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F0" w:rsidRDefault="005A02F0" w:rsidP="005B063F">
      <w:pPr>
        <w:tabs>
          <w:tab w:val="left" w:pos="2800"/>
          <w:tab w:val="center" w:pos="4677"/>
        </w:tabs>
        <w:contextualSpacing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Реестр земельных участков, предлагаемых инвесторам для создания промышленных предприятий на территории Черемисиновского района </w:t>
      </w:r>
    </w:p>
    <w:p w:rsidR="005A02F0" w:rsidRDefault="005A02F0" w:rsidP="005A02F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45"/>
        <w:gridCol w:w="3191"/>
      </w:tblGrid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8730C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8730C6">
              <w:rPr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8730C6">
              <w:rPr>
                <w:b/>
                <w:sz w:val="20"/>
                <w:szCs w:val="20"/>
              </w:rPr>
              <w:t>Описание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Местоположение участка, расстояние до ближайших населенных пунктов,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В черте пос. Черемисиново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Численность населения, проживающего в населенных пунктах, указанных в пункте 1, человек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3888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Площадь участка, </w:t>
            </w:r>
            <w:proofErr w:type="gramStart"/>
            <w:r w:rsidRPr="008730C6">
              <w:rPr>
                <w:sz w:val="20"/>
                <w:szCs w:val="20"/>
              </w:rPr>
              <w:t>га</w:t>
            </w:r>
            <w:proofErr w:type="gramEnd"/>
            <w:r w:rsidRPr="008730C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1,5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Перспектива расширения участка, </w:t>
            </w:r>
            <w:proofErr w:type="gramStart"/>
            <w:r w:rsidRPr="008730C6">
              <w:rPr>
                <w:sz w:val="20"/>
                <w:szCs w:val="20"/>
              </w:rPr>
              <w:t>га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Собственники</w:t>
            </w:r>
            <w:r>
              <w:rPr>
                <w:sz w:val="20"/>
                <w:szCs w:val="20"/>
              </w:rPr>
              <w:t xml:space="preserve"> земельного участка</w:t>
            </w:r>
            <w:r w:rsidRPr="008730C6">
              <w:rPr>
                <w:sz w:val="20"/>
                <w:szCs w:val="20"/>
              </w:rPr>
              <w:t xml:space="preserve"> (перечислить с указанием адреса и телефона) 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 (государственная собственность не разграничена)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Кадастровый номер участка (</w:t>
            </w:r>
            <w:r>
              <w:rPr>
                <w:sz w:val="20"/>
                <w:szCs w:val="20"/>
              </w:rPr>
              <w:t xml:space="preserve">кадастровый </w:t>
            </w:r>
            <w:r w:rsidRPr="008730C6"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 xml:space="preserve"> участка</w:t>
            </w:r>
            <w:r w:rsidRPr="008730C6">
              <w:rPr>
                <w:sz w:val="20"/>
                <w:szCs w:val="20"/>
              </w:rPr>
              <w:t>)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46:27:010102: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Категория земли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Характер использования в настоящее время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 используется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Характеристика участка (ровная поверхность, холмистая, овраги, установлен ли сервитут ит.д.)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Гринфилт</w:t>
            </w:r>
            <w:proofErr w:type="spellEnd"/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автодорог с твердым покрытием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.: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федерального значения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областного значения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районного значения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0,7 (Курск-Касторная)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8730C6">
              <w:rPr>
                <w:sz w:val="20"/>
                <w:szCs w:val="20"/>
              </w:rPr>
              <w:t>0,1 (Черемисиново-Т.</w:t>
            </w:r>
            <w:proofErr w:type="gramEnd"/>
            <w:r w:rsidRPr="008730C6">
              <w:rPr>
                <w:sz w:val="20"/>
                <w:szCs w:val="20"/>
              </w:rPr>
              <w:t xml:space="preserve"> </w:t>
            </w:r>
            <w:proofErr w:type="gramStart"/>
            <w:r w:rsidRPr="008730C6">
              <w:rPr>
                <w:sz w:val="20"/>
                <w:szCs w:val="20"/>
              </w:rPr>
              <w:t>Колодезь)</w:t>
            </w:r>
            <w:proofErr w:type="gramEnd"/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точки подключения электроснабжения,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Резерв мощности снабжающей подстанции, МВА 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ВЭЛ-10 </w:t>
            </w:r>
            <w:proofErr w:type="gramStart"/>
            <w:r w:rsidRPr="008730C6">
              <w:rPr>
                <w:sz w:val="20"/>
                <w:szCs w:val="20"/>
              </w:rPr>
              <w:t>расположена</w:t>
            </w:r>
            <w:proofErr w:type="gramEnd"/>
            <w:r w:rsidRPr="008730C6">
              <w:rPr>
                <w:sz w:val="20"/>
                <w:szCs w:val="20"/>
              </w:rPr>
              <w:t xml:space="preserve"> в ста метрах от  границах участка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Требуется строительство ТП по расчетной потребности. Ориентировочная стоимость 2,7 мил</w:t>
            </w:r>
            <w:proofErr w:type="gramStart"/>
            <w:r w:rsidRPr="008730C6">
              <w:rPr>
                <w:sz w:val="20"/>
                <w:szCs w:val="20"/>
              </w:rPr>
              <w:t>.</w:t>
            </w:r>
            <w:proofErr w:type="gramEnd"/>
            <w:r w:rsidRPr="008730C6">
              <w:rPr>
                <w:sz w:val="20"/>
                <w:szCs w:val="20"/>
              </w:rPr>
              <w:t xml:space="preserve"> </w:t>
            </w:r>
            <w:proofErr w:type="gramStart"/>
            <w:r w:rsidRPr="008730C6">
              <w:rPr>
                <w:sz w:val="20"/>
                <w:szCs w:val="20"/>
              </w:rPr>
              <w:t>р</w:t>
            </w:r>
            <w:proofErr w:type="gramEnd"/>
            <w:r w:rsidRPr="008730C6">
              <w:rPr>
                <w:sz w:val="20"/>
                <w:szCs w:val="20"/>
              </w:rPr>
              <w:t>уб.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Удаленность от железнодорожных станций, от которых возможно подведение к участку ж/</w:t>
            </w:r>
            <w:proofErr w:type="spellStart"/>
            <w:r w:rsidRPr="008730C6">
              <w:rPr>
                <w:sz w:val="20"/>
                <w:szCs w:val="20"/>
              </w:rPr>
              <w:t>д</w:t>
            </w:r>
            <w:proofErr w:type="spellEnd"/>
            <w:r w:rsidRPr="008730C6">
              <w:rPr>
                <w:sz w:val="20"/>
                <w:szCs w:val="20"/>
              </w:rPr>
              <w:t xml:space="preserve"> дороги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0,5 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ст. Черемисиново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газораспределительных сетей, от которых возможно подведение к участку газовых сетей,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высокого давления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среднего давления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низкого давления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Описание требуемых мероприятий по модернизации ГРС или строительству новых ГРС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Стоимость подведения газовых сетей к границе участка, млн. рублей  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0,01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0,012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нефтепроводов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сетей водоснабжения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0,1 от Поселкового водопровода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сетей водоотведения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Варианты использования земельного участка в соответствии со схемой территориального планирования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Для промышленных объектов 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Контактное лицо, тел., </w:t>
            </w:r>
            <w:r w:rsidRPr="008730C6">
              <w:rPr>
                <w:sz w:val="20"/>
                <w:szCs w:val="20"/>
                <w:lang w:val="en-US"/>
              </w:rPr>
              <w:t>e</w:t>
            </w:r>
            <w:r w:rsidRPr="008730C6">
              <w:rPr>
                <w:sz w:val="20"/>
                <w:szCs w:val="20"/>
              </w:rPr>
              <w:t>-</w:t>
            </w:r>
            <w:r w:rsidRPr="008730C6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3191" w:type="dxa"/>
          </w:tcPr>
          <w:p w:rsidR="005A02F0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8(47159)2-15-35</w:t>
            </w:r>
          </w:p>
          <w:p w:rsidR="005A02F0" w:rsidRPr="00672A35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8(47159)2-16-53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cheradm@mail.ru</w:t>
            </w:r>
          </w:p>
        </w:tc>
      </w:tr>
    </w:tbl>
    <w:p w:rsidR="005A02F0" w:rsidRDefault="005A02F0" w:rsidP="005A02F0">
      <w:pPr>
        <w:rPr>
          <w:sz w:val="20"/>
          <w:szCs w:val="20"/>
        </w:rPr>
      </w:pPr>
    </w:p>
    <w:p w:rsidR="005A02F0" w:rsidRPr="002A63D5" w:rsidRDefault="005A02F0" w:rsidP="005A02F0">
      <w:pPr>
        <w:rPr>
          <w:sz w:val="20"/>
          <w:szCs w:val="20"/>
        </w:rPr>
      </w:pPr>
    </w:p>
    <w:p w:rsidR="005A02F0" w:rsidRPr="002A63D5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B063F" w:rsidRDefault="005B063F" w:rsidP="005A02F0">
      <w:pPr>
        <w:rPr>
          <w:sz w:val="20"/>
          <w:szCs w:val="20"/>
        </w:rPr>
      </w:pPr>
    </w:p>
    <w:p w:rsidR="005B063F" w:rsidRDefault="005B063F" w:rsidP="005A02F0">
      <w:pPr>
        <w:rPr>
          <w:sz w:val="20"/>
          <w:szCs w:val="20"/>
        </w:rPr>
      </w:pPr>
    </w:p>
    <w:p w:rsidR="005B063F" w:rsidRDefault="005B063F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p w:rsidR="005A02F0" w:rsidRDefault="005A02F0" w:rsidP="005A02F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45"/>
        <w:gridCol w:w="3191"/>
      </w:tblGrid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8730C6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8730C6">
              <w:rPr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8730C6">
              <w:rPr>
                <w:b/>
                <w:sz w:val="20"/>
                <w:szCs w:val="20"/>
              </w:rPr>
              <w:t>Описание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Местоположение участка, расстояние до ближайших населенных пунктов,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В черте пос. Черемисиново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Численность населения, проживающего в населенных пунктах, указанных в пункте 1, человек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3888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Площадь участка, </w:t>
            </w:r>
            <w:proofErr w:type="gramStart"/>
            <w:r w:rsidRPr="008730C6">
              <w:rPr>
                <w:sz w:val="20"/>
                <w:szCs w:val="20"/>
              </w:rPr>
              <w:t>га</w:t>
            </w:r>
            <w:proofErr w:type="gramEnd"/>
            <w:r w:rsidRPr="008730C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Перспектива расширения участка, </w:t>
            </w:r>
            <w:proofErr w:type="gramStart"/>
            <w:r w:rsidRPr="008730C6">
              <w:rPr>
                <w:sz w:val="20"/>
                <w:szCs w:val="20"/>
              </w:rPr>
              <w:t>га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5A02F0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Собственники земли (перечислить с указанием адреса и телефона) 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 (государственная собственность не разграничена)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Кадастровый номер участка (</w:t>
            </w:r>
            <w:r>
              <w:rPr>
                <w:sz w:val="20"/>
                <w:szCs w:val="20"/>
              </w:rPr>
              <w:t xml:space="preserve">кадастровый </w:t>
            </w:r>
            <w:r w:rsidRPr="008730C6"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 xml:space="preserve"> участка</w:t>
            </w:r>
            <w:r w:rsidRPr="008730C6">
              <w:rPr>
                <w:sz w:val="20"/>
                <w:szCs w:val="20"/>
              </w:rPr>
              <w:t>)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46:27:010102: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Категория земли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Характер использования в настоящее время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используется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Характеристика участка (ровная поверхность, холмистая, овраги, установлен ли сервитут ит.д.)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Браунфилт</w:t>
            </w:r>
            <w:proofErr w:type="spellEnd"/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автодорог с твердым покрытием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.: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федерального значения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областного значения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районного значения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8730C6">
              <w:rPr>
                <w:sz w:val="20"/>
                <w:szCs w:val="20"/>
              </w:rPr>
              <w:t>0 (Курск-Касторная)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0,01 (Черемисиново-</w:t>
            </w:r>
            <w:r>
              <w:rPr>
                <w:sz w:val="20"/>
                <w:szCs w:val="20"/>
              </w:rPr>
              <w:t>Покровское</w:t>
            </w:r>
            <w:r w:rsidRPr="008730C6">
              <w:rPr>
                <w:sz w:val="20"/>
                <w:szCs w:val="20"/>
              </w:rPr>
              <w:t>)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точки подключения электроснабжения,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Резерв мощности снабжающей подстанции, МВА 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ВЭЛ-10 </w:t>
            </w:r>
            <w:proofErr w:type="gramStart"/>
            <w:r w:rsidRPr="008730C6">
              <w:rPr>
                <w:sz w:val="20"/>
                <w:szCs w:val="20"/>
              </w:rPr>
              <w:t>расположена</w:t>
            </w:r>
            <w:proofErr w:type="gramEnd"/>
            <w:r w:rsidRPr="008730C6">
              <w:rPr>
                <w:sz w:val="20"/>
                <w:szCs w:val="20"/>
              </w:rPr>
              <w:t xml:space="preserve"> в границах участка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Требуется строительство ТП по расчетной потребности. Ориентировочная стоимость </w:t>
            </w:r>
            <w:r>
              <w:rPr>
                <w:sz w:val="20"/>
                <w:szCs w:val="20"/>
              </w:rPr>
              <w:t>4</w:t>
            </w:r>
            <w:r w:rsidRPr="008730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0C6">
              <w:rPr>
                <w:sz w:val="20"/>
                <w:szCs w:val="20"/>
              </w:rPr>
              <w:t xml:space="preserve"> мил</w:t>
            </w:r>
            <w:proofErr w:type="gramStart"/>
            <w:r w:rsidRPr="008730C6">
              <w:rPr>
                <w:sz w:val="20"/>
                <w:szCs w:val="20"/>
              </w:rPr>
              <w:t>.</w:t>
            </w:r>
            <w:proofErr w:type="gramEnd"/>
            <w:r w:rsidRPr="008730C6">
              <w:rPr>
                <w:sz w:val="20"/>
                <w:szCs w:val="20"/>
              </w:rPr>
              <w:t xml:space="preserve"> </w:t>
            </w:r>
            <w:proofErr w:type="gramStart"/>
            <w:r w:rsidRPr="008730C6">
              <w:rPr>
                <w:sz w:val="20"/>
                <w:szCs w:val="20"/>
              </w:rPr>
              <w:t>р</w:t>
            </w:r>
            <w:proofErr w:type="gramEnd"/>
            <w:r w:rsidRPr="008730C6">
              <w:rPr>
                <w:sz w:val="20"/>
                <w:szCs w:val="20"/>
              </w:rPr>
              <w:t>уб.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Удаленность от железнодорожных станций, от которых возможно подведение к участку ж/</w:t>
            </w:r>
            <w:proofErr w:type="spellStart"/>
            <w:r w:rsidRPr="008730C6">
              <w:rPr>
                <w:sz w:val="20"/>
                <w:szCs w:val="20"/>
              </w:rPr>
              <w:t>д</w:t>
            </w:r>
            <w:proofErr w:type="spellEnd"/>
            <w:r w:rsidRPr="008730C6">
              <w:rPr>
                <w:sz w:val="20"/>
                <w:szCs w:val="20"/>
              </w:rPr>
              <w:t xml:space="preserve"> дороги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 w:rsidRPr="008730C6">
              <w:rPr>
                <w:sz w:val="20"/>
                <w:szCs w:val="20"/>
              </w:rPr>
              <w:t xml:space="preserve"> 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ст. Черемисиново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газораспределительных сетей, от которых возможно подведение к участку газовых сетей,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высокого давления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среднего давления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- низкого давления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Описание требуемых мероприятий по модернизации ГРС или строительству новых ГРС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Стоимость подведения газовых сетей к границе участка, млн. рублей  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5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нефтепроводов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сетей водоснабжения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  <w:r w:rsidRPr="008730C6">
              <w:rPr>
                <w:sz w:val="20"/>
                <w:szCs w:val="20"/>
              </w:rPr>
              <w:t xml:space="preserve"> от Поселкового водопровода</w:t>
            </w:r>
          </w:p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Необходимо строительство водозаборной скважины, водонапорной башни, водопроводных сетей</w:t>
            </w:r>
            <w:r>
              <w:rPr>
                <w:sz w:val="20"/>
                <w:szCs w:val="20"/>
              </w:rPr>
              <w:t>.</w:t>
            </w:r>
            <w:r w:rsidRPr="008730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730C6">
              <w:rPr>
                <w:sz w:val="20"/>
                <w:szCs w:val="20"/>
              </w:rPr>
              <w:t xml:space="preserve">о расчету </w:t>
            </w:r>
            <w:r>
              <w:rPr>
                <w:sz w:val="20"/>
                <w:szCs w:val="20"/>
              </w:rPr>
              <w:lastRenderedPageBreak/>
              <w:t>с</w:t>
            </w:r>
            <w:r w:rsidRPr="008730C6">
              <w:rPr>
                <w:sz w:val="20"/>
                <w:szCs w:val="20"/>
              </w:rPr>
              <w:t>умма строительства около 5 мил</w:t>
            </w:r>
            <w:proofErr w:type="gramStart"/>
            <w:r w:rsidRPr="008730C6">
              <w:rPr>
                <w:sz w:val="20"/>
                <w:szCs w:val="20"/>
              </w:rPr>
              <w:t>.</w:t>
            </w:r>
            <w:proofErr w:type="gramEnd"/>
            <w:r w:rsidRPr="008730C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Pr="008730C6">
              <w:rPr>
                <w:sz w:val="20"/>
                <w:szCs w:val="20"/>
              </w:rPr>
              <w:t xml:space="preserve">уб. 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Удаленность от сетей водоотведения (указать от каких), </w:t>
            </w:r>
            <w:proofErr w:type="gramStart"/>
            <w:r w:rsidRPr="008730C6">
              <w:rPr>
                <w:sz w:val="20"/>
                <w:szCs w:val="20"/>
              </w:rPr>
              <w:t>км</w:t>
            </w:r>
            <w:proofErr w:type="gramEnd"/>
            <w:r w:rsidRPr="008730C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Нет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Варианты использования земельного участка в соответствии со схемой территориального планирования</w:t>
            </w:r>
          </w:p>
        </w:tc>
        <w:tc>
          <w:tcPr>
            <w:tcW w:w="3191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>Земельный участок входит в территориальную зону «преобразование объектов с/</w:t>
            </w:r>
            <w:proofErr w:type="spellStart"/>
            <w:r w:rsidRPr="008730C6">
              <w:rPr>
                <w:sz w:val="20"/>
                <w:szCs w:val="20"/>
              </w:rPr>
              <w:t>х</w:t>
            </w:r>
            <w:proofErr w:type="spellEnd"/>
            <w:r w:rsidRPr="008730C6">
              <w:rPr>
                <w:sz w:val="20"/>
                <w:szCs w:val="20"/>
              </w:rPr>
              <w:t xml:space="preserve"> назначения в зону производственного назначения</w:t>
            </w:r>
          </w:p>
        </w:tc>
      </w:tr>
      <w:tr w:rsidR="005A02F0" w:rsidRPr="008730C6" w:rsidTr="00300052">
        <w:tc>
          <w:tcPr>
            <w:tcW w:w="534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46" w:type="dxa"/>
          </w:tcPr>
          <w:p w:rsidR="005A02F0" w:rsidRPr="008730C6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8730C6">
              <w:rPr>
                <w:sz w:val="20"/>
                <w:szCs w:val="20"/>
              </w:rPr>
              <w:t xml:space="preserve">Контактное лицо, тел., </w:t>
            </w:r>
            <w:r w:rsidRPr="008730C6">
              <w:rPr>
                <w:sz w:val="20"/>
                <w:szCs w:val="20"/>
                <w:lang w:val="en-US"/>
              </w:rPr>
              <w:t>e</w:t>
            </w:r>
            <w:r w:rsidRPr="008730C6">
              <w:rPr>
                <w:sz w:val="20"/>
                <w:szCs w:val="20"/>
              </w:rPr>
              <w:t>-</w:t>
            </w:r>
            <w:r w:rsidRPr="008730C6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3191" w:type="dxa"/>
          </w:tcPr>
          <w:p w:rsidR="005A02F0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8(47159)2-15-35</w:t>
            </w:r>
          </w:p>
          <w:p w:rsidR="005A02F0" w:rsidRPr="00672A35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8(47159)2-16-53</w:t>
            </w:r>
          </w:p>
          <w:p w:rsidR="005A02F0" w:rsidRPr="00672A35" w:rsidRDefault="005A02F0" w:rsidP="00300052">
            <w:pPr>
              <w:tabs>
                <w:tab w:val="left" w:pos="2800"/>
                <w:tab w:val="center" w:pos="4677"/>
              </w:tabs>
              <w:spacing w:line="360" w:lineRule="auto"/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cheradm@mail.ru</w:t>
            </w:r>
          </w:p>
        </w:tc>
      </w:tr>
    </w:tbl>
    <w:p w:rsidR="005A02F0" w:rsidRDefault="005A02F0" w:rsidP="005A02F0">
      <w:pPr>
        <w:tabs>
          <w:tab w:val="left" w:pos="2800"/>
          <w:tab w:val="center" w:pos="4677"/>
        </w:tabs>
        <w:spacing w:line="360" w:lineRule="auto"/>
        <w:jc w:val="both"/>
        <w:outlineLvl w:val="0"/>
        <w:rPr>
          <w:sz w:val="20"/>
          <w:szCs w:val="20"/>
        </w:rPr>
      </w:pPr>
    </w:p>
    <w:p w:rsidR="005A02F0" w:rsidRDefault="005A02F0" w:rsidP="005A02F0">
      <w:pPr>
        <w:tabs>
          <w:tab w:val="left" w:pos="2800"/>
          <w:tab w:val="center" w:pos="4677"/>
        </w:tabs>
        <w:spacing w:line="360" w:lineRule="auto"/>
        <w:jc w:val="both"/>
        <w:outlineLvl w:val="0"/>
        <w:rPr>
          <w:sz w:val="20"/>
          <w:szCs w:val="20"/>
        </w:rPr>
      </w:pPr>
    </w:p>
    <w:p w:rsidR="005A02F0" w:rsidRDefault="005A02F0" w:rsidP="005A02F0">
      <w:pPr>
        <w:tabs>
          <w:tab w:val="left" w:pos="2800"/>
          <w:tab w:val="center" w:pos="4677"/>
        </w:tabs>
        <w:spacing w:line="360" w:lineRule="auto"/>
        <w:jc w:val="both"/>
        <w:outlineLvl w:val="0"/>
        <w:rPr>
          <w:sz w:val="20"/>
          <w:szCs w:val="20"/>
        </w:rPr>
      </w:pPr>
    </w:p>
    <w:p w:rsidR="005A02F0" w:rsidRDefault="005A02F0" w:rsidP="005A02F0">
      <w:pPr>
        <w:tabs>
          <w:tab w:val="left" w:pos="2800"/>
          <w:tab w:val="center" w:pos="4677"/>
        </w:tabs>
        <w:spacing w:line="360" w:lineRule="auto"/>
        <w:jc w:val="both"/>
        <w:outlineLvl w:val="0"/>
        <w:rPr>
          <w:sz w:val="20"/>
          <w:szCs w:val="20"/>
        </w:rPr>
      </w:pPr>
    </w:p>
    <w:p w:rsidR="005A02F0" w:rsidRDefault="005A02F0" w:rsidP="005A02F0">
      <w:pPr>
        <w:tabs>
          <w:tab w:val="left" w:pos="2800"/>
          <w:tab w:val="center" w:pos="4677"/>
        </w:tabs>
        <w:spacing w:line="360" w:lineRule="auto"/>
        <w:jc w:val="both"/>
        <w:outlineLvl w:val="0"/>
        <w:rPr>
          <w:sz w:val="20"/>
          <w:szCs w:val="20"/>
        </w:rPr>
      </w:pPr>
    </w:p>
    <w:p w:rsidR="005A02F0" w:rsidRDefault="005A02F0" w:rsidP="005A02F0">
      <w:pPr>
        <w:tabs>
          <w:tab w:val="left" w:pos="2800"/>
          <w:tab w:val="center" w:pos="4677"/>
        </w:tabs>
        <w:spacing w:line="360" w:lineRule="auto"/>
        <w:jc w:val="both"/>
        <w:outlineLvl w:val="0"/>
        <w:rPr>
          <w:sz w:val="20"/>
          <w:szCs w:val="20"/>
        </w:rPr>
      </w:pPr>
    </w:p>
    <w:p w:rsidR="005A02F0" w:rsidRDefault="005A02F0" w:rsidP="005A02F0">
      <w:pPr>
        <w:tabs>
          <w:tab w:val="left" w:pos="2800"/>
          <w:tab w:val="center" w:pos="4677"/>
        </w:tabs>
        <w:spacing w:line="360" w:lineRule="auto"/>
        <w:jc w:val="both"/>
        <w:outlineLvl w:val="0"/>
        <w:rPr>
          <w:sz w:val="20"/>
          <w:szCs w:val="20"/>
        </w:rPr>
      </w:pPr>
    </w:p>
    <w:p w:rsidR="005A02F0" w:rsidRDefault="005A02F0" w:rsidP="005A02F0">
      <w:pPr>
        <w:tabs>
          <w:tab w:val="left" w:pos="2800"/>
          <w:tab w:val="center" w:pos="4677"/>
        </w:tabs>
        <w:spacing w:line="360" w:lineRule="auto"/>
        <w:jc w:val="both"/>
        <w:outlineLvl w:val="0"/>
        <w:rPr>
          <w:sz w:val="20"/>
          <w:szCs w:val="20"/>
        </w:rPr>
      </w:pPr>
    </w:p>
    <w:p w:rsidR="005A02F0" w:rsidRDefault="005A02F0" w:rsidP="005A02F0">
      <w:pPr>
        <w:tabs>
          <w:tab w:val="left" w:pos="2800"/>
          <w:tab w:val="center" w:pos="4677"/>
        </w:tabs>
        <w:spacing w:line="360" w:lineRule="auto"/>
        <w:jc w:val="both"/>
        <w:outlineLvl w:val="0"/>
        <w:rPr>
          <w:sz w:val="20"/>
          <w:szCs w:val="20"/>
        </w:rPr>
      </w:pPr>
    </w:p>
    <w:p w:rsidR="00882BC6" w:rsidRDefault="00882BC6" w:rsidP="00FD6C80">
      <w:pPr>
        <w:jc w:val="center"/>
      </w:pPr>
    </w:p>
    <w:p w:rsidR="00882BC6" w:rsidRDefault="00882BC6" w:rsidP="00FD6C80">
      <w:pPr>
        <w:jc w:val="center"/>
      </w:pPr>
    </w:p>
    <w:p w:rsidR="00B86B15" w:rsidRDefault="00B86B15" w:rsidP="00FD6C80">
      <w:pPr>
        <w:jc w:val="center"/>
      </w:pPr>
    </w:p>
    <w:p w:rsidR="00C849FE" w:rsidRDefault="00C849FE" w:rsidP="00FD6C80">
      <w:pPr>
        <w:jc w:val="center"/>
      </w:pPr>
    </w:p>
    <w:p w:rsidR="00C849FE" w:rsidRDefault="00C849FE" w:rsidP="00FD6C80">
      <w:pPr>
        <w:jc w:val="center"/>
      </w:pPr>
    </w:p>
    <w:p w:rsidR="00C849FE" w:rsidRDefault="00C849FE" w:rsidP="00FD6C80">
      <w:pPr>
        <w:jc w:val="center"/>
      </w:pPr>
    </w:p>
    <w:p w:rsidR="00C849FE" w:rsidRDefault="00C849FE" w:rsidP="00FD6C80">
      <w:pPr>
        <w:jc w:val="center"/>
      </w:pPr>
    </w:p>
    <w:p w:rsidR="00C849FE" w:rsidRDefault="00C849FE" w:rsidP="00FD6C80">
      <w:pPr>
        <w:jc w:val="center"/>
      </w:pPr>
    </w:p>
    <w:p w:rsidR="00C849FE" w:rsidRDefault="00C849FE" w:rsidP="00FD6C80">
      <w:pPr>
        <w:jc w:val="center"/>
      </w:pPr>
    </w:p>
    <w:p w:rsidR="00C849FE" w:rsidRDefault="00C849FE" w:rsidP="00FD6C80">
      <w:pPr>
        <w:jc w:val="center"/>
      </w:pPr>
    </w:p>
    <w:sectPr w:rsidR="00C849FE" w:rsidSect="004811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CC" w:rsidRDefault="00470ECC" w:rsidP="0091428C">
      <w:r>
        <w:separator/>
      </w:r>
    </w:p>
  </w:endnote>
  <w:endnote w:type="continuationSeparator" w:id="0">
    <w:p w:rsidR="00470ECC" w:rsidRDefault="00470ECC" w:rsidP="0091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CC" w:rsidRDefault="00470ECC" w:rsidP="0091428C">
      <w:r>
        <w:separator/>
      </w:r>
    </w:p>
  </w:footnote>
  <w:footnote w:type="continuationSeparator" w:id="0">
    <w:p w:rsidR="00470ECC" w:rsidRDefault="00470ECC" w:rsidP="00914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074"/>
    <w:rsid w:val="000423C8"/>
    <w:rsid w:val="000C4755"/>
    <w:rsid w:val="000C5C2E"/>
    <w:rsid w:val="000D7C63"/>
    <w:rsid w:val="000F2917"/>
    <w:rsid w:val="000F3237"/>
    <w:rsid w:val="000F66C7"/>
    <w:rsid w:val="001177AB"/>
    <w:rsid w:val="0012120D"/>
    <w:rsid w:val="001255AD"/>
    <w:rsid w:val="00174555"/>
    <w:rsid w:val="00182B73"/>
    <w:rsid w:val="001A0F6E"/>
    <w:rsid w:val="001D14E7"/>
    <w:rsid w:val="001E35AC"/>
    <w:rsid w:val="001F6B49"/>
    <w:rsid w:val="00242E67"/>
    <w:rsid w:val="0025012F"/>
    <w:rsid w:val="002B3681"/>
    <w:rsid w:val="00300052"/>
    <w:rsid w:val="00300074"/>
    <w:rsid w:val="003341F6"/>
    <w:rsid w:val="00335E0B"/>
    <w:rsid w:val="00470ECC"/>
    <w:rsid w:val="004811F8"/>
    <w:rsid w:val="004C3DB4"/>
    <w:rsid w:val="004C414D"/>
    <w:rsid w:val="004E605F"/>
    <w:rsid w:val="0057472E"/>
    <w:rsid w:val="0057753F"/>
    <w:rsid w:val="005A02F0"/>
    <w:rsid w:val="005B063F"/>
    <w:rsid w:val="005E2E8E"/>
    <w:rsid w:val="00613625"/>
    <w:rsid w:val="00632CB7"/>
    <w:rsid w:val="006530D8"/>
    <w:rsid w:val="00654205"/>
    <w:rsid w:val="006913EF"/>
    <w:rsid w:val="006D20FE"/>
    <w:rsid w:val="006D30C9"/>
    <w:rsid w:val="006F7D3C"/>
    <w:rsid w:val="00731147"/>
    <w:rsid w:val="00767A49"/>
    <w:rsid w:val="00775E66"/>
    <w:rsid w:val="007B57CC"/>
    <w:rsid w:val="007F5B04"/>
    <w:rsid w:val="008056E0"/>
    <w:rsid w:val="00850338"/>
    <w:rsid w:val="00882BC6"/>
    <w:rsid w:val="00887B17"/>
    <w:rsid w:val="008D403B"/>
    <w:rsid w:val="009047F0"/>
    <w:rsid w:val="0091428C"/>
    <w:rsid w:val="00916A05"/>
    <w:rsid w:val="00974729"/>
    <w:rsid w:val="009874B1"/>
    <w:rsid w:val="009A4D3E"/>
    <w:rsid w:val="009D0837"/>
    <w:rsid w:val="009E6AAD"/>
    <w:rsid w:val="00A1229A"/>
    <w:rsid w:val="00AB78B4"/>
    <w:rsid w:val="00AE32C1"/>
    <w:rsid w:val="00AF76A9"/>
    <w:rsid w:val="00B24EB8"/>
    <w:rsid w:val="00B2774E"/>
    <w:rsid w:val="00B86B15"/>
    <w:rsid w:val="00B90BA1"/>
    <w:rsid w:val="00B94230"/>
    <w:rsid w:val="00BA6723"/>
    <w:rsid w:val="00BB754E"/>
    <w:rsid w:val="00C849FE"/>
    <w:rsid w:val="00CF6F03"/>
    <w:rsid w:val="00D23571"/>
    <w:rsid w:val="00D36693"/>
    <w:rsid w:val="00D9474F"/>
    <w:rsid w:val="00DA2137"/>
    <w:rsid w:val="00DA4860"/>
    <w:rsid w:val="00DB606E"/>
    <w:rsid w:val="00E036A3"/>
    <w:rsid w:val="00E31FAD"/>
    <w:rsid w:val="00E4268C"/>
    <w:rsid w:val="00E5261D"/>
    <w:rsid w:val="00E5546B"/>
    <w:rsid w:val="00E55CE0"/>
    <w:rsid w:val="00F24A98"/>
    <w:rsid w:val="00F31A5D"/>
    <w:rsid w:val="00F4757D"/>
    <w:rsid w:val="00F670ED"/>
    <w:rsid w:val="00F84273"/>
    <w:rsid w:val="00F91DDB"/>
    <w:rsid w:val="00FA1815"/>
    <w:rsid w:val="00FD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A0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0F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3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428C"/>
    <w:rPr>
      <w:sz w:val="24"/>
      <w:szCs w:val="24"/>
    </w:rPr>
  </w:style>
  <w:style w:type="paragraph" w:styleId="a8">
    <w:name w:val="footer"/>
    <w:basedOn w:val="a"/>
    <w:link w:val="a9"/>
    <w:rsid w:val="009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428C"/>
    <w:rPr>
      <w:sz w:val="24"/>
      <w:szCs w:val="24"/>
    </w:rPr>
  </w:style>
  <w:style w:type="character" w:styleId="aa">
    <w:name w:val="Hyperlink"/>
    <w:basedOn w:val="a0"/>
    <w:rsid w:val="00BA6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BB35B-CA63-4AD3-9B75-3C25776F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С/Х Управление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Zverdvd.org</cp:lastModifiedBy>
  <cp:revision>2</cp:revision>
  <cp:lastPrinted>2020-04-24T11:15:00Z</cp:lastPrinted>
  <dcterms:created xsi:type="dcterms:W3CDTF">2023-04-10T13:31:00Z</dcterms:created>
  <dcterms:modified xsi:type="dcterms:W3CDTF">2023-04-10T13:31:00Z</dcterms:modified>
</cp:coreProperties>
</file>