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AD" w:rsidRDefault="006D12C6" w:rsidP="00C502AD">
      <w:pPr>
        <w:keepNext/>
        <w:shd w:val="clear" w:color="auto" w:fill="FFFFFF"/>
        <w:ind w:left="4536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Утвержден </w:t>
      </w:r>
    </w:p>
    <w:p w:rsidR="006D12C6" w:rsidRDefault="00C502AD" w:rsidP="00C502AD">
      <w:pPr>
        <w:keepNext/>
        <w:shd w:val="clear" w:color="auto" w:fill="FFFFFF"/>
        <w:ind w:left="4536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П</w:t>
      </w:r>
      <w:r w:rsidR="006D12C6">
        <w:rPr>
          <w:bCs/>
          <w:spacing w:val="-4"/>
          <w:sz w:val="28"/>
          <w:szCs w:val="28"/>
        </w:rPr>
        <w:t>остановлением</w:t>
      </w:r>
      <w:r>
        <w:rPr>
          <w:bCs/>
          <w:spacing w:val="-4"/>
          <w:sz w:val="28"/>
          <w:szCs w:val="28"/>
        </w:rPr>
        <w:t xml:space="preserve"> </w:t>
      </w:r>
      <w:r w:rsidR="006D12C6">
        <w:rPr>
          <w:bCs/>
          <w:spacing w:val="-4"/>
          <w:sz w:val="28"/>
          <w:szCs w:val="28"/>
        </w:rPr>
        <w:t>Администрации Черемисиновского района</w:t>
      </w:r>
    </w:p>
    <w:p w:rsidR="00856DD0" w:rsidRDefault="006D12C6" w:rsidP="00C502AD">
      <w:pPr>
        <w:keepNext/>
        <w:shd w:val="clear" w:color="auto" w:fill="FFFFFF"/>
        <w:ind w:left="4536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Курской области</w:t>
      </w:r>
    </w:p>
    <w:p w:rsidR="006D12C6" w:rsidRPr="009A2C1A" w:rsidRDefault="006D12C6" w:rsidP="00C502AD">
      <w:pPr>
        <w:autoSpaceDE w:val="0"/>
        <w:autoSpaceDN w:val="0"/>
        <w:adjustRightInd w:val="0"/>
        <w:ind w:left="4536"/>
        <w:jc w:val="center"/>
        <w:rPr>
          <w:rFonts w:ascii="Times New Roman CYR" w:hAnsi="Times New Roman CYR" w:cs="Times New Roman CYR"/>
          <w:color w:val="000000"/>
          <w:sz w:val="26"/>
          <w:szCs w:val="26"/>
          <w:u w:val="single"/>
        </w:rPr>
      </w:pPr>
      <w:r w:rsidRPr="009A2C1A">
        <w:rPr>
          <w:rFonts w:ascii="Times New Roman CYR" w:hAnsi="Times New Roman CYR" w:cs="Times New Roman CYR"/>
          <w:color w:val="000000"/>
          <w:sz w:val="28"/>
          <w:szCs w:val="26"/>
          <w:u w:val="single"/>
        </w:rPr>
        <w:t xml:space="preserve">от </w:t>
      </w:r>
      <w:r w:rsidR="00A81A84">
        <w:rPr>
          <w:rFonts w:ascii="Times New Roman CYR" w:hAnsi="Times New Roman CYR" w:cs="Times New Roman CYR"/>
          <w:color w:val="000000"/>
          <w:sz w:val="28"/>
          <w:szCs w:val="26"/>
          <w:u w:val="single"/>
        </w:rPr>
        <w:t>14.02.202</w:t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t>4.02.20</w:t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A81A84">
        <w:rPr>
          <w:rFonts w:ascii="Times New Roman CYR" w:hAnsi="Times New Roman CYR" w:cs="Times New Roman CYR"/>
          <w:vanish/>
          <w:color w:val="000000"/>
          <w:sz w:val="28"/>
          <w:szCs w:val="26"/>
          <w:u w:val="single"/>
        </w:rPr>
        <w:pgNum/>
      </w:r>
      <w:r w:rsidR="005E15D2">
        <w:rPr>
          <w:rFonts w:ascii="Times New Roman CYR" w:hAnsi="Times New Roman CYR" w:cs="Times New Roman CYR"/>
          <w:color w:val="000000"/>
          <w:sz w:val="28"/>
          <w:szCs w:val="26"/>
          <w:u w:val="single"/>
        </w:rPr>
        <w:t>2</w:t>
      </w:r>
      <w:r w:rsidR="00C1768C">
        <w:rPr>
          <w:rFonts w:ascii="Times New Roman CYR" w:hAnsi="Times New Roman CYR" w:cs="Times New Roman CYR"/>
          <w:color w:val="000000"/>
          <w:sz w:val="28"/>
          <w:szCs w:val="26"/>
          <w:u w:val="single"/>
        </w:rPr>
        <w:t xml:space="preserve"> </w:t>
      </w:r>
      <w:r w:rsidRPr="009A2C1A">
        <w:rPr>
          <w:rFonts w:ascii="Times New Roman CYR" w:hAnsi="Times New Roman CYR" w:cs="Times New Roman CYR"/>
          <w:color w:val="000000"/>
          <w:sz w:val="28"/>
          <w:szCs w:val="26"/>
          <w:u w:val="single"/>
        </w:rPr>
        <w:t>№</w:t>
      </w:r>
      <w:r w:rsidR="005E15D2">
        <w:rPr>
          <w:rFonts w:ascii="Times New Roman CYR" w:hAnsi="Times New Roman CYR" w:cs="Times New Roman CYR"/>
          <w:color w:val="000000"/>
          <w:sz w:val="28"/>
          <w:szCs w:val="26"/>
          <w:u w:val="single"/>
        </w:rPr>
        <w:t xml:space="preserve"> 87</w:t>
      </w:r>
    </w:p>
    <w:p w:rsidR="006D12C6" w:rsidRPr="00C446BD" w:rsidRDefault="006D12C6" w:rsidP="00856DD0">
      <w:pPr>
        <w:keepNext/>
        <w:shd w:val="clear" w:color="auto" w:fill="FFFFFF"/>
        <w:ind w:left="5670"/>
        <w:rPr>
          <w:b/>
          <w:bCs/>
          <w:spacing w:val="-4"/>
          <w:sz w:val="28"/>
          <w:szCs w:val="28"/>
        </w:rPr>
      </w:pPr>
    </w:p>
    <w:p w:rsidR="000778C3" w:rsidRPr="00C446BD" w:rsidRDefault="000778C3"/>
    <w:p w:rsidR="000778C3" w:rsidRPr="00C446BD" w:rsidRDefault="000778C3">
      <w:pPr>
        <w:snapToGrid w:val="0"/>
        <w:rPr>
          <w:rFonts w:cs="Times New Roman"/>
          <w:sz w:val="28"/>
          <w:szCs w:val="28"/>
        </w:rPr>
      </w:pPr>
      <w:r w:rsidRPr="00C446BD">
        <w:rPr>
          <w:rFonts w:cs="Times New Roman"/>
          <w:sz w:val="28"/>
          <w:szCs w:val="28"/>
        </w:rPr>
        <w:tab/>
      </w:r>
      <w:r w:rsidRPr="00C446BD">
        <w:rPr>
          <w:rFonts w:cs="Times New Roman"/>
          <w:sz w:val="28"/>
          <w:szCs w:val="28"/>
        </w:rPr>
        <w:tab/>
      </w:r>
      <w:r w:rsidRPr="00C446BD">
        <w:rPr>
          <w:rFonts w:cs="Times New Roman"/>
          <w:sz w:val="28"/>
          <w:szCs w:val="28"/>
        </w:rPr>
        <w:tab/>
      </w:r>
      <w:r w:rsidRPr="00C446BD">
        <w:rPr>
          <w:rFonts w:cs="Times New Roman"/>
          <w:sz w:val="28"/>
          <w:szCs w:val="28"/>
        </w:rPr>
        <w:tab/>
      </w:r>
      <w:r w:rsidRPr="00C446BD">
        <w:rPr>
          <w:rFonts w:cs="Times New Roman"/>
          <w:sz w:val="28"/>
          <w:szCs w:val="28"/>
        </w:rPr>
        <w:tab/>
      </w:r>
      <w:r w:rsidRPr="00C446BD">
        <w:rPr>
          <w:rFonts w:cs="Times New Roman"/>
          <w:sz w:val="28"/>
          <w:szCs w:val="28"/>
        </w:rPr>
        <w:tab/>
      </w:r>
      <w:r w:rsidRPr="00C446BD">
        <w:rPr>
          <w:rFonts w:cs="Times New Roman"/>
          <w:sz w:val="28"/>
          <w:szCs w:val="28"/>
        </w:rPr>
        <w:tab/>
      </w:r>
      <w:r w:rsidRPr="00C446BD">
        <w:rPr>
          <w:rFonts w:cs="Times New Roman"/>
          <w:sz w:val="28"/>
          <w:szCs w:val="28"/>
        </w:rPr>
        <w:tab/>
      </w:r>
    </w:p>
    <w:p w:rsidR="000778C3" w:rsidRPr="00C446BD" w:rsidRDefault="000778C3">
      <w:pPr>
        <w:snapToGrid w:val="0"/>
        <w:rPr>
          <w:rFonts w:cs="Times New Roman"/>
          <w:sz w:val="28"/>
          <w:szCs w:val="28"/>
        </w:rPr>
      </w:pPr>
    </w:p>
    <w:p w:rsidR="000778C3" w:rsidRPr="00C446BD" w:rsidRDefault="000778C3">
      <w:pPr>
        <w:snapToGrid w:val="0"/>
        <w:rPr>
          <w:rFonts w:cs="Times New Roman"/>
          <w:sz w:val="28"/>
          <w:szCs w:val="28"/>
        </w:rPr>
      </w:pPr>
    </w:p>
    <w:p w:rsidR="000778C3" w:rsidRPr="00C446BD" w:rsidRDefault="000778C3">
      <w:pPr>
        <w:snapToGrid w:val="0"/>
        <w:rPr>
          <w:rFonts w:cs="Times New Roman"/>
          <w:sz w:val="28"/>
          <w:szCs w:val="28"/>
        </w:rPr>
      </w:pPr>
    </w:p>
    <w:p w:rsidR="000778C3" w:rsidRPr="00C446BD" w:rsidRDefault="000778C3">
      <w:pPr>
        <w:jc w:val="center"/>
        <w:rPr>
          <w:rFonts w:cs="Times New Roman"/>
          <w:b/>
          <w:sz w:val="32"/>
          <w:szCs w:val="32"/>
        </w:rPr>
      </w:pPr>
    </w:p>
    <w:p w:rsidR="000778C3" w:rsidRPr="00C446BD" w:rsidRDefault="000778C3">
      <w:pPr>
        <w:jc w:val="center"/>
        <w:rPr>
          <w:rFonts w:cs="Times New Roman"/>
          <w:b/>
          <w:sz w:val="32"/>
          <w:szCs w:val="32"/>
        </w:rPr>
      </w:pPr>
    </w:p>
    <w:p w:rsidR="00EC2B02" w:rsidRPr="00C446BD" w:rsidRDefault="00EC2B02">
      <w:pPr>
        <w:jc w:val="center"/>
        <w:rPr>
          <w:rFonts w:cs="Times New Roman"/>
          <w:b/>
          <w:sz w:val="32"/>
          <w:szCs w:val="32"/>
        </w:rPr>
      </w:pPr>
    </w:p>
    <w:p w:rsidR="000778C3" w:rsidRPr="00C446BD" w:rsidRDefault="000778C3">
      <w:pPr>
        <w:jc w:val="center"/>
        <w:rPr>
          <w:rFonts w:cs="Times New Roman"/>
          <w:b/>
          <w:sz w:val="32"/>
          <w:szCs w:val="32"/>
        </w:rPr>
      </w:pPr>
      <w:r w:rsidRPr="00C446BD">
        <w:rPr>
          <w:rFonts w:cs="Times New Roman"/>
          <w:b/>
          <w:sz w:val="32"/>
          <w:szCs w:val="32"/>
        </w:rPr>
        <w:t>ОТЧЕТ</w:t>
      </w:r>
    </w:p>
    <w:p w:rsidR="000778C3" w:rsidRPr="00C446BD" w:rsidRDefault="000778C3" w:rsidP="00856DD0">
      <w:pPr>
        <w:jc w:val="center"/>
        <w:rPr>
          <w:rStyle w:val="a3"/>
          <w:rFonts w:cs="Times New Roman"/>
          <w:sz w:val="28"/>
          <w:szCs w:val="28"/>
        </w:rPr>
      </w:pPr>
      <w:r w:rsidRPr="00C446BD">
        <w:rPr>
          <w:rFonts w:cs="Times New Roman"/>
          <w:b/>
          <w:bCs/>
          <w:sz w:val="28"/>
          <w:szCs w:val="28"/>
        </w:rPr>
        <w:t>о ходе реализации и оценке эффективности</w:t>
      </w:r>
      <w:r w:rsidRPr="00C446BD">
        <w:rPr>
          <w:rFonts w:cs="Times New Roman"/>
          <w:sz w:val="28"/>
          <w:szCs w:val="28"/>
        </w:rPr>
        <w:t xml:space="preserve">  </w:t>
      </w:r>
      <w:r w:rsidRPr="00C446BD">
        <w:rPr>
          <w:rStyle w:val="a3"/>
          <w:rFonts w:cs="Times New Roman"/>
          <w:sz w:val="28"/>
          <w:szCs w:val="28"/>
        </w:rPr>
        <w:t>муниципальной программы «</w:t>
      </w:r>
      <w:r w:rsidR="00856DD0" w:rsidRPr="00C446BD">
        <w:rPr>
          <w:b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C446BD">
        <w:rPr>
          <w:rStyle w:val="a3"/>
          <w:rFonts w:cs="Times New Roman"/>
          <w:sz w:val="28"/>
          <w:szCs w:val="28"/>
        </w:rPr>
        <w:t xml:space="preserve">» </w:t>
      </w:r>
    </w:p>
    <w:p w:rsidR="000778C3" w:rsidRPr="00C446BD" w:rsidRDefault="000778C3">
      <w:pPr>
        <w:pStyle w:val="a6"/>
        <w:jc w:val="center"/>
        <w:rPr>
          <w:sz w:val="28"/>
          <w:szCs w:val="28"/>
        </w:rPr>
      </w:pPr>
    </w:p>
    <w:p w:rsidR="000778C3" w:rsidRPr="00C446BD" w:rsidRDefault="000778C3">
      <w:pPr>
        <w:jc w:val="both"/>
        <w:rPr>
          <w:rFonts w:cs="Times New Roman"/>
          <w:sz w:val="32"/>
          <w:szCs w:val="32"/>
        </w:rPr>
      </w:pPr>
    </w:p>
    <w:p w:rsidR="000778C3" w:rsidRPr="00C446BD" w:rsidRDefault="000778C3">
      <w:pPr>
        <w:jc w:val="both"/>
        <w:rPr>
          <w:rFonts w:cs="Times New Roman"/>
          <w:sz w:val="32"/>
          <w:szCs w:val="32"/>
        </w:rPr>
      </w:pPr>
    </w:p>
    <w:p w:rsidR="000778C3" w:rsidRPr="00C446BD" w:rsidRDefault="000778C3">
      <w:pPr>
        <w:jc w:val="both"/>
        <w:rPr>
          <w:rFonts w:cs="Times New Roman"/>
          <w:sz w:val="32"/>
          <w:szCs w:val="32"/>
        </w:rPr>
      </w:pPr>
    </w:p>
    <w:p w:rsidR="000778C3" w:rsidRPr="00C446BD" w:rsidRDefault="000778C3">
      <w:pPr>
        <w:jc w:val="both"/>
        <w:rPr>
          <w:rFonts w:cs="Times New Roman"/>
          <w:sz w:val="32"/>
          <w:szCs w:val="32"/>
        </w:rPr>
      </w:pPr>
    </w:p>
    <w:p w:rsidR="000778C3" w:rsidRPr="00C446BD" w:rsidRDefault="000778C3">
      <w:pPr>
        <w:jc w:val="both"/>
        <w:rPr>
          <w:rFonts w:cs="Times New Roman"/>
          <w:sz w:val="32"/>
          <w:szCs w:val="32"/>
        </w:rPr>
      </w:pPr>
    </w:p>
    <w:p w:rsidR="000778C3" w:rsidRPr="00C446BD" w:rsidRDefault="000778C3">
      <w:pPr>
        <w:jc w:val="both"/>
        <w:rPr>
          <w:rFonts w:cs="Times New Roman"/>
          <w:sz w:val="32"/>
          <w:szCs w:val="32"/>
        </w:rPr>
      </w:pPr>
    </w:p>
    <w:p w:rsidR="000778C3" w:rsidRPr="00C446BD" w:rsidRDefault="000778C3">
      <w:pPr>
        <w:jc w:val="both"/>
        <w:rPr>
          <w:rFonts w:cs="Times New Roman"/>
          <w:sz w:val="32"/>
          <w:szCs w:val="32"/>
        </w:rPr>
      </w:pPr>
    </w:p>
    <w:p w:rsidR="00B97262" w:rsidRPr="00C446BD" w:rsidRDefault="00B97262">
      <w:pPr>
        <w:jc w:val="both"/>
        <w:rPr>
          <w:rFonts w:cs="Times New Roman"/>
          <w:sz w:val="32"/>
          <w:szCs w:val="32"/>
        </w:rPr>
      </w:pPr>
    </w:p>
    <w:p w:rsidR="000778C3" w:rsidRPr="00C446BD" w:rsidRDefault="000778C3">
      <w:pPr>
        <w:jc w:val="both"/>
        <w:rPr>
          <w:rFonts w:cs="Times New Roman"/>
          <w:sz w:val="32"/>
          <w:szCs w:val="32"/>
        </w:rPr>
      </w:pPr>
    </w:p>
    <w:p w:rsidR="000778C3" w:rsidRPr="00C446BD" w:rsidRDefault="000778C3">
      <w:pPr>
        <w:ind w:firstLine="720"/>
        <w:jc w:val="both"/>
        <w:rPr>
          <w:rFonts w:cs="Times New Roman"/>
          <w:sz w:val="28"/>
          <w:szCs w:val="28"/>
        </w:rPr>
      </w:pPr>
      <w:r w:rsidRPr="00C446BD">
        <w:rPr>
          <w:rFonts w:cs="Times New Roman"/>
          <w:sz w:val="28"/>
          <w:szCs w:val="28"/>
        </w:rPr>
        <w:t xml:space="preserve">Ответственный исполнитель – отдел </w:t>
      </w:r>
      <w:r w:rsidR="00EC2B02" w:rsidRPr="00C446BD">
        <w:rPr>
          <w:rFonts w:cs="Times New Roman"/>
          <w:sz w:val="28"/>
          <w:szCs w:val="28"/>
        </w:rPr>
        <w:t>ГО ЧС</w:t>
      </w:r>
      <w:r w:rsidRPr="00C446BD">
        <w:rPr>
          <w:rFonts w:cs="Times New Roman"/>
          <w:sz w:val="28"/>
          <w:szCs w:val="28"/>
        </w:rPr>
        <w:t xml:space="preserve"> Администрации Черемисиновского района Курской области</w:t>
      </w:r>
    </w:p>
    <w:p w:rsidR="000778C3" w:rsidRPr="00C446BD" w:rsidRDefault="000778C3">
      <w:pPr>
        <w:ind w:firstLine="720"/>
        <w:jc w:val="both"/>
        <w:rPr>
          <w:rFonts w:cs="Times New Roman"/>
          <w:sz w:val="28"/>
          <w:szCs w:val="28"/>
        </w:rPr>
      </w:pPr>
    </w:p>
    <w:p w:rsidR="000778C3" w:rsidRPr="00C446BD" w:rsidRDefault="000778C3">
      <w:pPr>
        <w:ind w:firstLine="720"/>
        <w:jc w:val="both"/>
        <w:rPr>
          <w:rFonts w:cs="Times New Roman"/>
          <w:sz w:val="28"/>
          <w:szCs w:val="28"/>
        </w:rPr>
      </w:pPr>
      <w:r w:rsidRPr="00C446BD">
        <w:rPr>
          <w:rFonts w:cs="Times New Roman"/>
          <w:sz w:val="28"/>
          <w:szCs w:val="28"/>
        </w:rPr>
        <w:t>Отчетная дата – 20</w:t>
      </w:r>
      <w:r w:rsidR="00C1768C">
        <w:rPr>
          <w:rFonts w:cs="Times New Roman"/>
          <w:sz w:val="28"/>
          <w:szCs w:val="28"/>
        </w:rPr>
        <w:t>2</w:t>
      </w:r>
      <w:r w:rsidR="00891994">
        <w:rPr>
          <w:rFonts w:cs="Times New Roman"/>
          <w:sz w:val="28"/>
          <w:szCs w:val="28"/>
        </w:rPr>
        <w:t>1</w:t>
      </w:r>
      <w:r w:rsidRPr="00C446BD">
        <w:rPr>
          <w:rFonts w:cs="Times New Roman"/>
          <w:sz w:val="28"/>
          <w:szCs w:val="28"/>
        </w:rPr>
        <w:t xml:space="preserve"> год</w:t>
      </w:r>
    </w:p>
    <w:p w:rsidR="000778C3" w:rsidRPr="00E25365" w:rsidRDefault="000778C3">
      <w:pPr>
        <w:ind w:firstLine="720"/>
        <w:jc w:val="both"/>
        <w:rPr>
          <w:rFonts w:cs="Times New Roman"/>
          <w:color w:val="FF0000"/>
          <w:sz w:val="28"/>
          <w:szCs w:val="28"/>
        </w:rPr>
      </w:pPr>
    </w:p>
    <w:p w:rsidR="000778C3" w:rsidRPr="00C502AD" w:rsidRDefault="000778C3">
      <w:pPr>
        <w:ind w:firstLine="720"/>
        <w:jc w:val="both"/>
        <w:rPr>
          <w:rFonts w:cs="Times New Roman"/>
          <w:sz w:val="28"/>
          <w:szCs w:val="28"/>
        </w:rPr>
      </w:pPr>
      <w:r w:rsidRPr="00F237D3">
        <w:rPr>
          <w:rFonts w:cs="Times New Roman"/>
          <w:sz w:val="28"/>
          <w:szCs w:val="28"/>
        </w:rPr>
        <w:t xml:space="preserve">Дата составления отчета </w:t>
      </w:r>
      <w:r w:rsidRPr="00C502AD">
        <w:rPr>
          <w:rFonts w:cs="Times New Roman"/>
          <w:sz w:val="28"/>
          <w:szCs w:val="28"/>
        </w:rPr>
        <w:t xml:space="preserve">– </w:t>
      </w:r>
      <w:r w:rsidR="00B267D0">
        <w:rPr>
          <w:rFonts w:cs="Times New Roman"/>
          <w:sz w:val="28"/>
          <w:szCs w:val="28"/>
        </w:rPr>
        <w:t>14</w:t>
      </w:r>
      <w:r w:rsidRPr="00C502AD">
        <w:rPr>
          <w:rFonts w:cs="Times New Roman"/>
          <w:sz w:val="28"/>
          <w:szCs w:val="28"/>
        </w:rPr>
        <w:t xml:space="preserve"> </w:t>
      </w:r>
      <w:r w:rsidR="00C502AD" w:rsidRPr="00C502AD">
        <w:rPr>
          <w:rFonts w:cs="Times New Roman"/>
          <w:sz w:val="28"/>
          <w:szCs w:val="28"/>
        </w:rPr>
        <w:t>февраля</w:t>
      </w:r>
      <w:r w:rsidR="00091BCC" w:rsidRPr="00C502AD">
        <w:rPr>
          <w:rFonts w:cs="Times New Roman"/>
          <w:sz w:val="28"/>
          <w:szCs w:val="28"/>
        </w:rPr>
        <w:t xml:space="preserve">  202</w:t>
      </w:r>
      <w:r w:rsidR="00C502AD" w:rsidRPr="00C502AD">
        <w:rPr>
          <w:rFonts w:cs="Times New Roman"/>
          <w:sz w:val="28"/>
          <w:szCs w:val="28"/>
        </w:rPr>
        <w:t>2</w:t>
      </w:r>
      <w:r w:rsidRPr="00C502AD">
        <w:rPr>
          <w:rFonts w:cs="Times New Roman"/>
          <w:sz w:val="28"/>
          <w:szCs w:val="28"/>
        </w:rPr>
        <w:t xml:space="preserve"> г</w:t>
      </w:r>
      <w:r w:rsidR="00EC2B02" w:rsidRPr="00C502AD">
        <w:rPr>
          <w:rFonts w:cs="Times New Roman"/>
          <w:sz w:val="28"/>
          <w:szCs w:val="28"/>
        </w:rPr>
        <w:t>ода</w:t>
      </w:r>
      <w:r w:rsidRPr="00C502AD">
        <w:rPr>
          <w:rFonts w:cs="Times New Roman"/>
          <w:sz w:val="28"/>
          <w:szCs w:val="28"/>
        </w:rPr>
        <w:t>.</w:t>
      </w:r>
    </w:p>
    <w:p w:rsidR="000778C3" w:rsidRPr="00F237D3" w:rsidRDefault="000778C3">
      <w:pPr>
        <w:ind w:firstLine="720"/>
        <w:jc w:val="both"/>
        <w:rPr>
          <w:rFonts w:cs="Times New Roman"/>
          <w:sz w:val="28"/>
          <w:szCs w:val="28"/>
        </w:rPr>
      </w:pPr>
    </w:p>
    <w:p w:rsidR="000778C3" w:rsidRPr="00F237D3" w:rsidRDefault="000778C3" w:rsidP="009B5A68">
      <w:pPr>
        <w:ind w:firstLine="720"/>
        <w:jc w:val="both"/>
        <w:rPr>
          <w:rFonts w:cs="Times New Roman"/>
          <w:sz w:val="28"/>
          <w:szCs w:val="28"/>
        </w:rPr>
      </w:pPr>
      <w:r w:rsidRPr="00F237D3">
        <w:rPr>
          <w:rFonts w:cs="Times New Roman"/>
          <w:sz w:val="28"/>
          <w:szCs w:val="28"/>
        </w:rPr>
        <w:t xml:space="preserve">Непосредственный исполнитель – </w:t>
      </w:r>
      <w:r w:rsidR="009B5A68">
        <w:rPr>
          <w:rFonts w:cs="Times New Roman"/>
          <w:sz w:val="28"/>
          <w:szCs w:val="28"/>
        </w:rPr>
        <w:t>начальник отдела</w:t>
      </w:r>
      <w:r w:rsidR="00394C9A">
        <w:rPr>
          <w:rFonts w:cs="Times New Roman"/>
          <w:sz w:val="28"/>
          <w:szCs w:val="28"/>
        </w:rPr>
        <w:t xml:space="preserve"> ГО ЧС</w:t>
      </w:r>
      <w:r w:rsidR="009B5A68">
        <w:rPr>
          <w:rFonts w:cs="Times New Roman"/>
          <w:sz w:val="28"/>
          <w:szCs w:val="28"/>
        </w:rPr>
        <w:t xml:space="preserve"> </w:t>
      </w:r>
      <w:r w:rsidRPr="00F237D3">
        <w:rPr>
          <w:rFonts w:cs="Times New Roman"/>
          <w:sz w:val="28"/>
          <w:szCs w:val="28"/>
        </w:rPr>
        <w:t>Администрации</w:t>
      </w:r>
      <w:r w:rsidR="008C1957" w:rsidRPr="00F237D3">
        <w:rPr>
          <w:rFonts w:cs="Times New Roman"/>
          <w:sz w:val="28"/>
          <w:szCs w:val="28"/>
        </w:rPr>
        <w:t xml:space="preserve"> </w:t>
      </w:r>
      <w:r w:rsidRPr="00F237D3">
        <w:rPr>
          <w:rFonts w:cs="Times New Roman"/>
          <w:sz w:val="28"/>
          <w:szCs w:val="28"/>
        </w:rPr>
        <w:t xml:space="preserve">Черемисиновского района Курской области </w:t>
      </w:r>
      <w:r w:rsidR="00891994">
        <w:rPr>
          <w:rFonts w:cs="Times New Roman"/>
          <w:sz w:val="28"/>
          <w:szCs w:val="28"/>
        </w:rPr>
        <w:t>Самойлова О.Ю.</w:t>
      </w:r>
      <w:r w:rsidRPr="00F237D3">
        <w:rPr>
          <w:rFonts w:cs="Times New Roman"/>
          <w:sz w:val="28"/>
          <w:szCs w:val="28"/>
        </w:rPr>
        <w:t xml:space="preserve"> </w:t>
      </w:r>
    </w:p>
    <w:p w:rsidR="000778C3" w:rsidRPr="00F237D3" w:rsidRDefault="000778C3">
      <w:pPr>
        <w:ind w:firstLine="720"/>
        <w:jc w:val="both"/>
      </w:pPr>
    </w:p>
    <w:p w:rsidR="000778C3" w:rsidRPr="009B5A68" w:rsidRDefault="000778C3">
      <w:pPr>
        <w:ind w:firstLine="720"/>
        <w:jc w:val="both"/>
        <w:rPr>
          <w:rFonts w:cs="Times New Roman"/>
          <w:sz w:val="28"/>
          <w:szCs w:val="28"/>
        </w:rPr>
      </w:pPr>
      <w:r w:rsidRPr="00F237D3">
        <w:rPr>
          <w:rFonts w:cs="Times New Roman"/>
          <w:sz w:val="28"/>
          <w:szCs w:val="28"/>
        </w:rPr>
        <w:t>тел</w:t>
      </w:r>
      <w:r w:rsidRPr="00300EF9">
        <w:rPr>
          <w:rFonts w:cs="Times New Roman"/>
          <w:sz w:val="28"/>
          <w:szCs w:val="28"/>
        </w:rPr>
        <w:t>. 8(471</w:t>
      </w:r>
      <w:r w:rsidR="008C1957" w:rsidRPr="00300EF9">
        <w:rPr>
          <w:rFonts w:cs="Times New Roman"/>
          <w:sz w:val="28"/>
          <w:szCs w:val="28"/>
        </w:rPr>
        <w:t>-</w:t>
      </w:r>
      <w:r w:rsidRPr="00300EF9">
        <w:rPr>
          <w:rFonts w:cs="Times New Roman"/>
          <w:sz w:val="28"/>
          <w:szCs w:val="28"/>
        </w:rPr>
        <w:t>59) 2-1</w:t>
      </w:r>
      <w:r w:rsidR="009B5A68">
        <w:rPr>
          <w:rFonts w:cs="Times New Roman"/>
          <w:sz w:val="28"/>
          <w:szCs w:val="28"/>
        </w:rPr>
        <w:t>4</w:t>
      </w:r>
      <w:r w:rsidRPr="00300EF9">
        <w:rPr>
          <w:rFonts w:cs="Times New Roman"/>
          <w:sz w:val="28"/>
          <w:szCs w:val="28"/>
        </w:rPr>
        <w:t>-</w:t>
      </w:r>
      <w:r w:rsidR="009B5A68">
        <w:rPr>
          <w:rFonts w:cs="Times New Roman"/>
          <w:sz w:val="28"/>
          <w:szCs w:val="28"/>
        </w:rPr>
        <w:t>97</w:t>
      </w:r>
    </w:p>
    <w:p w:rsidR="00F237D3" w:rsidRDefault="00F237D3">
      <w:pPr>
        <w:ind w:firstLine="720"/>
        <w:jc w:val="both"/>
        <w:rPr>
          <w:rFonts w:cs="Times New Roman"/>
          <w:color w:val="FF0000"/>
          <w:sz w:val="28"/>
          <w:szCs w:val="28"/>
        </w:rPr>
      </w:pPr>
    </w:p>
    <w:p w:rsidR="006D12C6" w:rsidRDefault="006D12C6">
      <w:pPr>
        <w:ind w:firstLine="720"/>
        <w:jc w:val="both"/>
        <w:rPr>
          <w:rFonts w:cs="Times New Roman"/>
          <w:color w:val="FF0000"/>
          <w:sz w:val="28"/>
          <w:szCs w:val="28"/>
        </w:rPr>
      </w:pPr>
    </w:p>
    <w:p w:rsidR="006D12C6" w:rsidRPr="00F237D3" w:rsidRDefault="006D12C6">
      <w:pPr>
        <w:ind w:firstLine="720"/>
        <w:jc w:val="both"/>
        <w:rPr>
          <w:rFonts w:cs="Times New Roman"/>
          <w:color w:val="FF0000"/>
          <w:sz w:val="28"/>
          <w:szCs w:val="28"/>
        </w:rPr>
      </w:pPr>
    </w:p>
    <w:p w:rsidR="000778C3" w:rsidRPr="00300EF9" w:rsidRDefault="000778C3">
      <w:pPr>
        <w:ind w:firstLine="720"/>
        <w:jc w:val="both"/>
        <w:rPr>
          <w:rFonts w:cs="Times New Roman"/>
          <w:color w:val="FF0000"/>
          <w:sz w:val="28"/>
          <w:szCs w:val="28"/>
        </w:rPr>
      </w:pPr>
    </w:p>
    <w:p w:rsidR="00EC2B02" w:rsidRPr="00300EF9" w:rsidRDefault="00EC2B02">
      <w:pPr>
        <w:ind w:firstLine="720"/>
        <w:jc w:val="both"/>
        <w:rPr>
          <w:rFonts w:cs="Times New Roman"/>
          <w:color w:val="FF0000"/>
          <w:sz w:val="28"/>
          <w:szCs w:val="28"/>
        </w:rPr>
      </w:pPr>
    </w:p>
    <w:p w:rsidR="000778C3" w:rsidRPr="00F237D3" w:rsidRDefault="004F12B0" w:rsidP="009B48F0">
      <w:pPr>
        <w:ind w:firstLine="709"/>
        <w:jc w:val="center"/>
        <w:rPr>
          <w:rFonts w:cs="Times New Roman"/>
          <w:b/>
          <w:sz w:val="28"/>
          <w:szCs w:val="28"/>
        </w:rPr>
      </w:pPr>
      <w:r w:rsidRPr="00F237D3">
        <w:rPr>
          <w:rFonts w:cs="Times New Roman"/>
          <w:b/>
          <w:sz w:val="28"/>
          <w:szCs w:val="28"/>
        </w:rPr>
        <w:t>1. Р</w:t>
      </w:r>
      <w:r w:rsidR="000778C3" w:rsidRPr="00F237D3">
        <w:rPr>
          <w:rFonts w:cs="Times New Roman"/>
          <w:b/>
          <w:sz w:val="28"/>
          <w:szCs w:val="28"/>
        </w:rPr>
        <w:t xml:space="preserve">езультаты реализации </w:t>
      </w:r>
      <w:r w:rsidRPr="00F237D3">
        <w:rPr>
          <w:rFonts w:cs="Times New Roman"/>
          <w:b/>
          <w:sz w:val="28"/>
          <w:szCs w:val="28"/>
        </w:rPr>
        <w:t xml:space="preserve">основных мероприятий </w:t>
      </w:r>
      <w:r w:rsidR="000778C3" w:rsidRPr="00F237D3">
        <w:rPr>
          <w:rFonts w:cs="Times New Roman"/>
          <w:b/>
          <w:sz w:val="28"/>
          <w:szCs w:val="28"/>
        </w:rPr>
        <w:t xml:space="preserve">муниципальной  программы </w:t>
      </w:r>
      <w:r w:rsidRPr="00F237D3">
        <w:rPr>
          <w:rFonts w:cs="Times New Roman"/>
          <w:b/>
          <w:sz w:val="28"/>
          <w:szCs w:val="28"/>
        </w:rPr>
        <w:t>в</w:t>
      </w:r>
      <w:r w:rsidR="000778C3" w:rsidRPr="00F237D3">
        <w:rPr>
          <w:rFonts w:cs="Times New Roman"/>
          <w:b/>
          <w:sz w:val="28"/>
          <w:szCs w:val="28"/>
        </w:rPr>
        <w:t xml:space="preserve"> отчетн</w:t>
      </w:r>
      <w:r w:rsidRPr="00F237D3">
        <w:rPr>
          <w:rFonts w:cs="Times New Roman"/>
          <w:b/>
          <w:sz w:val="28"/>
          <w:szCs w:val="28"/>
        </w:rPr>
        <w:t>ом</w:t>
      </w:r>
      <w:r w:rsidR="000778C3" w:rsidRPr="00F237D3">
        <w:rPr>
          <w:rFonts w:cs="Times New Roman"/>
          <w:b/>
          <w:sz w:val="28"/>
          <w:szCs w:val="28"/>
        </w:rPr>
        <w:t xml:space="preserve"> год</w:t>
      </w:r>
      <w:r w:rsidRPr="00F237D3">
        <w:rPr>
          <w:rFonts w:cs="Times New Roman"/>
          <w:b/>
          <w:sz w:val="28"/>
          <w:szCs w:val="28"/>
        </w:rPr>
        <w:t>у</w:t>
      </w:r>
      <w:r w:rsidR="000778C3" w:rsidRPr="00F237D3">
        <w:rPr>
          <w:rFonts w:cs="Times New Roman"/>
          <w:b/>
          <w:sz w:val="28"/>
          <w:szCs w:val="28"/>
        </w:rPr>
        <w:t>.</w:t>
      </w:r>
    </w:p>
    <w:p w:rsidR="004E0A3F" w:rsidRPr="00F237D3" w:rsidRDefault="004E0A3F">
      <w:pPr>
        <w:jc w:val="center"/>
        <w:rPr>
          <w:rFonts w:cs="Times New Roman"/>
          <w:sz w:val="28"/>
          <w:szCs w:val="28"/>
        </w:rPr>
      </w:pPr>
    </w:p>
    <w:p w:rsidR="000778C3" w:rsidRPr="00F237D3" w:rsidRDefault="00F237D3">
      <w:pPr>
        <w:autoSpaceDE w:val="0"/>
        <w:ind w:firstLine="720"/>
        <w:jc w:val="both"/>
        <w:rPr>
          <w:rFonts w:cs="Times New Roman"/>
          <w:sz w:val="28"/>
          <w:szCs w:val="28"/>
        </w:rPr>
      </w:pPr>
      <w:r w:rsidRPr="00F237D3">
        <w:rPr>
          <w:rFonts w:cs="Times New Roman"/>
          <w:sz w:val="28"/>
          <w:szCs w:val="28"/>
        </w:rPr>
        <w:t>В 20</w:t>
      </w:r>
      <w:r w:rsidR="00C1768C">
        <w:rPr>
          <w:rFonts w:cs="Times New Roman"/>
          <w:sz w:val="28"/>
          <w:szCs w:val="28"/>
        </w:rPr>
        <w:t>2</w:t>
      </w:r>
      <w:r w:rsidR="00891994">
        <w:rPr>
          <w:rFonts w:cs="Times New Roman"/>
          <w:sz w:val="28"/>
          <w:szCs w:val="28"/>
        </w:rPr>
        <w:t>1</w:t>
      </w:r>
      <w:r w:rsidR="000778C3" w:rsidRPr="00F237D3">
        <w:rPr>
          <w:rFonts w:cs="Times New Roman"/>
          <w:sz w:val="28"/>
          <w:szCs w:val="28"/>
        </w:rPr>
        <w:t xml:space="preserve"> году итогом реализаци</w:t>
      </w:r>
      <w:r w:rsidR="009B48F0" w:rsidRPr="00F237D3">
        <w:rPr>
          <w:rFonts w:cs="Times New Roman"/>
          <w:sz w:val="28"/>
          <w:szCs w:val="28"/>
        </w:rPr>
        <w:t xml:space="preserve">я политики в области защиты населения и территории от чрезвычайных ситуаций природного и техногенного характера </w:t>
      </w:r>
      <w:r w:rsidR="000778C3" w:rsidRPr="00F237D3">
        <w:rPr>
          <w:rFonts w:cs="Times New Roman"/>
          <w:sz w:val="28"/>
          <w:szCs w:val="28"/>
        </w:rPr>
        <w:t xml:space="preserve"> </w:t>
      </w:r>
      <w:r w:rsidR="009B48F0" w:rsidRPr="00F237D3">
        <w:rPr>
          <w:rFonts w:cs="Times New Roman"/>
          <w:sz w:val="28"/>
          <w:szCs w:val="28"/>
        </w:rPr>
        <w:t xml:space="preserve">в </w:t>
      </w:r>
      <w:r w:rsidR="000778C3" w:rsidRPr="00F237D3">
        <w:rPr>
          <w:rFonts w:cs="Times New Roman"/>
          <w:sz w:val="28"/>
          <w:szCs w:val="28"/>
        </w:rPr>
        <w:t>муниципально</w:t>
      </w:r>
      <w:r w:rsidR="009B48F0" w:rsidRPr="00F237D3">
        <w:rPr>
          <w:rFonts w:cs="Times New Roman"/>
          <w:sz w:val="28"/>
          <w:szCs w:val="28"/>
        </w:rPr>
        <w:t>м</w:t>
      </w:r>
      <w:r w:rsidR="000778C3" w:rsidRPr="00F237D3">
        <w:rPr>
          <w:rFonts w:cs="Times New Roman"/>
          <w:sz w:val="28"/>
          <w:szCs w:val="28"/>
        </w:rPr>
        <w:t xml:space="preserve">  </w:t>
      </w:r>
      <w:r w:rsidR="009B48F0" w:rsidRPr="00F237D3">
        <w:rPr>
          <w:rFonts w:cs="Times New Roman"/>
          <w:sz w:val="28"/>
          <w:szCs w:val="28"/>
        </w:rPr>
        <w:t>районе была направлена</w:t>
      </w:r>
      <w:r w:rsidR="000778C3" w:rsidRPr="00F237D3">
        <w:rPr>
          <w:rFonts w:cs="Times New Roman"/>
          <w:sz w:val="28"/>
          <w:szCs w:val="28"/>
        </w:rPr>
        <w:t xml:space="preserve"> </w:t>
      </w:r>
      <w:r w:rsidR="00C913FE" w:rsidRPr="00F237D3">
        <w:rPr>
          <w:rFonts w:cs="Times New Roman"/>
          <w:sz w:val="28"/>
          <w:szCs w:val="28"/>
        </w:rPr>
        <w:t>на увеличение резерва материальных ресурсов для предупреждения и ликвидации чрезвычайных ситуаций, снижение количества пожаров и недопущения гибели людей на водных объектах</w:t>
      </w:r>
      <w:r w:rsidR="000778C3" w:rsidRPr="00F237D3">
        <w:rPr>
          <w:rFonts w:cs="Times New Roman"/>
          <w:sz w:val="28"/>
          <w:szCs w:val="28"/>
        </w:rPr>
        <w:t>.</w:t>
      </w:r>
    </w:p>
    <w:p w:rsidR="00897CF7" w:rsidRPr="00F237D3" w:rsidRDefault="00B962B2">
      <w:pPr>
        <w:ind w:firstLine="720"/>
        <w:jc w:val="both"/>
        <w:rPr>
          <w:rFonts w:cs="Times New Roman"/>
          <w:sz w:val="28"/>
          <w:szCs w:val="28"/>
        </w:rPr>
      </w:pPr>
      <w:r w:rsidRPr="00F237D3">
        <w:rPr>
          <w:rFonts w:cs="Times New Roman"/>
          <w:sz w:val="28"/>
          <w:szCs w:val="28"/>
        </w:rPr>
        <w:t>Прежде всего, реализованные мероприятия программы направлены на повышение уровня защиты граждан от чрезвычайных ситуаций природного и техногенного характера, обеспечение пожарной безопасности и безопасности людей на водных объектах, подготовку к выполнению задач гражданской обороны, спасению людей, материальных ценностей, оказанию помощи населению, пострадавшему в результате чрезвычайных ситуаций и пожаров.</w:t>
      </w:r>
    </w:p>
    <w:p w:rsidR="00897CF7" w:rsidRPr="00F237D3" w:rsidRDefault="00AC50D1">
      <w:pPr>
        <w:ind w:firstLine="720"/>
        <w:jc w:val="both"/>
        <w:rPr>
          <w:rFonts w:cs="Times New Roman"/>
          <w:sz w:val="28"/>
          <w:szCs w:val="28"/>
        </w:rPr>
      </w:pPr>
      <w:r w:rsidRPr="00F237D3">
        <w:rPr>
          <w:rFonts w:cs="Times New Roman"/>
          <w:sz w:val="28"/>
          <w:szCs w:val="28"/>
        </w:rPr>
        <w:t>Как показывает статистика чрезвычайных ситуаций, в последние годы количество опасных природных явлений ежегодно растет. Пожары и связанные с ними чрезвычайные ситуации, являются одним из факторов, негативно влияющих на состояние экономики и в целом дестабилизирующих</w:t>
      </w:r>
      <w:r w:rsidR="00F033F0" w:rsidRPr="00F237D3">
        <w:rPr>
          <w:rFonts w:cs="Times New Roman"/>
          <w:sz w:val="28"/>
          <w:szCs w:val="28"/>
        </w:rPr>
        <w:t xml:space="preserve"> социально-экономическую обстановку.</w:t>
      </w:r>
    </w:p>
    <w:p w:rsidR="005633CE" w:rsidRPr="00A9257D" w:rsidRDefault="005633CE">
      <w:pPr>
        <w:ind w:firstLine="720"/>
        <w:jc w:val="both"/>
        <w:rPr>
          <w:rFonts w:cs="Times New Roman"/>
          <w:sz w:val="28"/>
          <w:szCs w:val="28"/>
        </w:rPr>
      </w:pPr>
      <w:r w:rsidRPr="00A9257D">
        <w:rPr>
          <w:rFonts w:cs="Times New Roman"/>
          <w:sz w:val="28"/>
          <w:szCs w:val="28"/>
        </w:rPr>
        <w:t>В отчетном 20</w:t>
      </w:r>
      <w:r w:rsidR="00C1768C">
        <w:rPr>
          <w:rFonts w:cs="Times New Roman"/>
          <w:sz w:val="28"/>
          <w:szCs w:val="28"/>
        </w:rPr>
        <w:t>2</w:t>
      </w:r>
      <w:r w:rsidR="00891994">
        <w:rPr>
          <w:rFonts w:cs="Times New Roman"/>
          <w:sz w:val="28"/>
          <w:szCs w:val="28"/>
        </w:rPr>
        <w:t>1</w:t>
      </w:r>
      <w:r w:rsidRPr="00A9257D">
        <w:rPr>
          <w:rFonts w:cs="Times New Roman"/>
          <w:sz w:val="28"/>
          <w:szCs w:val="28"/>
        </w:rPr>
        <w:t xml:space="preserve"> году отделом ГО ЧС Администрации Черемисиновского района проведена работа по приведению муниципальных нормативных правовых актов в соответствие с действующим законодательством.</w:t>
      </w:r>
    </w:p>
    <w:p w:rsidR="005633CE" w:rsidRPr="00A9257D" w:rsidRDefault="005633CE">
      <w:pPr>
        <w:ind w:firstLine="720"/>
        <w:jc w:val="both"/>
        <w:rPr>
          <w:rFonts w:cs="Times New Roman"/>
          <w:sz w:val="28"/>
          <w:szCs w:val="28"/>
        </w:rPr>
      </w:pPr>
      <w:r w:rsidRPr="00A9257D">
        <w:rPr>
          <w:rFonts w:cs="Times New Roman"/>
          <w:sz w:val="28"/>
          <w:szCs w:val="28"/>
        </w:rPr>
        <w:t>Приняты следующие НПА Администрации Черемисиновского района:</w:t>
      </w:r>
    </w:p>
    <w:p w:rsidR="00085EBD" w:rsidRPr="008C708E" w:rsidRDefault="00886717" w:rsidP="00085EBD">
      <w:pPr>
        <w:ind w:firstLine="709"/>
        <w:jc w:val="both"/>
        <w:rPr>
          <w:color w:val="000000"/>
        </w:rPr>
      </w:pPr>
      <w:r w:rsidRPr="008C708E">
        <w:rPr>
          <w:color w:val="000000"/>
          <w:sz w:val="28"/>
          <w:szCs w:val="28"/>
        </w:rPr>
        <w:t>распоряж</w:t>
      </w:r>
      <w:r w:rsidR="00085EBD" w:rsidRPr="008C708E">
        <w:rPr>
          <w:color w:val="000000"/>
          <w:sz w:val="28"/>
          <w:szCs w:val="28"/>
        </w:rPr>
        <w:t xml:space="preserve">ение Администрации Черемисиновского района от </w:t>
      </w:r>
      <w:r w:rsidR="00891994">
        <w:rPr>
          <w:color w:val="000000"/>
          <w:sz w:val="28"/>
          <w:szCs w:val="28"/>
        </w:rPr>
        <w:t>10</w:t>
      </w:r>
      <w:r w:rsidRPr="008C708E">
        <w:rPr>
          <w:color w:val="000000"/>
          <w:sz w:val="28"/>
          <w:szCs w:val="28"/>
        </w:rPr>
        <w:t>.</w:t>
      </w:r>
      <w:r w:rsidR="00BE1E5F" w:rsidRPr="008C708E">
        <w:rPr>
          <w:color w:val="000000"/>
          <w:sz w:val="28"/>
          <w:szCs w:val="28"/>
        </w:rPr>
        <w:t>09</w:t>
      </w:r>
      <w:r w:rsidR="00085EBD" w:rsidRPr="008C708E">
        <w:rPr>
          <w:color w:val="000000"/>
          <w:sz w:val="28"/>
          <w:szCs w:val="28"/>
        </w:rPr>
        <w:t>.20</w:t>
      </w:r>
      <w:r w:rsidR="008C708E" w:rsidRPr="008C708E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1г.  №</w:t>
      </w:r>
      <w:r w:rsidR="008C708E" w:rsidRPr="008C708E">
        <w:rPr>
          <w:color w:val="000000"/>
          <w:sz w:val="28"/>
          <w:szCs w:val="28"/>
        </w:rPr>
        <w:t>4</w:t>
      </w:r>
      <w:r w:rsidR="00891994">
        <w:rPr>
          <w:color w:val="000000"/>
          <w:sz w:val="28"/>
          <w:szCs w:val="28"/>
        </w:rPr>
        <w:t>40</w:t>
      </w:r>
      <w:r w:rsidR="00085EBD" w:rsidRPr="008C708E">
        <w:rPr>
          <w:color w:val="000000"/>
          <w:sz w:val="28"/>
          <w:szCs w:val="28"/>
        </w:rPr>
        <w:t>-р «О проведении месячника гражданской обороны на территории Черемисиновского района»</w:t>
      </w:r>
      <w:r w:rsidR="00085EBD" w:rsidRPr="008C708E">
        <w:rPr>
          <w:color w:val="000000"/>
        </w:rPr>
        <w:t>;</w:t>
      </w:r>
    </w:p>
    <w:p w:rsidR="0026714B" w:rsidRPr="00772DD2" w:rsidRDefault="0026714B" w:rsidP="0026714B">
      <w:pPr>
        <w:ind w:firstLine="709"/>
        <w:jc w:val="both"/>
        <w:rPr>
          <w:color w:val="FF0000"/>
          <w:sz w:val="28"/>
          <w:szCs w:val="28"/>
        </w:rPr>
      </w:pPr>
      <w:r w:rsidRPr="00772DD2">
        <w:rPr>
          <w:color w:val="000000"/>
          <w:sz w:val="28"/>
          <w:szCs w:val="28"/>
        </w:rPr>
        <w:t>постановление Администра</w:t>
      </w:r>
      <w:r w:rsidR="008C708E" w:rsidRPr="00772DD2">
        <w:rPr>
          <w:color w:val="000000"/>
          <w:sz w:val="28"/>
          <w:szCs w:val="28"/>
        </w:rPr>
        <w:t xml:space="preserve">ции Черемисиновского района от </w:t>
      </w:r>
      <w:r w:rsidR="00891994">
        <w:rPr>
          <w:color w:val="000000"/>
          <w:sz w:val="28"/>
          <w:szCs w:val="28"/>
        </w:rPr>
        <w:t>29</w:t>
      </w:r>
      <w:r w:rsidRPr="00772DD2">
        <w:rPr>
          <w:color w:val="000000"/>
          <w:sz w:val="28"/>
          <w:szCs w:val="28"/>
        </w:rPr>
        <w:t>.</w:t>
      </w:r>
      <w:r w:rsidR="00891994">
        <w:rPr>
          <w:color w:val="000000"/>
          <w:sz w:val="28"/>
          <w:szCs w:val="28"/>
        </w:rPr>
        <w:t>11</w:t>
      </w:r>
      <w:r w:rsidRPr="00772DD2">
        <w:rPr>
          <w:color w:val="000000"/>
          <w:sz w:val="28"/>
          <w:szCs w:val="28"/>
        </w:rPr>
        <w:t>.20</w:t>
      </w:r>
      <w:r w:rsidR="008C708E" w:rsidRPr="00772DD2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1</w:t>
      </w:r>
      <w:r w:rsidRPr="00772DD2">
        <w:rPr>
          <w:color w:val="000000"/>
          <w:sz w:val="28"/>
          <w:szCs w:val="28"/>
        </w:rPr>
        <w:t>г.  №</w:t>
      </w:r>
      <w:r w:rsidR="00891994">
        <w:rPr>
          <w:color w:val="000000"/>
          <w:sz w:val="28"/>
          <w:szCs w:val="28"/>
        </w:rPr>
        <w:t>801</w:t>
      </w:r>
      <w:r w:rsidRPr="00772DD2">
        <w:rPr>
          <w:color w:val="000000"/>
          <w:sz w:val="28"/>
          <w:szCs w:val="28"/>
        </w:rPr>
        <w:t xml:space="preserve"> «</w:t>
      </w:r>
      <w:r w:rsidRPr="00772DD2">
        <w:rPr>
          <w:color w:val="000000"/>
          <w:sz w:val="27"/>
          <w:szCs w:val="27"/>
        </w:rPr>
        <w:t>О внесении изменений в постановление Администра</w:t>
      </w:r>
      <w:r w:rsidR="006E0F63" w:rsidRPr="00772DD2">
        <w:rPr>
          <w:color w:val="000000"/>
          <w:sz w:val="27"/>
          <w:szCs w:val="27"/>
        </w:rPr>
        <w:t>ции Черемисиновского района от 14</w:t>
      </w:r>
      <w:r w:rsidRPr="00772DD2">
        <w:rPr>
          <w:color w:val="000000"/>
          <w:sz w:val="27"/>
          <w:szCs w:val="27"/>
        </w:rPr>
        <w:t>.</w:t>
      </w:r>
      <w:r w:rsidR="006E0F63" w:rsidRPr="00772DD2">
        <w:rPr>
          <w:color w:val="000000"/>
          <w:sz w:val="27"/>
          <w:szCs w:val="27"/>
        </w:rPr>
        <w:t>11</w:t>
      </w:r>
      <w:r w:rsidRPr="00772DD2">
        <w:rPr>
          <w:color w:val="000000"/>
          <w:sz w:val="27"/>
          <w:szCs w:val="27"/>
        </w:rPr>
        <w:t>.201</w:t>
      </w:r>
      <w:r w:rsidR="008C708E" w:rsidRPr="00772DD2">
        <w:rPr>
          <w:color w:val="000000"/>
          <w:sz w:val="27"/>
          <w:szCs w:val="27"/>
        </w:rPr>
        <w:t>9</w:t>
      </w:r>
      <w:r w:rsidR="006E0F63" w:rsidRPr="00772DD2">
        <w:rPr>
          <w:color w:val="000000"/>
          <w:sz w:val="27"/>
          <w:szCs w:val="27"/>
        </w:rPr>
        <w:t xml:space="preserve"> №660</w:t>
      </w:r>
      <w:r w:rsidRPr="00C1768C">
        <w:rPr>
          <w:color w:val="FF0000"/>
          <w:sz w:val="27"/>
          <w:szCs w:val="27"/>
        </w:rPr>
        <w:t xml:space="preserve"> </w:t>
      </w:r>
      <w:r w:rsidR="00772DD2" w:rsidRPr="00772DD2">
        <w:rPr>
          <w:sz w:val="28"/>
          <w:szCs w:val="28"/>
        </w:rPr>
        <w:t>«О продлении сроков действия муниципальной  программы 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62158F" w:rsidRPr="00772DD2" w:rsidRDefault="0062158F" w:rsidP="00C06DBC">
      <w:pPr>
        <w:ind w:firstLine="720"/>
        <w:jc w:val="both"/>
        <w:rPr>
          <w:color w:val="000000"/>
          <w:sz w:val="28"/>
          <w:szCs w:val="28"/>
        </w:rPr>
      </w:pPr>
      <w:r w:rsidRPr="00772DD2">
        <w:rPr>
          <w:color w:val="000000"/>
          <w:sz w:val="28"/>
          <w:szCs w:val="28"/>
        </w:rPr>
        <w:t>Исходя из рисков возникновения чрезвычайных ситуаций циклического характера, характерных для Черемисиновского района приняты следующие нормативные правовые акты:</w:t>
      </w:r>
    </w:p>
    <w:p w:rsidR="0062158F" w:rsidRPr="00772DD2" w:rsidRDefault="0062158F" w:rsidP="00C06DBC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772DD2">
        <w:rPr>
          <w:bCs/>
          <w:iCs/>
          <w:color w:val="000000"/>
          <w:sz w:val="28"/>
          <w:szCs w:val="28"/>
        </w:rPr>
        <w:t xml:space="preserve">распоряжение Администрации Черемисиновского района от </w:t>
      </w:r>
      <w:r w:rsidR="00891994">
        <w:rPr>
          <w:color w:val="000000"/>
          <w:sz w:val="28"/>
          <w:szCs w:val="28"/>
        </w:rPr>
        <w:t>11</w:t>
      </w:r>
      <w:r w:rsidR="00A4070D" w:rsidRPr="00772DD2">
        <w:rPr>
          <w:color w:val="000000"/>
          <w:sz w:val="28"/>
          <w:szCs w:val="28"/>
        </w:rPr>
        <w:t>.02.</w:t>
      </w:r>
      <w:r w:rsidR="00772DD2" w:rsidRPr="00772DD2">
        <w:rPr>
          <w:color w:val="000000"/>
          <w:sz w:val="28"/>
          <w:szCs w:val="28"/>
        </w:rPr>
        <w:t>202</w:t>
      </w:r>
      <w:r w:rsidR="00891994">
        <w:rPr>
          <w:color w:val="000000"/>
          <w:sz w:val="28"/>
          <w:szCs w:val="28"/>
        </w:rPr>
        <w:t>1</w:t>
      </w:r>
      <w:r w:rsidR="00C06DBC" w:rsidRPr="00772DD2">
        <w:rPr>
          <w:color w:val="000000"/>
          <w:sz w:val="28"/>
          <w:szCs w:val="28"/>
        </w:rPr>
        <w:t>г.</w:t>
      </w:r>
      <w:r w:rsidR="00C06DBC" w:rsidRPr="00772DD2">
        <w:rPr>
          <w:bCs/>
          <w:iCs/>
          <w:color w:val="000000"/>
          <w:sz w:val="28"/>
          <w:szCs w:val="28"/>
        </w:rPr>
        <w:t xml:space="preserve"> </w:t>
      </w:r>
      <w:r w:rsidR="00C06DBC" w:rsidRPr="00772DD2">
        <w:rPr>
          <w:color w:val="000000"/>
          <w:sz w:val="28"/>
          <w:szCs w:val="28"/>
        </w:rPr>
        <w:t>№</w:t>
      </w:r>
      <w:r w:rsidR="00891994">
        <w:rPr>
          <w:color w:val="000000"/>
          <w:sz w:val="28"/>
          <w:szCs w:val="28"/>
        </w:rPr>
        <w:t>76</w:t>
      </w:r>
      <w:r w:rsidR="00C06DBC" w:rsidRPr="00772DD2">
        <w:rPr>
          <w:color w:val="000000"/>
          <w:sz w:val="28"/>
          <w:szCs w:val="28"/>
        </w:rPr>
        <w:t xml:space="preserve">-р </w:t>
      </w:r>
      <w:r w:rsidR="00C06DBC" w:rsidRPr="00772DD2">
        <w:rPr>
          <w:bCs/>
          <w:iCs/>
          <w:color w:val="000000"/>
          <w:sz w:val="28"/>
          <w:szCs w:val="28"/>
        </w:rPr>
        <w:t xml:space="preserve"> </w:t>
      </w:r>
      <w:r w:rsidRPr="00772DD2">
        <w:rPr>
          <w:bCs/>
          <w:iCs/>
          <w:color w:val="000000"/>
          <w:sz w:val="28"/>
          <w:szCs w:val="28"/>
        </w:rPr>
        <w:t>«</w:t>
      </w:r>
      <w:r w:rsidR="00C06DBC" w:rsidRPr="00772DD2">
        <w:rPr>
          <w:color w:val="000000"/>
          <w:sz w:val="28"/>
          <w:szCs w:val="28"/>
        </w:rPr>
        <w:t>Об организации и проведении мероприятий в период весеннего половодья на территории  Черемисиновского района</w:t>
      </w:r>
      <w:r w:rsidR="002C5958" w:rsidRPr="00772DD2">
        <w:rPr>
          <w:color w:val="000000"/>
          <w:sz w:val="28"/>
          <w:szCs w:val="28"/>
        </w:rPr>
        <w:t xml:space="preserve"> в 20</w:t>
      </w:r>
      <w:r w:rsidR="00772DD2" w:rsidRPr="00772DD2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1</w:t>
      </w:r>
      <w:r w:rsidR="002C5958" w:rsidRPr="00772DD2">
        <w:rPr>
          <w:color w:val="000000"/>
          <w:sz w:val="28"/>
          <w:szCs w:val="28"/>
        </w:rPr>
        <w:t xml:space="preserve"> году»</w:t>
      </w:r>
      <w:r w:rsidRPr="00772DD2">
        <w:rPr>
          <w:bCs/>
          <w:iCs/>
          <w:color w:val="000000"/>
          <w:sz w:val="28"/>
          <w:szCs w:val="28"/>
        </w:rPr>
        <w:t>;</w:t>
      </w:r>
    </w:p>
    <w:p w:rsidR="00C06DBC" w:rsidRPr="00772DD2" w:rsidRDefault="00C06DBC" w:rsidP="00C06DBC">
      <w:pPr>
        <w:ind w:firstLine="709"/>
        <w:jc w:val="both"/>
        <w:rPr>
          <w:color w:val="000000"/>
          <w:sz w:val="28"/>
          <w:szCs w:val="28"/>
        </w:rPr>
      </w:pPr>
      <w:r w:rsidRPr="00772DD2">
        <w:rPr>
          <w:bCs/>
          <w:iCs/>
          <w:color w:val="000000"/>
          <w:sz w:val="28"/>
          <w:szCs w:val="28"/>
        </w:rPr>
        <w:t xml:space="preserve">распоряжение Администрации Черемисиновского района от </w:t>
      </w:r>
      <w:r w:rsidR="00772DD2" w:rsidRPr="00772DD2">
        <w:rPr>
          <w:bCs/>
          <w:iCs/>
          <w:color w:val="000000"/>
          <w:sz w:val="28"/>
          <w:szCs w:val="28"/>
        </w:rPr>
        <w:t>1</w:t>
      </w:r>
      <w:r w:rsidR="00891994">
        <w:rPr>
          <w:bCs/>
          <w:iCs/>
          <w:color w:val="000000"/>
          <w:sz w:val="28"/>
          <w:szCs w:val="28"/>
        </w:rPr>
        <w:t>0</w:t>
      </w:r>
      <w:r w:rsidRPr="00772DD2">
        <w:rPr>
          <w:color w:val="000000"/>
          <w:sz w:val="28"/>
          <w:szCs w:val="28"/>
        </w:rPr>
        <w:t>.0</w:t>
      </w:r>
      <w:r w:rsidR="00891994">
        <w:rPr>
          <w:color w:val="000000"/>
          <w:sz w:val="28"/>
          <w:szCs w:val="28"/>
        </w:rPr>
        <w:t>3</w:t>
      </w:r>
      <w:r w:rsidR="00772DD2" w:rsidRPr="00772DD2">
        <w:rPr>
          <w:color w:val="000000"/>
          <w:sz w:val="28"/>
          <w:szCs w:val="28"/>
        </w:rPr>
        <w:t>.202</w:t>
      </w:r>
      <w:r w:rsidR="00891994">
        <w:rPr>
          <w:color w:val="000000"/>
          <w:sz w:val="28"/>
          <w:szCs w:val="28"/>
        </w:rPr>
        <w:t>1</w:t>
      </w:r>
      <w:r w:rsidRPr="00772DD2">
        <w:rPr>
          <w:color w:val="000000"/>
          <w:sz w:val="28"/>
          <w:szCs w:val="28"/>
        </w:rPr>
        <w:t>г.  №</w:t>
      </w:r>
      <w:r w:rsidR="00891994">
        <w:rPr>
          <w:color w:val="000000"/>
          <w:sz w:val="28"/>
          <w:szCs w:val="28"/>
        </w:rPr>
        <w:t>126</w:t>
      </w:r>
      <w:r w:rsidRPr="00772DD2">
        <w:rPr>
          <w:color w:val="000000"/>
          <w:sz w:val="28"/>
          <w:szCs w:val="28"/>
        </w:rPr>
        <w:t>-р «О подготовке и проведении пожароопасного сезона 20</w:t>
      </w:r>
      <w:r w:rsidR="00891994">
        <w:rPr>
          <w:color w:val="000000"/>
          <w:sz w:val="28"/>
          <w:szCs w:val="28"/>
        </w:rPr>
        <w:t>21</w:t>
      </w:r>
      <w:r w:rsidRPr="00772DD2">
        <w:rPr>
          <w:color w:val="000000"/>
          <w:sz w:val="28"/>
          <w:szCs w:val="28"/>
        </w:rPr>
        <w:t xml:space="preserve"> года на территории  Черемисиновского района»;</w:t>
      </w:r>
    </w:p>
    <w:p w:rsidR="00886717" w:rsidRPr="00772DD2" w:rsidRDefault="00886717" w:rsidP="00C06DBC">
      <w:pPr>
        <w:ind w:firstLine="709"/>
        <w:jc w:val="both"/>
        <w:rPr>
          <w:color w:val="000000"/>
          <w:sz w:val="28"/>
          <w:szCs w:val="28"/>
        </w:rPr>
      </w:pPr>
      <w:r w:rsidRPr="00772DD2">
        <w:rPr>
          <w:bCs/>
          <w:iCs/>
          <w:color w:val="000000"/>
          <w:sz w:val="28"/>
          <w:szCs w:val="28"/>
        </w:rPr>
        <w:lastRenderedPageBreak/>
        <w:t>распоряжение Администра</w:t>
      </w:r>
      <w:r w:rsidR="00216D9A" w:rsidRPr="00772DD2">
        <w:rPr>
          <w:bCs/>
          <w:iCs/>
          <w:color w:val="000000"/>
          <w:sz w:val="28"/>
          <w:szCs w:val="28"/>
        </w:rPr>
        <w:t xml:space="preserve">ции Черемисиновского района от </w:t>
      </w:r>
      <w:r w:rsidR="00891994">
        <w:rPr>
          <w:bCs/>
          <w:iCs/>
          <w:color w:val="000000"/>
          <w:sz w:val="28"/>
          <w:szCs w:val="28"/>
        </w:rPr>
        <w:t>18</w:t>
      </w:r>
      <w:r w:rsidR="00772DD2" w:rsidRPr="00772DD2">
        <w:rPr>
          <w:bCs/>
          <w:iCs/>
          <w:color w:val="000000"/>
          <w:sz w:val="28"/>
          <w:szCs w:val="28"/>
        </w:rPr>
        <w:t>.0</w:t>
      </w:r>
      <w:r w:rsidR="00891994">
        <w:rPr>
          <w:bCs/>
          <w:iCs/>
          <w:color w:val="000000"/>
          <w:sz w:val="28"/>
          <w:szCs w:val="28"/>
        </w:rPr>
        <w:t>2</w:t>
      </w:r>
      <w:r w:rsidRPr="00772DD2">
        <w:rPr>
          <w:color w:val="000000"/>
          <w:sz w:val="28"/>
          <w:szCs w:val="28"/>
        </w:rPr>
        <w:t>.20</w:t>
      </w:r>
      <w:r w:rsidR="00772DD2" w:rsidRPr="00772DD2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1г.  №86</w:t>
      </w:r>
      <w:r w:rsidRPr="00772DD2">
        <w:rPr>
          <w:color w:val="000000"/>
          <w:sz w:val="28"/>
          <w:szCs w:val="28"/>
        </w:rPr>
        <w:t>-р «</w:t>
      </w:r>
      <w:r w:rsidR="000669F0" w:rsidRPr="00772DD2">
        <w:rPr>
          <w:color w:val="000000"/>
          <w:sz w:val="28"/>
          <w:szCs w:val="28"/>
        </w:rPr>
        <w:t>О мерах по безопасности населения на водных объектах Черемисиновского района на весен</w:t>
      </w:r>
      <w:r w:rsidR="00772DD2" w:rsidRPr="00772DD2">
        <w:rPr>
          <w:color w:val="000000"/>
          <w:sz w:val="28"/>
          <w:szCs w:val="28"/>
        </w:rPr>
        <w:t>ний период и купальный сезон 202</w:t>
      </w:r>
      <w:r w:rsidR="00891994">
        <w:rPr>
          <w:color w:val="000000"/>
          <w:sz w:val="28"/>
          <w:szCs w:val="28"/>
        </w:rPr>
        <w:t>1</w:t>
      </w:r>
      <w:r w:rsidR="000669F0" w:rsidRPr="00772DD2">
        <w:rPr>
          <w:color w:val="000000"/>
          <w:sz w:val="28"/>
          <w:szCs w:val="28"/>
        </w:rPr>
        <w:t xml:space="preserve"> года</w:t>
      </w:r>
      <w:r w:rsidRPr="00772DD2">
        <w:rPr>
          <w:color w:val="000000"/>
          <w:sz w:val="28"/>
          <w:szCs w:val="28"/>
        </w:rPr>
        <w:t>»</w:t>
      </w:r>
      <w:r w:rsidR="000669F0" w:rsidRPr="00772DD2">
        <w:rPr>
          <w:color w:val="000000"/>
          <w:sz w:val="28"/>
          <w:szCs w:val="28"/>
        </w:rPr>
        <w:t>;</w:t>
      </w:r>
    </w:p>
    <w:p w:rsidR="00E56D72" w:rsidRPr="007257F6" w:rsidRDefault="0062158F" w:rsidP="00E56D72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7257F6">
        <w:rPr>
          <w:bCs/>
          <w:iCs/>
          <w:color w:val="000000"/>
          <w:sz w:val="28"/>
          <w:szCs w:val="28"/>
        </w:rPr>
        <w:t xml:space="preserve">распоряжение Администрации Черемисиновского района от </w:t>
      </w:r>
      <w:r w:rsidR="00891994">
        <w:rPr>
          <w:bCs/>
          <w:iCs/>
          <w:color w:val="000000"/>
          <w:sz w:val="28"/>
          <w:szCs w:val="28"/>
        </w:rPr>
        <w:t>09</w:t>
      </w:r>
      <w:r w:rsidR="00C06DBC" w:rsidRPr="007257F6">
        <w:rPr>
          <w:color w:val="000000"/>
          <w:sz w:val="28"/>
          <w:szCs w:val="28"/>
        </w:rPr>
        <w:t>.</w:t>
      </w:r>
      <w:r w:rsidR="002C5958" w:rsidRPr="007257F6">
        <w:rPr>
          <w:color w:val="000000"/>
          <w:sz w:val="28"/>
          <w:szCs w:val="28"/>
        </w:rPr>
        <w:t>09.20</w:t>
      </w:r>
      <w:r w:rsidR="007257F6" w:rsidRPr="007257F6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1</w:t>
      </w:r>
      <w:r w:rsidR="00C06DBC" w:rsidRPr="007257F6">
        <w:rPr>
          <w:color w:val="000000"/>
          <w:sz w:val="28"/>
          <w:szCs w:val="28"/>
        </w:rPr>
        <w:t>г.</w:t>
      </w:r>
      <w:r w:rsidR="00C06DBC" w:rsidRPr="007257F6">
        <w:rPr>
          <w:bCs/>
          <w:iCs/>
          <w:color w:val="000000"/>
          <w:sz w:val="28"/>
          <w:szCs w:val="28"/>
        </w:rPr>
        <w:t xml:space="preserve"> </w:t>
      </w:r>
      <w:r w:rsidR="00C06DBC" w:rsidRPr="007257F6">
        <w:rPr>
          <w:color w:val="000000"/>
          <w:sz w:val="28"/>
          <w:szCs w:val="28"/>
        </w:rPr>
        <w:t>№</w:t>
      </w:r>
      <w:r w:rsidR="00891994">
        <w:rPr>
          <w:color w:val="000000"/>
          <w:sz w:val="28"/>
          <w:szCs w:val="28"/>
        </w:rPr>
        <w:t>439</w:t>
      </w:r>
      <w:r w:rsidR="00C06DBC" w:rsidRPr="007257F6">
        <w:rPr>
          <w:color w:val="000000"/>
          <w:sz w:val="28"/>
          <w:szCs w:val="28"/>
        </w:rPr>
        <w:t>-р</w:t>
      </w:r>
      <w:r w:rsidRPr="007257F6">
        <w:rPr>
          <w:bCs/>
          <w:iCs/>
          <w:color w:val="000000"/>
          <w:sz w:val="28"/>
          <w:szCs w:val="28"/>
        </w:rPr>
        <w:t xml:space="preserve"> «</w:t>
      </w:r>
      <w:r w:rsidR="00C06DBC" w:rsidRPr="007257F6">
        <w:rPr>
          <w:color w:val="000000"/>
          <w:sz w:val="28"/>
          <w:szCs w:val="28"/>
        </w:rPr>
        <w:t>О подготовке и проведении осенне-зимнего пожароопасного сезона 20</w:t>
      </w:r>
      <w:r w:rsidR="007257F6" w:rsidRPr="007257F6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1</w:t>
      </w:r>
      <w:r w:rsidR="00C06DBC" w:rsidRPr="007257F6">
        <w:rPr>
          <w:color w:val="000000"/>
          <w:sz w:val="28"/>
          <w:szCs w:val="28"/>
        </w:rPr>
        <w:t>-20</w:t>
      </w:r>
      <w:r w:rsidR="004B5D51" w:rsidRPr="007257F6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2</w:t>
      </w:r>
      <w:r w:rsidR="00C06DBC" w:rsidRPr="007257F6">
        <w:rPr>
          <w:color w:val="000000"/>
          <w:sz w:val="28"/>
          <w:szCs w:val="28"/>
        </w:rPr>
        <w:t xml:space="preserve"> годов  на территории Черемисиновского района</w:t>
      </w:r>
      <w:r w:rsidR="00E56D72" w:rsidRPr="007257F6">
        <w:rPr>
          <w:bCs/>
          <w:iCs/>
          <w:color w:val="000000"/>
          <w:sz w:val="28"/>
          <w:szCs w:val="28"/>
        </w:rPr>
        <w:t>»;</w:t>
      </w:r>
    </w:p>
    <w:p w:rsidR="00E56D72" w:rsidRPr="007257F6" w:rsidRDefault="00E56D72" w:rsidP="00E56D72">
      <w:pPr>
        <w:ind w:firstLine="709"/>
        <w:jc w:val="both"/>
        <w:rPr>
          <w:color w:val="000000"/>
          <w:sz w:val="28"/>
          <w:szCs w:val="28"/>
        </w:rPr>
      </w:pPr>
      <w:r w:rsidRPr="007257F6">
        <w:rPr>
          <w:bCs/>
          <w:iCs/>
          <w:color w:val="000000"/>
          <w:sz w:val="28"/>
          <w:szCs w:val="28"/>
        </w:rPr>
        <w:t xml:space="preserve">распоряжение Администрации Черемисиновского района от </w:t>
      </w:r>
      <w:r w:rsidR="00891994">
        <w:rPr>
          <w:bCs/>
          <w:iCs/>
          <w:color w:val="000000"/>
          <w:sz w:val="28"/>
          <w:szCs w:val="28"/>
        </w:rPr>
        <w:t>04</w:t>
      </w:r>
      <w:r w:rsidR="00566125" w:rsidRPr="007257F6">
        <w:rPr>
          <w:color w:val="000000"/>
          <w:sz w:val="28"/>
          <w:szCs w:val="28"/>
        </w:rPr>
        <w:t>.0</w:t>
      </w:r>
      <w:r w:rsidR="00216D9A" w:rsidRPr="007257F6">
        <w:rPr>
          <w:color w:val="000000"/>
          <w:sz w:val="28"/>
          <w:szCs w:val="28"/>
        </w:rPr>
        <w:t>8</w:t>
      </w:r>
      <w:r w:rsidRPr="007257F6">
        <w:rPr>
          <w:color w:val="000000"/>
          <w:sz w:val="28"/>
          <w:szCs w:val="28"/>
        </w:rPr>
        <w:t>.20</w:t>
      </w:r>
      <w:r w:rsidR="007257F6" w:rsidRPr="007257F6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1г. №357</w:t>
      </w:r>
      <w:r w:rsidRPr="007257F6">
        <w:rPr>
          <w:color w:val="000000"/>
          <w:sz w:val="28"/>
          <w:szCs w:val="28"/>
        </w:rPr>
        <w:t>-р «О  мерах по обеспечению безопасности населения на водных объектах в осенне-зимний период 20</w:t>
      </w:r>
      <w:r w:rsidR="007257F6" w:rsidRPr="007257F6">
        <w:rPr>
          <w:color w:val="000000"/>
          <w:sz w:val="28"/>
          <w:szCs w:val="28"/>
        </w:rPr>
        <w:t>2</w:t>
      </w:r>
      <w:r w:rsidR="00891994">
        <w:rPr>
          <w:color w:val="000000"/>
          <w:sz w:val="28"/>
          <w:szCs w:val="28"/>
        </w:rPr>
        <w:t>1</w:t>
      </w:r>
      <w:r w:rsidR="004B5D51" w:rsidRPr="007257F6">
        <w:rPr>
          <w:color w:val="000000"/>
          <w:sz w:val="28"/>
          <w:szCs w:val="28"/>
        </w:rPr>
        <w:t>-202</w:t>
      </w:r>
      <w:r w:rsidR="00891994">
        <w:rPr>
          <w:color w:val="000000"/>
          <w:sz w:val="28"/>
          <w:szCs w:val="28"/>
        </w:rPr>
        <w:t>2</w:t>
      </w:r>
      <w:r w:rsidRPr="007257F6">
        <w:rPr>
          <w:color w:val="000000"/>
          <w:sz w:val="28"/>
          <w:szCs w:val="28"/>
        </w:rPr>
        <w:t xml:space="preserve"> годов»</w:t>
      </w:r>
    </w:p>
    <w:p w:rsidR="00453495" w:rsidRPr="003C76E3" w:rsidRDefault="00453495" w:rsidP="00453495">
      <w:pPr>
        <w:ind w:firstLine="709"/>
        <w:jc w:val="both"/>
        <w:rPr>
          <w:sz w:val="28"/>
          <w:szCs w:val="26"/>
        </w:rPr>
      </w:pPr>
      <w:r w:rsidRPr="003C76E3">
        <w:rPr>
          <w:sz w:val="28"/>
          <w:szCs w:val="26"/>
        </w:rPr>
        <w:t>В соответствии с  требованиями нормативных правовых документов по подготовке населения, в районе ведется подготовка различных групп населения всеми имеющимися методами:</w:t>
      </w:r>
    </w:p>
    <w:p w:rsidR="00453495" w:rsidRPr="00216D9A" w:rsidRDefault="00453495" w:rsidP="00453495">
      <w:pPr>
        <w:ind w:firstLine="709"/>
        <w:jc w:val="both"/>
        <w:rPr>
          <w:color w:val="000000"/>
          <w:sz w:val="28"/>
          <w:szCs w:val="26"/>
        </w:rPr>
      </w:pPr>
      <w:r w:rsidRPr="00216D9A">
        <w:rPr>
          <w:color w:val="000000"/>
          <w:sz w:val="28"/>
          <w:szCs w:val="26"/>
        </w:rPr>
        <w:t xml:space="preserve">- работающее население проходит подготовку по месту работы в соответствии с утвержденными программами подготовки, в текущем году обучено </w:t>
      </w:r>
      <w:r w:rsidR="00D156C7" w:rsidRPr="00283EA6">
        <w:rPr>
          <w:sz w:val="28"/>
          <w:szCs w:val="26"/>
        </w:rPr>
        <w:t>435</w:t>
      </w:r>
      <w:r w:rsidRPr="00A917C4">
        <w:rPr>
          <w:color w:val="000000"/>
          <w:sz w:val="28"/>
          <w:szCs w:val="26"/>
        </w:rPr>
        <w:t xml:space="preserve"> чел.</w:t>
      </w:r>
      <w:r w:rsidRPr="00216D9A">
        <w:rPr>
          <w:color w:val="000000"/>
          <w:sz w:val="28"/>
          <w:szCs w:val="26"/>
        </w:rPr>
        <w:t xml:space="preserve"> Практические навыки закрепляются в ходе проведения учений и тренировок;</w:t>
      </w:r>
    </w:p>
    <w:p w:rsidR="00453495" w:rsidRPr="00A917C4" w:rsidRDefault="00453495" w:rsidP="00453495">
      <w:pPr>
        <w:ind w:firstLine="709"/>
        <w:jc w:val="both"/>
        <w:rPr>
          <w:color w:val="000000"/>
          <w:sz w:val="28"/>
          <w:szCs w:val="26"/>
        </w:rPr>
      </w:pPr>
      <w:r w:rsidRPr="00216D9A">
        <w:rPr>
          <w:color w:val="000000"/>
          <w:sz w:val="28"/>
          <w:szCs w:val="26"/>
        </w:rPr>
        <w:t xml:space="preserve">- обучение неработающего населения проводится на учебно-консультационных пунктах по гражданской обороне, через средства массовой информации и на сходах граждан. В текущем году прошло обучение </w:t>
      </w:r>
      <w:r w:rsidR="002E3610" w:rsidRPr="00A917C4">
        <w:rPr>
          <w:color w:val="000000"/>
          <w:sz w:val="28"/>
          <w:szCs w:val="26"/>
        </w:rPr>
        <w:t>1</w:t>
      </w:r>
      <w:r w:rsidR="00216D9A" w:rsidRPr="00A917C4">
        <w:rPr>
          <w:color w:val="000000"/>
          <w:sz w:val="28"/>
          <w:szCs w:val="26"/>
        </w:rPr>
        <w:t>24</w:t>
      </w:r>
      <w:r w:rsidRPr="00A917C4">
        <w:rPr>
          <w:color w:val="000000"/>
          <w:sz w:val="28"/>
          <w:szCs w:val="26"/>
        </w:rPr>
        <w:t xml:space="preserve"> чел.</w:t>
      </w:r>
    </w:p>
    <w:p w:rsidR="00453495" w:rsidRPr="00216D9A" w:rsidRDefault="00453495" w:rsidP="00453495">
      <w:pPr>
        <w:pStyle w:val="22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216D9A">
        <w:rPr>
          <w:color w:val="000000"/>
          <w:sz w:val="28"/>
          <w:szCs w:val="28"/>
        </w:rPr>
        <w:t xml:space="preserve">На </w:t>
      </w:r>
      <w:r w:rsidR="00E7766B">
        <w:rPr>
          <w:color w:val="000000"/>
          <w:sz w:val="28"/>
          <w:szCs w:val="28"/>
        </w:rPr>
        <w:t>2021</w:t>
      </w:r>
      <w:r w:rsidRPr="00216D9A">
        <w:rPr>
          <w:color w:val="000000"/>
          <w:sz w:val="28"/>
          <w:szCs w:val="28"/>
        </w:rPr>
        <w:t xml:space="preserve"> год было спланировано обучение руководящего состава района в УМЦ ГО ЧС Курской области в количестве </w:t>
      </w:r>
      <w:r w:rsidR="00D156C7">
        <w:rPr>
          <w:color w:val="000000"/>
          <w:sz w:val="28"/>
          <w:szCs w:val="28"/>
        </w:rPr>
        <w:t>6</w:t>
      </w:r>
      <w:r w:rsidRPr="00B75ADA">
        <w:rPr>
          <w:color w:val="000000"/>
          <w:sz w:val="28"/>
          <w:szCs w:val="28"/>
        </w:rPr>
        <w:t xml:space="preserve"> чел. (в том числе: в Учебно-методическом центре по ГО ЧС Курской области по государственному заданию </w:t>
      </w:r>
      <w:r w:rsidR="003C76E3" w:rsidRPr="00B75ADA">
        <w:rPr>
          <w:color w:val="000000"/>
          <w:sz w:val="28"/>
          <w:szCs w:val="28"/>
        </w:rPr>
        <w:t>–</w:t>
      </w:r>
      <w:r w:rsidRPr="00B75ADA">
        <w:rPr>
          <w:color w:val="000000"/>
          <w:sz w:val="28"/>
          <w:szCs w:val="28"/>
        </w:rPr>
        <w:t xml:space="preserve"> </w:t>
      </w:r>
      <w:r w:rsidR="00D156C7">
        <w:rPr>
          <w:color w:val="000000"/>
          <w:sz w:val="28"/>
          <w:szCs w:val="28"/>
        </w:rPr>
        <w:t>6</w:t>
      </w:r>
      <w:r w:rsidR="003C76E3" w:rsidRPr="00B75ADA">
        <w:rPr>
          <w:color w:val="000000"/>
          <w:sz w:val="28"/>
          <w:szCs w:val="28"/>
        </w:rPr>
        <w:t xml:space="preserve"> </w:t>
      </w:r>
      <w:r w:rsidRPr="00B75ADA">
        <w:rPr>
          <w:color w:val="000000"/>
          <w:sz w:val="28"/>
          <w:szCs w:val="28"/>
        </w:rPr>
        <w:t>чел,  на курсах гражданской</w:t>
      </w:r>
      <w:r w:rsidRPr="00216D9A">
        <w:rPr>
          <w:color w:val="000000"/>
          <w:sz w:val="28"/>
          <w:szCs w:val="28"/>
        </w:rPr>
        <w:t xml:space="preserve"> обороны </w:t>
      </w:r>
      <w:r w:rsidR="00D156C7">
        <w:rPr>
          <w:color w:val="000000"/>
          <w:sz w:val="28"/>
          <w:szCs w:val="28"/>
        </w:rPr>
        <w:t>0</w:t>
      </w:r>
      <w:r w:rsidRPr="00216D9A">
        <w:rPr>
          <w:color w:val="000000"/>
          <w:sz w:val="28"/>
          <w:szCs w:val="28"/>
        </w:rPr>
        <w:t xml:space="preserve"> чел. (на договорной основе). </w:t>
      </w:r>
    </w:p>
    <w:p w:rsidR="00453495" w:rsidRPr="00C1768C" w:rsidRDefault="00453495" w:rsidP="00077461">
      <w:pPr>
        <w:pStyle w:val="22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216D9A">
        <w:rPr>
          <w:color w:val="000000"/>
          <w:sz w:val="28"/>
          <w:szCs w:val="28"/>
        </w:rPr>
        <w:t xml:space="preserve">План комплектования УМЦ по ГОЧС Курской области в текущем году выполнен на </w:t>
      </w:r>
      <w:r w:rsidR="00B75ADA">
        <w:rPr>
          <w:color w:val="000000"/>
          <w:sz w:val="28"/>
          <w:szCs w:val="28"/>
        </w:rPr>
        <w:t>100</w:t>
      </w:r>
      <w:r w:rsidRPr="00B75ADA">
        <w:rPr>
          <w:color w:val="000000"/>
          <w:sz w:val="28"/>
          <w:szCs w:val="28"/>
        </w:rPr>
        <w:t>%, в том числе:</w:t>
      </w:r>
    </w:p>
    <w:p w:rsidR="00453495" w:rsidRPr="00B75ADA" w:rsidRDefault="00453495" w:rsidP="00077461">
      <w:pPr>
        <w:pStyle w:val="22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216D9A">
        <w:rPr>
          <w:color w:val="000000"/>
          <w:sz w:val="28"/>
          <w:szCs w:val="28"/>
        </w:rPr>
        <w:t xml:space="preserve">- по государственному заданию – на </w:t>
      </w:r>
      <w:r w:rsidR="00B75ADA">
        <w:rPr>
          <w:color w:val="000000"/>
          <w:sz w:val="28"/>
          <w:szCs w:val="28"/>
        </w:rPr>
        <w:t>100</w:t>
      </w:r>
      <w:r w:rsidRPr="00C1768C">
        <w:rPr>
          <w:color w:val="FF0000"/>
          <w:sz w:val="28"/>
          <w:szCs w:val="28"/>
        </w:rPr>
        <w:t xml:space="preserve"> </w:t>
      </w:r>
      <w:r w:rsidRPr="00B75ADA">
        <w:rPr>
          <w:color w:val="000000"/>
          <w:sz w:val="28"/>
          <w:szCs w:val="28"/>
        </w:rPr>
        <w:t xml:space="preserve">% (из </w:t>
      </w:r>
      <w:r w:rsidR="00615B31" w:rsidRPr="00B75ADA">
        <w:rPr>
          <w:color w:val="000000"/>
          <w:sz w:val="28"/>
          <w:szCs w:val="28"/>
        </w:rPr>
        <w:t>1</w:t>
      </w:r>
      <w:r w:rsidR="00B75ADA">
        <w:rPr>
          <w:color w:val="000000"/>
          <w:sz w:val="28"/>
          <w:szCs w:val="28"/>
        </w:rPr>
        <w:t>0</w:t>
      </w:r>
      <w:r w:rsidRPr="00B75ADA">
        <w:rPr>
          <w:color w:val="000000"/>
          <w:sz w:val="28"/>
          <w:szCs w:val="28"/>
        </w:rPr>
        <w:t xml:space="preserve"> чел. запланированных, обучение прошло </w:t>
      </w:r>
      <w:r w:rsidR="00D156C7">
        <w:rPr>
          <w:color w:val="000000"/>
          <w:sz w:val="28"/>
          <w:szCs w:val="28"/>
        </w:rPr>
        <w:t>6</w:t>
      </w:r>
      <w:r w:rsidRPr="00B75ADA">
        <w:rPr>
          <w:color w:val="000000"/>
          <w:sz w:val="28"/>
          <w:szCs w:val="28"/>
        </w:rPr>
        <w:t xml:space="preserve"> чел.); </w:t>
      </w:r>
    </w:p>
    <w:p w:rsidR="00453495" w:rsidRPr="00216D9A" w:rsidRDefault="00453495" w:rsidP="00077461">
      <w:pPr>
        <w:pStyle w:val="22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216D9A">
        <w:rPr>
          <w:color w:val="000000"/>
          <w:sz w:val="28"/>
          <w:szCs w:val="28"/>
        </w:rPr>
        <w:t xml:space="preserve">- на курсах гражданской обороны (на возмездной основе) – на </w:t>
      </w:r>
      <w:r w:rsidR="00D156C7">
        <w:rPr>
          <w:color w:val="000000"/>
          <w:sz w:val="28"/>
          <w:szCs w:val="28"/>
        </w:rPr>
        <w:t>0</w:t>
      </w:r>
      <w:r w:rsidRPr="00216D9A">
        <w:rPr>
          <w:color w:val="000000"/>
          <w:sz w:val="28"/>
          <w:szCs w:val="28"/>
        </w:rPr>
        <w:t xml:space="preserve"> % (из </w:t>
      </w:r>
      <w:r w:rsidR="00D156C7">
        <w:rPr>
          <w:color w:val="000000"/>
          <w:sz w:val="28"/>
          <w:szCs w:val="28"/>
        </w:rPr>
        <w:t>0</w:t>
      </w:r>
      <w:r w:rsidRPr="00216D9A">
        <w:rPr>
          <w:color w:val="000000"/>
          <w:sz w:val="28"/>
          <w:szCs w:val="28"/>
        </w:rPr>
        <w:t xml:space="preserve"> чел. запланированных, обучение прошло </w:t>
      </w:r>
      <w:r w:rsidR="00D156C7">
        <w:rPr>
          <w:color w:val="000000"/>
          <w:sz w:val="28"/>
          <w:szCs w:val="28"/>
        </w:rPr>
        <w:t>0</w:t>
      </w:r>
      <w:r w:rsidRPr="00216D9A">
        <w:rPr>
          <w:color w:val="000000"/>
          <w:sz w:val="28"/>
          <w:szCs w:val="28"/>
        </w:rPr>
        <w:t xml:space="preserve"> чел.); </w:t>
      </w:r>
    </w:p>
    <w:p w:rsidR="00F033F0" w:rsidRPr="006D420B" w:rsidRDefault="00F033F0">
      <w:pPr>
        <w:ind w:firstLine="720"/>
        <w:jc w:val="both"/>
        <w:rPr>
          <w:rFonts w:cs="Times New Roman"/>
          <w:sz w:val="28"/>
          <w:szCs w:val="28"/>
        </w:rPr>
      </w:pPr>
      <w:r w:rsidRPr="006D420B">
        <w:rPr>
          <w:rFonts w:cs="Times New Roman"/>
          <w:sz w:val="28"/>
          <w:szCs w:val="28"/>
        </w:rPr>
        <w:t xml:space="preserve">В целях обеспечения </w:t>
      </w:r>
      <w:r w:rsidR="002E143E" w:rsidRPr="006D420B">
        <w:rPr>
          <w:rFonts w:cs="Times New Roman"/>
          <w:sz w:val="28"/>
          <w:szCs w:val="28"/>
        </w:rPr>
        <w:t xml:space="preserve">готовности и </w:t>
      </w:r>
      <w:r w:rsidRPr="006D420B">
        <w:rPr>
          <w:rFonts w:cs="Times New Roman"/>
          <w:sz w:val="28"/>
          <w:szCs w:val="28"/>
        </w:rPr>
        <w:t>своевременного оповещения населения о чрезвычайных ситуациях природного и техногенного характера на территории Черемисиновского района Курской области</w:t>
      </w:r>
      <w:r w:rsidR="002E143E" w:rsidRPr="006D420B">
        <w:rPr>
          <w:rFonts w:cs="Times New Roman"/>
          <w:sz w:val="28"/>
          <w:szCs w:val="28"/>
        </w:rPr>
        <w:t>,</w:t>
      </w:r>
      <w:r w:rsidRPr="006D420B">
        <w:rPr>
          <w:rFonts w:cs="Times New Roman"/>
          <w:sz w:val="28"/>
          <w:szCs w:val="28"/>
        </w:rPr>
        <w:t xml:space="preserve"> ежемесячно проводятся проверки региональной автоматизированной системы оповещения  (далее – РАСЦО).</w:t>
      </w:r>
    </w:p>
    <w:p w:rsidR="006B7F7B" w:rsidRPr="006D420B" w:rsidRDefault="002E143E">
      <w:pPr>
        <w:ind w:firstLine="720"/>
        <w:jc w:val="both"/>
        <w:rPr>
          <w:rFonts w:cs="Times New Roman"/>
          <w:sz w:val="28"/>
          <w:szCs w:val="28"/>
        </w:rPr>
      </w:pPr>
      <w:r w:rsidRPr="006D420B">
        <w:rPr>
          <w:rFonts w:cs="Times New Roman"/>
          <w:sz w:val="28"/>
          <w:szCs w:val="28"/>
        </w:rPr>
        <w:t xml:space="preserve">В отчетном году была организована работа по </w:t>
      </w:r>
      <w:r w:rsidR="00770523" w:rsidRPr="006D420B">
        <w:rPr>
          <w:rFonts w:cs="Times New Roman"/>
          <w:sz w:val="28"/>
          <w:szCs w:val="28"/>
        </w:rPr>
        <w:t xml:space="preserve">созданию резерва материально-технических ресурсов для ликвидации чрезвычайных ситуаций в соответствии с действующим законодательством РФ (Федеральный закон от 05.04.2013г. №44-ФЗ «О контрактной системе в сфере закупок товаров, работ, услуг для обеспечения государственных и муниципальных служб»). </w:t>
      </w:r>
    </w:p>
    <w:p w:rsidR="002E143E" w:rsidRPr="006D420B" w:rsidRDefault="00770523">
      <w:pPr>
        <w:ind w:firstLine="720"/>
        <w:jc w:val="both"/>
        <w:rPr>
          <w:rFonts w:cs="Times New Roman"/>
          <w:sz w:val="28"/>
          <w:szCs w:val="28"/>
        </w:rPr>
      </w:pPr>
      <w:r w:rsidRPr="006D420B">
        <w:rPr>
          <w:rFonts w:cs="Times New Roman"/>
          <w:sz w:val="28"/>
          <w:szCs w:val="28"/>
        </w:rPr>
        <w:t>Данная работа будет продолжена в следующем году.</w:t>
      </w:r>
    </w:p>
    <w:p w:rsidR="006A1359" w:rsidRPr="006D420B" w:rsidRDefault="006A1359">
      <w:pPr>
        <w:ind w:firstLine="720"/>
        <w:jc w:val="both"/>
        <w:rPr>
          <w:rFonts w:cs="Times New Roman"/>
          <w:sz w:val="28"/>
          <w:szCs w:val="28"/>
        </w:rPr>
      </w:pPr>
      <w:r w:rsidRPr="006D420B">
        <w:rPr>
          <w:rFonts w:cs="Times New Roman"/>
          <w:sz w:val="28"/>
          <w:szCs w:val="28"/>
        </w:rPr>
        <w:t xml:space="preserve">В целях совершенствования учебной базы, передачи передового опыта обучения молодежи в области защиты от чрезвычайных ситуаций </w:t>
      </w:r>
      <w:r w:rsidRPr="006D420B">
        <w:rPr>
          <w:rFonts w:cs="Times New Roman"/>
          <w:sz w:val="28"/>
          <w:szCs w:val="28"/>
        </w:rPr>
        <w:lastRenderedPageBreak/>
        <w:t xml:space="preserve">различного характера, в соответствии с </w:t>
      </w:r>
      <w:r w:rsidRPr="006D420B">
        <w:rPr>
          <w:sz w:val="28"/>
          <w:szCs w:val="28"/>
        </w:rPr>
        <w:t xml:space="preserve">распоряжение Администрации Черемисиновского района </w:t>
      </w:r>
      <w:r w:rsidR="00D156C7" w:rsidRPr="009D1A8B">
        <w:rPr>
          <w:sz w:val="28"/>
          <w:szCs w:val="28"/>
        </w:rPr>
        <w:t xml:space="preserve">от 25.02.2021г. №99-р </w:t>
      </w:r>
      <w:r w:rsidRPr="003C76E3">
        <w:rPr>
          <w:sz w:val="28"/>
          <w:szCs w:val="28"/>
        </w:rPr>
        <w:t>«О</w:t>
      </w:r>
      <w:r w:rsidRPr="006D420B">
        <w:rPr>
          <w:sz w:val="28"/>
          <w:szCs w:val="28"/>
        </w:rPr>
        <w:t xml:space="preserve"> проведении смотра-конкурса на лучший класс</w:t>
      </w:r>
      <w:r w:rsidR="006D420B" w:rsidRPr="006D420B">
        <w:rPr>
          <w:sz w:val="28"/>
          <w:szCs w:val="28"/>
        </w:rPr>
        <w:t xml:space="preserve"> (кабинет) </w:t>
      </w:r>
      <w:r w:rsidRPr="006D420B">
        <w:rPr>
          <w:sz w:val="28"/>
          <w:szCs w:val="28"/>
        </w:rPr>
        <w:t xml:space="preserve">«Основы безопасности жизнедеятельности среди общеобразовательных учреждений Черемисиновского района» </w:t>
      </w:r>
      <w:r w:rsidR="007A4AE8" w:rsidRPr="006D420B">
        <w:rPr>
          <w:sz w:val="28"/>
          <w:szCs w:val="28"/>
        </w:rPr>
        <w:t>проведен районный смотр-конкурс. Всего принимало участие 6 образовательных учреждений района. Лучшим признан кабинет ОБЖ МКОУ «Черемисиновская СОШ».</w:t>
      </w:r>
      <w:r w:rsidRPr="006D420B">
        <w:rPr>
          <w:rFonts w:cs="Times New Roman"/>
          <w:sz w:val="28"/>
          <w:szCs w:val="28"/>
        </w:rPr>
        <w:t xml:space="preserve"> </w:t>
      </w:r>
    </w:p>
    <w:p w:rsidR="00770523" w:rsidRPr="00A652BB" w:rsidRDefault="00626907">
      <w:pPr>
        <w:ind w:firstLine="720"/>
        <w:jc w:val="both"/>
        <w:rPr>
          <w:rFonts w:cs="Times New Roman"/>
          <w:color w:val="000000"/>
          <w:sz w:val="28"/>
          <w:szCs w:val="28"/>
        </w:rPr>
      </w:pPr>
      <w:r w:rsidRPr="00A652BB">
        <w:rPr>
          <w:rFonts w:cs="Times New Roman"/>
          <w:color w:val="000000"/>
          <w:sz w:val="28"/>
          <w:szCs w:val="28"/>
        </w:rPr>
        <w:t xml:space="preserve">В общеобразовательных </w:t>
      </w:r>
      <w:r w:rsidR="00DE3B7E" w:rsidRPr="00A652BB">
        <w:rPr>
          <w:rFonts w:cs="Times New Roman"/>
          <w:color w:val="000000"/>
          <w:sz w:val="28"/>
          <w:szCs w:val="28"/>
        </w:rPr>
        <w:t xml:space="preserve">учреждениях района проведено </w:t>
      </w:r>
      <w:r w:rsidR="00A652BB" w:rsidRPr="00A652BB">
        <w:rPr>
          <w:rFonts w:cs="Times New Roman"/>
          <w:color w:val="000000"/>
          <w:sz w:val="28"/>
          <w:szCs w:val="28"/>
        </w:rPr>
        <w:t>1</w:t>
      </w:r>
      <w:r w:rsidR="002E3610" w:rsidRPr="00A652BB">
        <w:rPr>
          <w:rFonts w:cs="Times New Roman"/>
          <w:color w:val="000000"/>
          <w:sz w:val="28"/>
          <w:szCs w:val="28"/>
        </w:rPr>
        <w:t>8</w:t>
      </w:r>
      <w:r w:rsidR="00DE3B7E" w:rsidRPr="00A652BB">
        <w:rPr>
          <w:rFonts w:cs="Times New Roman"/>
          <w:color w:val="000000"/>
          <w:sz w:val="28"/>
          <w:szCs w:val="28"/>
        </w:rPr>
        <w:t xml:space="preserve"> тренировок по отработке действий в случае возникновения пожара и (или угрозы возникновения) террористического акта</w:t>
      </w:r>
      <w:r w:rsidR="009F0FB7" w:rsidRPr="00A652BB">
        <w:rPr>
          <w:rFonts w:cs="Times New Roman"/>
          <w:color w:val="000000"/>
          <w:sz w:val="28"/>
          <w:szCs w:val="28"/>
        </w:rPr>
        <w:t xml:space="preserve">, в которых было задействовано </w:t>
      </w:r>
      <w:r w:rsidR="00D156C7" w:rsidRPr="00D20EDA">
        <w:rPr>
          <w:sz w:val="28"/>
          <w:szCs w:val="26"/>
        </w:rPr>
        <w:t>2985</w:t>
      </w:r>
      <w:r w:rsidR="009F0FB7" w:rsidRPr="00A652BB">
        <w:rPr>
          <w:rFonts w:cs="Times New Roman"/>
          <w:color w:val="000000"/>
          <w:sz w:val="28"/>
          <w:szCs w:val="28"/>
        </w:rPr>
        <w:t xml:space="preserve"> чел.</w:t>
      </w:r>
    </w:p>
    <w:p w:rsidR="009F0FB7" w:rsidRPr="00C1768C" w:rsidRDefault="009F0FB7">
      <w:pPr>
        <w:ind w:firstLine="720"/>
        <w:jc w:val="both"/>
        <w:rPr>
          <w:rFonts w:cs="Times New Roman"/>
          <w:color w:val="FF0000"/>
          <w:sz w:val="28"/>
          <w:szCs w:val="28"/>
        </w:rPr>
      </w:pPr>
      <w:r w:rsidRPr="004416CF">
        <w:rPr>
          <w:rFonts w:cs="Times New Roman"/>
          <w:sz w:val="28"/>
          <w:szCs w:val="28"/>
        </w:rPr>
        <w:t>Кроме того, в 20</w:t>
      </w:r>
      <w:r w:rsidR="00C1768C">
        <w:rPr>
          <w:rFonts w:cs="Times New Roman"/>
          <w:sz w:val="28"/>
          <w:szCs w:val="28"/>
        </w:rPr>
        <w:t>2</w:t>
      </w:r>
      <w:r w:rsidR="00D156C7">
        <w:rPr>
          <w:rFonts w:cs="Times New Roman"/>
          <w:sz w:val="28"/>
          <w:szCs w:val="28"/>
        </w:rPr>
        <w:t>1</w:t>
      </w:r>
      <w:r w:rsidRPr="004416CF">
        <w:rPr>
          <w:rFonts w:cs="Times New Roman"/>
          <w:sz w:val="28"/>
          <w:szCs w:val="28"/>
        </w:rPr>
        <w:t xml:space="preserve"> году были проведены командно-штабные учения, тактико-специальные учения, штабные тренировки, комплексные тренировки, объектовые тренировки и тренировки с дежурной сменой ЕДДС района </w:t>
      </w:r>
      <w:r w:rsidRPr="00A652BB">
        <w:rPr>
          <w:rFonts w:cs="Times New Roman"/>
          <w:color w:val="000000"/>
          <w:sz w:val="28"/>
          <w:szCs w:val="28"/>
        </w:rPr>
        <w:t>(</w:t>
      </w:r>
      <w:r w:rsidR="00A652BB" w:rsidRPr="00A652BB">
        <w:rPr>
          <w:rFonts w:cs="Times New Roman"/>
          <w:color w:val="000000"/>
          <w:sz w:val="28"/>
          <w:szCs w:val="28"/>
        </w:rPr>
        <w:t>1</w:t>
      </w:r>
      <w:r w:rsidR="00D156C7">
        <w:rPr>
          <w:rFonts w:cs="Times New Roman"/>
          <w:color w:val="000000"/>
          <w:sz w:val="28"/>
          <w:szCs w:val="28"/>
        </w:rPr>
        <w:t>2</w:t>
      </w:r>
      <w:r w:rsidRPr="00A652BB">
        <w:rPr>
          <w:rFonts w:cs="Times New Roman"/>
          <w:color w:val="000000"/>
          <w:sz w:val="28"/>
          <w:szCs w:val="28"/>
        </w:rPr>
        <w:t xml:space="preserve"> мероприятий оперативной </w:t>
      </w:r>
      <w:r w:rsidR="00D6641A" w:rsidRPr="00A652BB">
        <w:rPr>
          <w:rFonts w:cs="Times New Roman"/>
          <w:color w:val="000000"/>
          <w:sz w:val="28"/>
          <w:szCs w:val="28"/>
        </w:rPr>
        <w:t>подгото</w:t>
      </w:r>
      <w:r w:rsidR="00A652BB" w:rsidRPr="00A652BB">
        <w:rPr>
          <w:rFonts w:cs="Times New Roman"/>
          <w:color w:val="000000"/>
          <w:sz w:val="28"/>
          <w:szCs w:val="28"/>
        </w:rPr>
        <w:t>вки, с участием 6</w:t>
      </w:r>
      <w:r w:rsidR="00D156C7">
        <w:rPr>
          <w:rFonts w:cs="Times New Roman"/>
          <w:color w:val="000000"/>
          <w:sz w:val="28"/>
          <w:szCs w:val="28"/>
        </w:rPr>
        <w:t>24</w:t>
      </w:r>
      <w:r w:rsidRPr="00A652BB">
        <w:rPr>
          <w:rFonts w:cs="Times New Roman"/>
          <w:color w:val="000000"/>
          <w:sz w:val="28"/>
          <w:szCs w:val="28"/>
        </w:rPr>
        <w:t xml:space="preserve"> чел.) </w:t>
      </w:r>
      <w:r w:rsidR="00D6641A" w:rsidRPr="00A652BB">
        <w:rPr>
          <w:rFonts w:cs="Times New Roman"/>
          <w:color w:val="000000"/>
          <w:sz w:val="28"/>
          <w:szCs w:val="28"/>
        </w:rPr>
        <w:t xml:space="preserve">в ходе которых </w:t>
      </w:r>
      <w:r w:rsidRPr="00A652BB">
        <w:rPr>
          <w:rFonts w:cs="Times New Roman"/>
          <w:color w:val="000000"/>
          <w:sz w:val="28"/>
          <w:szCs w:val="28"/>
        </w:rPr>
        <w:t>отраб</w:t>
      </w:r>
      <w:r w:rsidR="00D6641A" w:rsidRPr="00A652BB">
        <w:rPr>
          <w:rFonts w:cs="Times New Roman"/>
          <w:color w:val="000000"/>
          <w:sz w:val="28"/>
          <w:szCs w:val="28"/>
        </w:rPr>
        <w:t>атывались</w:t>
      </w:r>
      <w:r w:rsidRPr="00A652BB">
        <w:rPr>
          <w:rFonts w:cs="Times New Roman"/>
          <w:color w:val="000000"/>
          <w:sz w:val="28"/>
          <w:szCs w:val="28"/>
        </w:rPr>
        <w:t xml:space="preserve"> действи</w:t>
      </w:r>
      <w:r w:rsidR="00D6641A" w:rsidRPr="00A652BB">
        <w:rPr>
          <w:rFonts w:cs="Times New Roman"/>
          <w:color w:val="000000"/>
          <w:sz w:val="28"/>
          <w:szCs w:val="28"/>
        </w:rPr>
        <w:t xml:space="preserve">я органов управления, </w:t>
      </w:r>
      <w:r w:rsidRPr="00A652BB">
        <w:rPr>
          <w:rFonts w:cs="Times New Roman"/>
          <w:color w:val="000000"/>
          <w:sz w:val="28"/>
          <w:szCs w:val="28"/>
        </w:rPr>
        <w:t xml:space="preserve"> сил и средств Черемисиновского районного звена ТП РСЧС при ликвидации чрезвычайных ситуаций, исходя из рисков, характерных для Черемисиновского района.</w:t>
      </w:r>
    </w:p>
    <w:p w:rsidR="009F0FB7" w:rsidRPr="00A652BB" w:rsidRDefault="009F0FB7">
      <w:pPr>
        <w:ind w:firstLine="720"/>
        <w:jc w:val="both"/>
        <w:rPr>
          <w:rFonts w:cs="Times New Roman"/>
          <w:color w:val="000000"/>
          <w:sz w:val="28"/>
          <w:szCs w:val="28"/>
        </w:rPr>
      </w:pPr>
      <w:r w:rsidRPr="00A652BB">
        <w:rPr>
          <w:rFonts w:cs="Times New Roman"/>
          <w:color w:val="000000"/>
          <w:sz w:val="28"/>
          <w:szCs w:val="28"/>
        </w:rPr>
        <w:t xml:space="preserve">Организована предупредительно-профилактическая работа </w:t>
      </w:r>
      <w:r w:rsidR="005E576A" w:rsidRPr="00A652BB">
        <w:rPr>
          <w:rFonts w:cs="Times New Roman"/>
          <w:color w:val="000000"/>
          <w:sz w:val="28"/>
          <w:szCs w:val="28"/>
        </w:rPr>
        <w:t xml:space="preserve">с населением, в том числе на страницах районной газеты «Слово народа» опубликовано </w:t>
      </w:r>
      <w:r w:rsidR="00AE1C1B">
        <w:rPr>
          <w:rFonts w:cs="Times New Roman"/>
          <w:color w:val="000000"/>
          <w:sz w:val="28"/>
          <w:szCs w:val="28"/>
        </w:rPr>
        <w:t>79</w:t>
      </w:r>
      <w:r w:rsidR="005E576A" w:rsidRPr="00A652BB">
        <w:rPr>
          <w:rFonts w:cs="Times New Roman"/>
          <w:color w:val="000000"/>
          <w:sz w:val="28"/>
          <w:szCs w:val="28"/>
        </w:rPr>
        <w:t xml:space="preserve"> информационно-справочных материалов</w:t>
      </w:r>
      <w:r w:rsidR="00696AB3" w:rsidRPr="00A652BB">
        <w:rPr>
          <w:rFonts w:cs="Times New Roman"/>
          <w:color w:val="000000"/>
          <w:sz w:val="28"/>
          <w:szCs w:val="28"/>
        </w:rPr>
        <w:t xml:space="preserve"> по обеспечению комплексной безопасности (предупреждение и порядок действий в чрезвычайных ситуациях, пожарная безопасность, безопасность людей на водных объектах, антитеррористическая защищенность и т. д.)</w:t>
      </w:r>
      <w:r w:rsidR="005E576A" w:rsidRPr="00A652BB">
        <w:rPr>
          <w:rFonts w:cs="Times New Roman"/>
          <w:color w:val="000000"/>
          <w:sz w:val="28"/>
          <w:szCs w:val="28"/>
        </w:rPr>
        <w:t>.</w:t>
      </w:r>
    </w:p>
    <w:p w:rsidR="00626907" w:rsidRPr="00153273" w:rsidRDefault="005E576A">
      <w:pPr>
        <w:ind w:firstLine="720"/>
        <w:jc w:val="both"/>
        <w:rPr>
          <w:rFonts w:cs="Times New Roman"/>
          <w:sz w:val="28"/>
          <w:szCs w:val="28"/>
        </w:rPr>
      </w:pPr>
      <w:r w:rsidRPr="00153273">
        <w:rPr>
          <w:rFonts w:cs="Times New Roman"/>
          <w:sz w:val="28"/>
          <w:szCs w:val="28"/>
        </w:rPr>
        <w:t>В целях снижения риска возникновения гибели людей на водных объектах, организовано проведение предупредительно-профилактических мероприятий, проведены совместные рейды по соблюдению Правил безопасности на водных объектах, с участием представителей органов местного самоуправления, отделения МВД России по Курской области, отдела надзорной деятельности по г. Щигры, Щигровскому и Черемисиновскому районам, местного пожарно-спасательного гарнизона и общественности.</w:t>
      </w:r>
    </w:p>
    <w:p w:rsidR="00626907" w:rsidRDefault="00C7146A">
      <w:pPr>
        <w:ind w:firstLine="720"/>
        <w:jc w:val="both"/>
        <w:rPr>
          <w:rFonts w:cs="Times New Roman"/>
          <w:sz w:val="28"/>
          <w:szCs w:val="28"/>
        </w:rPr>
      </w:pPr>
      <w:r w:rsidRPr="00153273">
        <w:rPr>
          <w:rFonts w:cs="Times New Roman"/>
          <w:sz w:val="28"/>
          <w:szCs w:val="28"/>
        </w:rPr>
        <w:t>Совместными усилиями Администрации Черемисиновского района и Администрации К</w:t>
      </w:r>
      <w:r w:rsidR="00C1768C">
        <w:rPr>
          <w:rFonts w:cs="Times New Roman"/>
          <w:sz w:val="28"/>
          <w:szCs w:val="28"/>
        </w:rPr>
        <w:t>р</w:t>
      </w:r>
      <w:r w:rsidR="00AE1C1B">
        <w:rPr>
          <w:rFonts w:cs="Times New Roman"/>
          <w:sz w:val="28"/>
          <w:szCs w:val="28"/>
        </w:rPr>
        <w:t>аснополянского сельсовета в 2021</w:t>
      </w:r>
      <w:r w:rsidRPr="00153273">
        <w:rPr>
          <w:rFonts w:cs="Times New Roman"/>
          <w:sz w:val="28"/>
          <w:szCs w:val="28"/>
        </w:rPr>
        <w:t xml:space="preserve"> году организована работа места массового отдыха людей на воде</w:t>
      </w:r>
      <w:r w:rsidR="00696AB3" w:rsidRPr="00153273">
        <w:rPr>
          <w:rFonts w:cs="Times New Roman"/>
          <w:sz w:val="28"/>
          <w:szCs w:val="28"/>
        </w:rPr>
        <w:t xml:space="preserve"> в д. Хмелевская Краснополянского сельсовета.</w:t>
      </w:r>
    </w:p>
    <w:p w:rsidR="00B775D4" w:rsidRPr="00AB6781" w:rsidRDefault="00B775D4">
      <w:pPr>
        <w:ind w:firstLine="720"/>
        <w:jc w:val="both"/>
        <w:rPr>
          <w:rFonts w:cs="Times New Roman"/>
          <w:sz w:val="28"/>
          <w:szCs w:val="28"/>
        </w:rPr>
      </w:pPr>
      <w:r w:rsidRPr="00AB6781">
        <w:rPr>
          <w:rFonts w:cs="Times New Roman"/>
          <w:sz w:val="28"/>
          <w:szCs w:val="28"/>
        </w:rPr>
        <w:t>Согласно П</w:t>
      </w:r>
      <w:r w:rsidRPr="00AB6781">
        <w:rPr>
          <w:sz w:val="28"/>
          <w:szCs w:val="28"/>
        </w:rPr>
        <w:t>лана мероприятий по созданию муниципальной системы оповещения населения Черемисиновского района, утвержденного  постановлением Администрации Черемисиновского района от 26.03.2021 №203 «Об утверждении плана развития и совершенствования местной системы оповещения» в 2021 году было запланировано проектирование муниципальной системы оповещения.</w:t>
      </w:r>
    </w:p>
    <w:p w:rsidR="00615B31" w:rsidRDefault="00615B31" w:rsidP="00AE5A9A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770523" w:rsidRPr="005642F6" w:rsidRDefault="00AE5A9A" w:rsidP="00AE5A9A">
      <w:pPr>
        <w:ind w:firstLine="720"/>
        <w:jc w:val="center"/>
        <w:rPr>
          <w:rFonts w:cs="Times New Roman"/>
          <w:b/>
          <w:sz w:val="28"/>
          <w:szCs w:val="28"/>
        </w:rPr>
      </w:pPr>
      <w:r w:rsidRPr="005642F6">
        <w:rPr>
          <w:rFonts w:cs="Times New Roman"/>
          <w:b/>
          <w:sz w:val="28"/>
          <w:szCs w:val="28"/>
        </w:rPr>
        <w:t>2. Сведения о нереализованных или реализованных частично основных мероприятиях муниципальной программы. Причина их реализации не в полном объеме</w:t>
      </w:r>
      <w:r w:rsidR="003B584A" w:rsidRPr="005642F6">
        <w:rPr>
          <w:rFonts w:cs="Times New Roman"/>
          <w:b/>
          <w:sz w:val="28"/>
          <w:szCs w:val="28"/>
        </w:rPr>
        <w:t>.</w:t>
      </w:r>
    </w:p>
    <w:p w:rsidR="00BE4DC4" w:rsidRPr="005642F6" w:rsidRDefault="005642F6" w:rsidP="00BE4DC4">
      <w:pPr>
        <w:ind w:firstLine="720"/>
        <w:jc w:val="both"/>
        <w:rPr>
          <w:rFonts w:cs="Times New Roman"/>
          <w:sz w:val="28"/>
          <w:szCs w:val="28"/>
        </w:rPr>
      </w:pPr>
      <w:r w:rsidRPr="005642F6">
        <w:rPr>
          <w:rFonts w:cs="Times New Roman"/>
          <w:sz w:val="28"/>
          <w:szCs w:val="28"/>
        </w:rPr>
        <w:lastRenderedPageBreak/>
        <w:t>В 20</w:t>
      </w:r>
      <w:r w:rsidR="00C1768C">
        <w:rPr>
          <w:rFonts w:cs="Times New Roman"/>
          <w:sz w:val="28"/>
          <w:szCs w:val="28"/>
        </w:rPr>
        <w:t>2</w:t>
      </w:r>
      <w:r w:rsidR="00AE1C1B">
        <w:rPr>
          <w:rFonts w:cs="Times New Roman"/>
          <w:sz w:val="28"/>
          <w:szCs w:val="28"/>
        </w:rPr>
        <w:t>1</w:t>
      </w:r>
      <w:r w:rsidR="00BE4DC4" w:rsidRPr="005642F6">
        <w:rPr>
          <w:rFonts w:cs="Times New Roman"/>
          <w:sz w:val="28"/>
          <w:szCs w:val="28"/>
        </w:rPr>
        <w:t xml:space="preserve"> году не реализовано:</w:t>
      </w:r>
    </w:p>
    <w:p w:rsidR="00BE4DC4" w:rsidRPr="005642F6" w:rsidRDefault="00BE4DC4" w:rsidP="00BE4DC4">
      <w:pPr>
        <w:ind w:firstLine="720"/>
        <w:jc w:val="both"/>
        <w:rPr>
          <w:rFonts w:cs="Times New Roman"/>
          <w:sz w:val="28"/>
          <w:szCs w:val="28"/>
        </w:rPr>
      </w:pPr>
      <w:r w:rsidRPr="005642F6">
        <w:rPr>
          <w:rFonts w:cs="Times New Roman"/>
          <w:sz w:val="28"/>
          <w:szCs w:val="28"/>
        </w:rPr>
        <w:t xml:space="preserve">- не созданы </w:t>
      </w:r>
      <w:r w:rsidR="009B5A68">
        <w:rPr>
          <w:rFonts w:cs="Times New Roman"/>
          <w:sz w:val="28"/>
          <w:szCs w:val="28"/>
        </w:rPr>
        <w:t xml:space="preserve">в полном объеме </w:t>
      </w:r>
      <w:r w:rsidRPr="005642F6">
        <w:rPr>
          <w:rFonts w:cs="Times New Roman"/>
          <w:sz w:val="28"/>
          <w:szCs w:val="28"/>
        </w:rPr>
        <w:t>запасы материально-технических ресурсов для ликвидации чрезвычайных ситуаций на территории Черемисиновского района в соответствии с действующим законодательством (Федеральный закон №44-ФЗ) – перенесено на 20</w:t>
      </w:r>
      <w:r w:rsidR="00091BCC">
        <w:rPr>
          <w:rFonts w:cs="Times New Roman"/>
          <w:sz w:val="28"/>
          <w:szCs w:val="28"/>
        </w:rPr>
        <w:t>2</w:t>
      </w:r>
      <w:r w:rsidR="00AE1C1B">
        <w:rPr>
          <w:rFonts w:cs="Times New Roman"/>
          <w:sz w:val="28"/>
          <w:szCs w:val="28"/>
        </w:rPr>
        <w:t>2</w:t>
      </w:r>
      <w:r w:rsidRPr="005642F6">
        <w:rPr>
          <w:rFonts w:cs="Times New Roman"/>
          <w:sz w:val="28"/>
          <w:szCs w:val="28"/>
        </w:rPr>
        <w:t xml:space="preserve"> год.</w:t>
      </w:r>
    </w:p>
    <w:p w:rsidR="000778C3" w:rsidRPr="00AB6781" w:rsidRDefault="00AB6781">
      <w:pPr>
        <w:ind w:firstLine="720"/>
        <w:jc w:val="both"/>
        <w:rPr>
          <w:sz w:val="28"/>
          <w:szCs w:val="28"/>
        </w:rPr>
      </w:pPr>
      <w:r w:rsidRPr="00AB6781">
        <w:rPr>
          <w:sz w:val="28"/>
          <w:szCs w:val="28"/>
        </w:rPr>
        <w:t>- не разработана проектно-сметная документация по построению местной системы оповещения – перенесено на 2022 год.</w:t>
      </w:r>
    </w:p>
    <w:p w:rsidR="00AB6781" w:rsidRPr="00AB6781" w:rsidRDefault="00AB6781">
      <w:pPr>
        <w:ind w:firstLine="720"/>
        <w:jc w:val="both"/>
      </w:pPr>
    </w:p>
    <w:p w:rsidR="00AE5A9A" w:rsidRPr="005642F6" w:rsidRDefault="00D443F4">
      <w:pPr>
        <w:ind w:firstLine="720"/>
        <w:jc w:val="both"/>
        <w:rPr>
          <w:b/>
          <w:sz w:val="28"/>
          <w:szCs w:val="28"/>
        </w:rPr>
      </w:pPr>
      <w:r w:rsidRPr="005642F6">
        <w:rPr>
          <w:b/>
          <w:sz w:val="28"/>
          <w:szCs w:val="28"/>
        </w:rPr>
        <w:t>3. Анализ факторов, повлиявших на ход реализации основных мероприятий муниципальной программы.</w:t>
      </w:r>
    </w:p>
    <w:p w:rsidR="00D443F4" w:rsidRPr="005642F6" w:rsidRDefault="00D443F4">
      <w:pPr>
        <w:ind w:firstLine="720"/>
        <w:jc w:val="both"/>
        <w:rPr>
          <w:sz w:val="28"/>
          <w:szCs w:val="28"/>
        </w:rPr>
      </w:pPr>
      <w:r w:rsidRPr="005642F6">
        <w:rPr>
          <w:sz w:val="28"/>
          <w:szCs w:val="28"/>
        </w:rPr>
        <w:t>В ходе реализации Программы возникли следующие негативные факторы:</w:t>
      </w:r>
    </w:p>
    <w:p w:rsidR="00D443F4" w:rsidRDefault="00D443F4">
      <w:pPr>
        <w:ind w:firstLine="720"/>
        <w:jc w:val="both"/>
        <w:rPr>
          <w:sz w:val="28"/>
          <w:szCs w:val="28"/>
        </w:rPr>
      </w:pPr>
      <w:r w:rsidRPr="005642F6">
        <w:rPr>
          <w:sz w:val="28"/>
          <w:szCs w:val="28"/>
        </w:rPr>
        <w:t>- отсутствие заявок</w:t>
      </w:r>
      <w:r w:rsidR="007C686B" w:rsidRPr="005642F6">
        <w:rPr>
          <w:sz w:val="28"/>
          <w:szCs w:val="28"/>
        </w:rPr>
        <w:t xml:space="preserve"> на участие в предварительном отборе участников закупки в целях оказания гуманитарной помощи либо ликвидации последствий чрезвычайных ситуаций природного или техногенного характера для включения  в перечень поставщиков.</w:t>
      </w:r>
    </w:p>
    <w:p w:rsidR="00AB6781" w:rsidRPr="005642F6" w:rsidRDefault="00AB67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технической возможности подключения местной системы оповещения к существующим каналам связи.</w:t>
      </w:r>
    </w:p>
    <w:p w:rsidR="00C05A59" w:rsidRPr="005642F6" w:rsidRDefault="00C05A59" w:rsidP="00C05A59">
      <w:pPr>
        <w:autoSpaceDE w:val="0"/>
        <w:ind w:right="-86" w:firstLine="720"/>
        <w:jc w:val="both"/>
        <w:rPr>
          <w:rFonts w:cs="Times New Roman"/>
          <w:sz w:val="28"/>
          <w:szCs w:val="28"/>
        </w:rPr>
      </w:pPr>
      <w:r w:rsidRPr="005642F6">
        <w:rPr>
          <w:rFonts w:cs="Times New Roman"/>
          <w:sz w:val="28"/>
          <w:szCs w:val="28"/>
        </w:rPr>
        <w:t>Реализация не в полной мере названного основного мероприятия не оказала какого-либо существенного влияния на достижение целей и решение задач муниципальной  программы.</w:t>
      </w:r>
    </w:p>
    <w:p w:rsidR="00AE5A9A" w:rsidRPr="00E25365" w:rsidRDefault="00AE5A9A">
      <w:pPr>
        <w:ind w:firstLine="720"/>
        <w:jc w:val="both"/>
        <w:rPr>
          <w:b/>
          <w:color w:val="FF0000"/>
          <w:sz w:val="28"/>
          <w:szCs w:val="28"/>
        </w:rPr>
      </w:pPr>
    </w:p>
    <w:p w:rsidR="00AE5A9A" w:rsidRPr="005642F6" w:rsidRDefault="00C05A59">
      <w:pPr>
        <w:ind w:firstLine="720"/>
        <w:jc w:val="both"/>
        <w:rPr>
          <w:b/>
          <w:sz w:val="28"/>
          <w:szCs w:val="28"/>
        </w:rPr>
      </w:pPr>
      <w:r w:rsidRPr="005642F6">
        <w:rPr>
          <w:b/>
          <w:sz w:val="28"/>
          <w:szCs w:val="28"/>
        </w:rPr>
        <w:t>4. Сведения об использовании бюджетных ассигнований районного бюджета и иных средств на реализацию муниципальной программы, в том числе данные о профинансированных расходах и фактическом освоении полученных средств.</w:t>
      </w:r>
    </w:p>
    <w:p w:rsidR="00C05A59" w:rsidRPr="003C3BCE" w:rsidRDefault="000778C3">
      <w:pPr>
        <w:autoSpaceDE w:val="0"/>
        <w:ind w:right="-86"/>
        <w:jc w:val="both"/>
        <w:rPr>
          <w:rFonts w:cs="Times New Roman"/>
          <w:color w:val="000000"/>
          <w:sz w:val="28"/>
          <w:szCs w:val="28"/>
        </w:rPr>
      </w:pPr>
      <w:r w:rsidRPr="005642F6">
        <w:rPr>
          <w:rFonts w:cs="Times New Roman"/>
          <w:sz w:val="28"/>
          <w:szCs w:val="28"/>
        </w:rPr>
        <w:tab/>
      </w:r>
      <w:r w:rsidR="00C05A59" w:rsidRPr="005547FC">
        <w:rPr>
          <w:rFonts w:cs="Times New Roman"/>
          <w:color w:val="000000"/>
          <w:sz w:val="28"/>
          <w:szCs w:val="28"/>
        </w:rPr>
        <w:t>В 20</w:t>
      </w:r>
      <w:r w:rsidR="00C1768C">
        <w:rPr>
          <w:rFonts w:cs="Times New Roman"/>
          <w:color w:val="000000"/>
          <w:sz w:val="28"/>
          <w:szCs w:val="28"/>
        </w:rPr>
        <w:t>2</w:t>
      </w:r>
      <w:r w:rsidR="00AB6781">
        <w:rPr>
          <w:rFonts w:cs="Times New Roman"/>
          <w:color w:val="000000"/>
          <w:sz w:val="28"/>
          <w:szCs w:val="28"/>
        </w:rPr>
        <w:t>1</w:t>
      </w:r>
      <w:r w:rsidR="00C05A59" w:rsidRPr="005547FC">
        <w:rPr>
          <w:rFonts w:cs="Times New Roman"/>
          <w:color w:val="000000"/>
          <w:sz w:val="28"/>
          <w:szCs w:val="28"/>
        </w:rPr>
        <w:t xml:space="preserve"> году по муниципальной программе было спланировано:  </w:t>
      </w:r>
      <w:r w:rsidR="00A652BB" w:rsidRPr="003C3BCE">
        <w:rPr>
          <w:rFonts w:cs="Times New Roman"/>
          <w:color w:val="000000"/>
          <w:sz w:val="28"/>
          <w:szCs w:val="28"/>
        </w:rPr>
        <w:t>3</w:t>
      </w:r>
      <w:r w:rsidR="00AB6781">
        <w:rPr>
          <w:rFonts w:cs="Times New Roman"/>
          <w:color w:val="000000"/>
          <w:sz w:val="28"/>
          <w:szCs w:val="28"/>
        </w:rPr>
        <w:t>748</w:t>
      </w:r>
      <w:r w:rsidR="00A652BB" w:rsidRPr="003C3BCE">
        <w:rPr>
          <w:rFonts w:cs="Times New Roman"/>
          <w:color w:val="000000"/>
          <w:sz w:val="28"/>
          <w:szCs w:val="28"/>
        </w:rPr>
        <w:t>,</w:t>
      </w:r>
      <w:r w:rsidR="00AB6781">
        <w:rPr>
          <w:rFonts w:cs="Times New Roman"/>
          <w:color w:val="000000"/>
          <w:sz w:val="28"/>
          <w:szCs w:val="28"/>
        </w:rPr>
        <w:t>652</w:t>
      </w:r>
      <w:r w:rsidR="00A652BB" w:rsidRPr="003C3BCE">
        <w:rPr>
          <w:rFonts w:cs="Times New Roman"/>
          <w:color w:val="000000"/>
          <w:sz w:val="28"/>
          <w:szCs w:val="28"/>
        </w:rPr>
        <w:t xml:space="preserve"> </w:t>
      </w:r>
      <w:r w:rsidR="00983BF6" w:rsidRPr="003C3BCE">
        <w:rPr>
          <w:rFonts w:cs="Times New Roman"/>
          <w:color w:val="000000"/>
          <w:sz w:val="28"/>
          <w:szCs w:val="28"/>
        </w:rPr>
        <w:t xml:space="preserve"> </w:t>
      </w:r>
      <w:r w:rsidR="00C05A59" w:rsidRPr="003C3BCE">
        <w:rPr>
          <w:rFonts w:cs="Times New Roman"/>
          <w:color w:val="000000"/>
          <w:sz w:val="28"/>
          <w:szCs w:val="28"/>
        </w:rPr>
        <w:t xml:space="preserve">тыс. руб. из местного бюджета, израсходовано </w:t>
      </w:r>
      <w:r w:rsidR="00D340D0" w:rsidRPr="003C3BCE">
        <w:rPr>
          <w:rFonts w:cs="Times New Roman"/>
          <w:color w:val="000000"/>
          <w:sz w:val="28"/>
          <w:szCs w:val="28"/>
        </w:rPr>
        <w:t xml:space="preserve">– </w:t>
      </w:r>
      <w:r w:rsidR="00AB6781">
        <w:rPr>
          <w:rFonts w:cs="Times New Roman"/>
          <w:color w:val="000000"/>
          <w:sz w:val="28"/>
          <w:szCs w:val="28"/>
        </w:rPr>
        <w:t>3313,320</w:t>
      </w:r>
      <w:r w:rsidR="00D340D0" w:rsidRPr="003C3BCE">
        <w:rPr>
          <w:rFonts w:cs="Times New Roman"/>
          <w:color w:val="000000"/>
          <w:sz w:val="28"/>
          <w:szCs w:val="28"/>
        </w:rPr>
        <w:t xml:space="preserve"> тыс. руб., что составляет </w:t>
      </w:r>
      <w:r w:rsidR="003C3BCE" w:rsidRPr="003C3BCE">
        <w:rPr>
          <w:rFonts w:cs="Times New Roman"/>
          <w:color w:val="000000"/>
          <w:sz w:val="28"/>
          <w:szCs w:val="28"/>
        </w:rPr>
        <w:t>8</w:t>
      </w:r>
      <w:r w:rsidR="00AB6781">
        <w:rPr>
          <w:rFonts w:cs="Times New Roman"/>
          <w:color w:val="000000"/>
          <w:sz w:val="28"/>
          <w:szCs w:val="28"/>
        </w:rPr>
        <w:t>8</w:t>
      </w:r>
      <w:r w:rsidR="00952B34" w:rsidRPr="003C3BCE">
        <w:rPr>
          <w:rFonts w:cs="Times New Roman"/>
          <w:color w:val="000000"/>
          <w:sz w:val="28"/>
          <w:szCs w:val="28"/>
        </w:rPr>
        <w:t>.</w:t>
      </w:r>
      <w:r w:rsidR="003C3BCE" w:rsidRPr="003C3BCE">
        <w:rPr>
          <w:rFonts w:cs="Times New Roman"/>
          <w:color w:val="000000"/>
          <w:sz w:val="28"/>
          <w:szCs w:val="28"/>
        </w:rPr>
        <w:t>3</w:t>
      </w:r>
      <w:r w:rsidR="00AB6781">
        <w:rPr>
          <w:rFonts w:cs="Times New Roman"/>
          <w:color w:val="000000"/>
          <w:sz w:val="28"/>
          <w:szCs w:val="28"/>
        </w:rPr>
        <w:t>9</w:t>
      </w:r>
      <w:r w:rsidR="00D340D0" w:rsidRPr="003C3BCE">
        <w:rPr>
          <w:rFonts w:cs="Times New Roman"/>
          <w:color w:val="000000"/>
          <w:sz w:val="28"/>
          <w:szCs w:val="28"/>
        </w:rPr>
        <w:t>% от запланированного.</w:t>
      </w:r>
    </w:p>
    <w:p w:rsidR="00D340D0" w:rsidRPr="003C3BCE" w:rsidRDefault="0006075A" w:rsidP="00D340D0">
      <w:pPr>
        <w:autoSpaceDE w:val="0"/>
        <w:ind w:right="-86" w:firstLine="705"/>
        <w:jc w:val="both"/>
        <w:rPr>
          <w:rFonts w:cs="Times New Roman"/>
          <w:color w:val="000000"/>
          <w:sz w:val="28"/>
          <w:szCs w:val="28"/>
        </w:rPr>
      </w:pPr>
      <w:r w:rsidRPr="003C3BCE">
        <w:rPr>
          <w:rFonts w:cs="Times New Roman"/>
          <w:color w:val="000000"/>
          <w:sz w:val="28"/>
          <w:szCs w:val="28"/>
        </w:rPr>
        <w:t>Расходы на обеспечение деятельности</w:t>
      </w:r>
      <w:r w:rsidR="00D340D0" w:rsidRPr="003C3BCE">
        <w:rPr>
          <w:rFonts w:cs="Times New Roman"/>
          <w:color w:val="000000"/>
          <w:sz w:val="28"/>
          <w:szCs w:val="28"/>
        </w:rPr>
        <w:t xml:space="preserve"> единой дежурно-диспетчерской службы муниципального казенного учреждения «Центр по обеспечению деятельности»</w:t>
      </w:r>
      <w:r w:rsidRPr="003C3BCE">
        <w:rPr>
          <w:rFonts w:cs="Times New Roman"/>
          <w:color w:val="000000"/>
          <w:sz w:val="28"/>
          <w:szCs w:val="28"/>
        </w:rPr>
        <w:t xml:space="preserve"> </w:t>
      </w:r>
      <w:r w:rsidR="00D340D0" w:rsidRPr="003C3BCE">
        <w:rPr>
          <w:rFonts w:cs="Times New Roman"/>
          <w:color w:val="000000"/>
          <w:sz w:val="28"/>
          <w:szCs w:val="28"/>
        </w:rPr>
        <w:t>Администрации Черемисиновского района</w:t>
      </w:r>
      <w:r w:rsidRPr="003C3BCE">
        <w:rPr>
          <w:rFonts w:cs="Times New Roman"/>
          <w:color w:val="000000"/>
          <w:sz w:val="28"/>
          <w:szCs w:val="28"/>
        </w:rPr>
        <w:t xml:space="preserve"> в размере – </w:t>
      </w:r>
      <w:r w:rsidR="00AB6781">
        <w:rPr>
          <w:rFonts w:cs="Times New Roman"/>
          <w:color w:val="000000"/>
          <w:sz w:val="28"/>
          <w:szCs w:val="28"/>
        </w:rPr>
        <w:t>2797,718 тыс. руб.</w:t>
      </w:r>
      <w:r w:rsidRPr="003C3BCE">
        <w:rPr>
          <w:rFonts w:cs="Times New Roman"/>
          <w:color w:val="000000"/>
          <w:sz w:val="28"/>
          <w:szCs w:val="28"/>
        </w:rPr>
        <w:t xml:space="preserve"> (9</w:t>
      </w:r>
      <w:r w:rsidR="003C3BCE" w:rsidRPr="003C3BCE">
        <w:rPr>
          <w:rFonts w:cs="Times New Roman"/>
          <w:color w:val="000000"/>
          <w:sz w:val="28"/>
          <w:szCs w:val="28"/>
        </w:rPr>
        <w:t>9</w:t>
      </w:r>
      <w:r w:rsidR="00AB6781">
        <w:rPr>
          <w:rFonts w:cs="Times New Roman"/>
          <w:color w:val="000000"/>
          <w:sz w:val="28"/>
          <w:szCs w:val="28"/>
        </w:rPr>
        <w:t>.81</w:t>
      </w:r>
      <w:r w:rsidRPr="003C3BCE">
        <w:rPr>
          <w:rFonts w:cs="Times New Roman"/>
          <w:color w:val="000000"/>
          <w:sz w:val="28"/>
          <w:szCs w:val="28"/>
        </w:rPr>
        <w:t>% от запланированного);</w:t>
      </w:r>
    </w:p>
    <w:p w:rsidR="000778C3" w:rsidRPr="005642F6" w:rsidRDefault="000778C3" w:rsidP="0027021E">
      <w:pPr>
        <w:autoSpaceDE w:val="0"/>
        <w:ind w:right="-86" w:firstLine="709"/>
        <w:jc w:val="both"/>
        <w:rPr>
          <w:rFonts w:cs="Times New Roman"/>
          <w:sz w:val="28"/>
          <w:szCs w:val="28"/>
        </w:rPr>
      </w:pPr>
      <w:r w:rsidRPr="005642F6">
        <w:rPr>
          <w:rFonts w:cs="Times New Roman"/>
          <w:sz w:val="28"/>
          <w:szCs w:val="28"/>
        </w:rPr>
        <w:t>Основные результаты муниципальной  программы в 20</w:t>
      </w:r>
      <w:r w:rsidR="00C1768C">
        <w:rPr>
          <w:rFonts w:cs="Times New Roman"/>
          <w:sz w:val="28"/>
          <w:szCs w:val="28"/>
        </w:rPr>
        <w:t>2</w:t>
      </w:r>
      <w:r w:rsidR="00AB6781">
        <w:rPr>
          <w:rFonts w:cs="Times New Roman"/>
          <w:sz w:val="28"/>
          <w:szCs w:val="28"/>
        </w:rPr>
        <w:t>1</w:t>
      </w:r>
      <w:r w:rsidRPr="005642F6">
        <w:rPr>
          <w:rFonts w:cs="Times New Roman"/>
          <w:sz w:val="28"/>
          <w:szCs w:val="28"/>
        </w:rPr>
        <w:t xml:space="preserve"> году внесли решающий вклад в достижение её целей.</w:t>
      </w:r>
    </w:p>
    <w:p w:rsidR="000778C3" w:rsidRPr="005642F6" w:rsidRDefault="000778C3">
      <w:pPr>
        <w:autoSpaceDE w:val="0"/>
        <w:ind w:right="-86"/>
        <w:jc w:val="both"/>
        <w:rPr>
          <w:rFonts w:cs="Times New Roman"/>
          <w:sz w:val="28"/>
          <w:szCs w:val="28"/>
        </w:rPr>
      </w:pPr>
      <w:r w:rsidRPr="005642F6">
        <w:rPr>
          <w:rFonts w:cs="Times New Roman"/>
          <w:sz w:val="28"/>
          <w:szCs w:val="28"/>
        </w:rPr>
        <w:t xml:space="preserve"> </w:t>
      </w:r>
      <w:r w:rsidRPr="005642F6">
        <w:rPr>
          <w:rFonts w:cs="Times New Roman"/>
          <w:sz w:val="28"/>
          <w:szCs w:val="28"/>
        </w:rPr>
        <w:tab/>
        <w:t>Сведения о достижении значений показателей (индикаторов) муниципальной  программы, подпрограмм муниципальной программы  в отчетном период</w:t>
      </w:r>
      <w:r w:rsidR="000E2562" w:rsidRPr="005642F6">
        <w:rPr>
          <w:rFonts w:cs="Times New Roman"/>
          <w:sz w:val="28"/>
          <w:szCs w:val="28"/>
        </w:rPr>
        <w:t>е</w:t>
      </w:r>
      <w:r w:rsidRPr="005642F6">
        <w:rPr>
          <w:rFonts w:cs="Times New Roman"/>
          <w:sz w:val="28"/>
          <w:szCs w:val="28"/>
        </w:rPr>
        <w:t xml:space="preserve"> приведены в </w:t>
      </w:r>
      <w:r w:rsidR="000E2562" w:rsidRPr="005642F6">
        <w:rPr>
          <w:rFonts w:cs="Times New Roman"/>
          <w:sz w:val="28"/>
          <w:szCs w:val="28"/>
        </w:rPr>
        <w:t>таблице</w:t>
      </w:r>
      <w:r w:rsidRPr="005642F6">
        <w:rPr>
          <w:rFonts w:cs="Times New Roman"/>
          <w:sz w:val="28"/>
          <w:szCs w:val="28"/>
        </w:rPr>
        <w:t xml:space="preserve"> 1</w:t>
      </w:r>
      <w:r w:rsidR="000E2562" w:rsidRPr="005642F6">
        <w:rPr>
          <w:rFonts w:cs="Times New Roman"/>
          <w:sz w:val="28"/>
          <w:szCs w:val="28"/>
        </w:rPr>
        <w:t>2</w:t>
      </w:r>
      <w:r w:rsidRPr="005642F6">
        <w:rPr>
          <w:rFonts w:cs="Times New Roman"/>
          <w:sz w:val="28"/>
          <w:szCs w:val="28"/>
        </w:rPr>
        <w:t xml:space="preserve"> к настоящему отчету.</w:t>
      </w:r>
    </w:p>
    <w:p w:rsidR="000778C3" w:rsidRPr="005642F6" w:rsidRDefault="000778C3">
      <w:pPr>
        <w:autoSpaceDE w:val="0"/>
        <w:ind w:right="-86" w:firstLine="720"/>
        <w:jc w:val="both"/>
        <w:rPr>
          <w:rFonts w:cs="Times New Roman"/>
          <w:sz w:val="28"/>
          <w:szCs w:val="28"/>
        </w:rPr>
      </w:pPr>
      <w:r w:rsidRPr="005642F6">
        <w:rPr>
          <w:rFonts w:cs="Times New Roman"/>
          <w:sz w:val="28"/>
          <w:szCs w:val="28"/>
        </w:rPr>
        <w:t>Факторов, повлиявших на ход реализации муниципальной  программы, не выявлено.</w:t>
      </w:r>
    </w:p>
    <w:p w:rsidR="000778C3" w:rsidRPr="005642F6" w:rsidRDefault="000778C3" w:rsidP="00B32876">
      <w:pPr>
        <w:autoSpaceDE w:val="0"/>
        <w:ind w:right="-86"/>
        <w:jc w:val="both"/>
        <w:rPr>
          <w:rFonts w:cs="Times New Roman"/>
          <w:sz w:val="28"/>
          <w:szCs w:val="28"/>
        </w:rPr>
      </w:pPr>
      <w:r w:rsidRPr="005642F6">
        <w:rPr>
          <w:rFonts w:cs="Times New Roman"/>
          <w:sz w:val="28"/>
          <w:szCs w:val="28"/>
        </w:rPr>
        <w:tab/>
        <w:t>Эффективность реализации муниципальной программы в отчетном году составила:</w:t>
      </w:r>
    </w:p>
    <w:p w:rsidR="000778C3" w:rsidRPr="003C3BCE" w:rsidRDefault="000778C3">
      <w:pPr>
        <w:autoSpaceDE w:val="0"/>
        <w:ind w:right="-86" w:firstLine="709"/>
        <w:jc w:val="both"/>
        <w:rPr>
          <w:rFonts w:cs="Times New Roman"/>
          <w:color w:val="000000"/>
          <w:sz w:val="28"/>
          <w:szCs w:val="28"/>
        </w:rPr>
      </w:pPr>
      <w:r w:rsidRPr="003C3BCE">
        <w:rPr>
          <w:rFonts w:cs="Times New Roman"/>
          <w:color w:val="000000"/>
          <w:sz w:val="28"/>
          <w:szCs w:val="28"/>
        </w:rPr>
        <w:t xml:space="preserve">- в части использования средств  бюджета – </w:t>
      </w:r>
      <w:r w:rsidR="003C3BCE" w:rsidRPr="003C3BCE">
        <w:rPr>
          <w:rFonts w:cs="Times New Roman"/>
          <w:color w:val="000000"/>
          <w:sz w:val="28"/>
          <w:szCs w:val="28"/>
        </w:rPr>
        <w:t>8</w:t>
      </w:r>
      <w:r w:rsidR="00AB6781">
        <w:rPr>
          <w:rFonts w:cs="Times New Roman"/>
          <w:color w:val="000000"/>
          <w:sz w:val="28"/>
          <w:szCs w:val="28"/>
        </w:rPr>
        <w:t>8</w:t>
      </w:r>
      <w:r w:rsidR="00BE1F74" w:rsidRPr="003C3BCE">
        <w:rPr>
          <w:rFonts w:cs="Times New Roman"/>
          <w:color w:val="000000"/>
          <w:sz w:val="28"/>
          <w:szCs w:val="28"/>
        </w:rPr>
        <w:t>.</w:t>
      </w:r>
      <w:r w:rsidR="003C3BCE" w:rsidRPr="003C3BCE">
        <w:rPr>
          <w:rFonts w:cs="Times New Roman"/>
          <w:color w:val="000000"/>
          <w:sz w:val="28"/>
          <w:szCs w:val="28"/>
        </w:rPr>
        <w:t>3</w:t>
      </w:r>
      <w:r w:rsidR="00AB6781">
        <w:rPr>
          <w:rFonts w:cs="Times New Roman"/>
          <w:color w:val="000000"/>
          <w:sz w:val="28"/>
          <w:szCs w:val="28"/>
        </w:rPr>
        <w:t>9</w:t>
      </w:r>
      <w:r w:rsidRPr="003C3BCE">
        <w:rPr>
          <w:rFonts w:cs="Times New Roman"/>
          <w:color w:val="000000"/>
          <w:sz w:val="28"/>
          <w:szCs w:val="28"/>
        </w:rPr>
        <w:t xml:space="preserve"> %; </w:t>
      </w:r>
    </w:p>
    <w:p w:rsidR="000778C3" w:rsidRPr="003C3BCE" w:rsidRDefault="000778C3">
      <w:pPr>
        <w:autoSpaceDE w:val="0"/>
        <w:ind w:right="-86" w:firstLine="709"/>
        <w:jc w:val="both"/>
        <w:rPr>
          <w:rFonts w:cs="Times New Roman"/>
          <w:color w:val="000000"/>
          <w:sz w:val="28"/>
          <w:szCs w:val="28"/>
        </w:rPr>
      </w:pPr>
      <w:r w:rsidRPr="003C3BCE">
        <w:rPr>
          <w:rFonts w:cs="Times New Roman"/>
          <w:color w:val="000000"/>
          <w:sz w:val="28"/>
          <w:szCs w:val="28"/>
        </w:rPr>
        <w:t xml:space="preserve">- в части достижения целей и решения задач </w:t>
      </w:r>
      <w:r w:rsidR="00E01F08" w:rsidRPr="003C3BCE">
        <w:rPr>
          <w:rFonts w:cs="Times New Roman"/>
          <w:color w:val="000000"/>
          <w:sz w:val="28"/>
          <w:szCs w:val="28"/>
        </w:rPr>
        <w:t>муниципальной</w:t>
      </w:r>
      <w:r w:rsidRPr="003C3BCE">
        <w:rPr>
          <w:rFonts w:cs="Times New Roman"/>
          <w:color w:val="000000"/>
          <w:sz w:val="28"/>
          <w:szCs w:val="28"/>
        </w:rPr>
        <w:t xml:space="preserve"> программы (достижения целевых показателей (индикаторов) </w:t>
      </w:r>
      <w:r w:rsidR="00E01F08" w:rsidRPr="003C3BCE">
        <w:rPr>
          <w:rFonts w:cs="Times New Roman"/>
          <w:color w:val="000000"/>
          <w:sz w:val="28"/>
          <w:szCs w:val="28"/>
        </w:rPr>
        <w:t>муниципальной</w:t>
      </w:r>
      <w:r w:rsidRPr="003C3BCE">
        <w:rPr>
          <w:rFonts w:cs="Times New Roman"/>
          <w:color w:val="000000"/>
          <w:sz w:val="28"/>
          <w:szCs w:val="28"/>
        </w:rPr>
        <w:t xml:space="preserve"> программы) – в пр</w:t>
      </w:r>
      <w:r w:rsidR="00E01F08" w:rsidRPr="003C3BCE">
        <w:rPr>
          <w:rFonts w:cs="Times New Roman"/>
          <w:color w:val="000000"/>
          <w:sz w:val="28"/>
          <w:szCs w:val="28"/>
        </w:rPr>
        <w:t>е</w:t>
      </w:r>
      <w:r w:rsidRPr="003C3BCE">
        <w:rPr>
          <w:rFonts w:cs="Times New Roman"/>
          <w:color w:val="000000"/>
          <w:sz w:val="28"/>
          <w:szCs w:val="28"/>
        </w:rPr>
        <w:t xml:space="preserve">делах  </w:t>
      </w:r>
      <w:r w:rsidR="003C3BCE" w:rsidRPr="003C3BCE">
        <w:rPr>
          <w:rFonts w:cs="Times New Roman"/>
          <w:color w:val="000000"/>
          <w:sz w:val="28"/>
          <w:szCs w:val="28"/>
        </w:rPr>
        <w:t>8</w:t>
      </w:r>
      <w:r w:rsidR="00AB6781">
        <w:rPr>
          <w:rFonts w:cs="Times New Roman"/>
          <w:color w:val="000000"/>
          <w:sz w:val="28"/>
          <w:szCs w:val="28"/>
        </w:rPr>
        <w:t>8</w:t>
      </w:r>
      <w:r w:rsidR="00BE1F74" w:rsidRPr="003C3BCE">
        <w:rPr>
          <w:rFonts w:cs="Times New Roman"/>
          <w:color w:val="000000"/>
          <w:sz w:val="28"/>
          <w:szCs w:val="28"/>
        </w:rPr>
        <w:t>.</w:t>
      </w:r>
      <w:r w:rsidR="003C3BCE" w:rsidRPr="003C3BCE">
        <w:rPr>
          <w:rFonts w:cs="Times New Roman"/>
          <w:color w:val="000000"/>
          <w:sz w:val="28"/>
          <w:szCs w:val="28"/>
        </w:rPr>
        <w:t>3</w:t>
      </w:r>
      <w:r w:rsidR="00AB6781">
        <w:rPr>
          <w:rFonts w:cs="Times New Roman"/>
          <w:color w:val="000000"/>
          <w:sz w:val="28"/>
          <w:szCs w:val="28"/>
        </w:rPr>
        <w:t>9</w:t>
      </w:r>
      <w:r w:rsidRPr="003C3BCE">
        <w:rPr>
          <w:rFonts w:cs="Times New Roman"/>
          <w:color w:val="000000"/>
          <w:sz w:val="28"/>
          <w:szCs w:val="28"/>
        </w:rPr>
        <w:t>%;</w:t>
      </w:r>
    </w:p>
    <w:p w:rsidR="000778C3" w:rsidRPr="003C3BCE" w:rsidRDefault="000778C3">
      <w:pPr>
        <w:numPr>
          <w:ilvl w:val="0"/>
          <w:numId w:val="1"/>
        </w:numPr>
        <w:autoSpaceDE w:val="0"/>
        <w:ind w:left="0" w:right="-86" w:firstLine="709"/>
        <w:jc w:val="both"/>
        <w:rPr>
          <w:rFonts w:cs="Times New Roman"/>
          <w:color w:val="000000"/>
          <w:sz w:val="28"/>
          <w:szCs w:val="28"/>
        </w:rPr>
      </w:pPr>
      <w:r w:rsidRPr="003C3BCE">
        <w:rPr>
          <w:rFonts w:cs="Times New Roman"/>
          <w:color w:val="000000"/>
          <w:sz w:val="28"/>
          <w:szCs w:val="28"/>
        </w:rPr>
        <w:t>в части реализации основных мероприятий – в пр</w:t>
      </w:r>
      <w:r w:rsidR="00E01F08" w:rsidRPr="003C3BCE">
        <w:rPr>
          <w:rFonts w:cs="Times New Roman"/>
          <w:color w:val="000000"/>
          <w:sz w:val="28"/>
          <w:szCs w:val="28"/>
        </w:rPr>
        <w:t>е</w:t>
      </w:r>
      <w:r w:rsidRPr="003C3BCE">
        <w:rPr>
          <w:rFonts w:cs="Times New Roman"/>
          <w:color w:val="000000"/>
          <w:sz w:val="28"/>
          <w:szCs w:val="28"/>
        </w:rPr>
        <w:t xml:space="preserve">делах </w:t>
      </w:r>
      <w:r w:rsidR="003C3BCE" w:rsidRPr="003C3BCE">
        <w:rPr>
          <w:rFonts w:cs="Times New Roman"/>
          <w:color w:val="000000"/>
          <w:sz w:val="28"/>
          <w:szCs w:val="28"/>
        </w:rPr>
        <w:t>89</w:t>
      </w:r>
      <w:r w:rsidRPr="003C3BCE">
        <w:rPr>
          <w:rFonts w:cs="Times New Roman"/>
          <w:color w:val="000000"/>
          <w:sz w:val="28"/>
          <w:szCs w:val="28"/>
        </w:rPr>
        <w:t>%.</w:t>
      </w:r>
    </w:p>
    <w:p w:rsidR="000778C3" w:rsidRPr="005642F6" w:rsidRDefault="000778C3" w:rsidP="00C05A59">
      <w:pPr>
        <w:autoSpaceDE w:val="0"/>
        <w:ind w:right="-86" w:firstLine="709"/>
        <w:jc w:val="both"/>
        <w:rPr>
          <w:rFonts w:cs="Times New Roman"/>
          <w:sz w:val="28"/>
          <w:szCs w:val="28"/>
        </w:rPr>
      </w:pPr>
      <w:r w:rsidRPr="005642F6">
        <w:rPr>
          <w:rStyle w:val="1"/>
          <w:sz w:val="28"/>
          <w:szCs w:val="28"/>
        </w:rPr>
        <w:lastRenderedPageBreak/>
        <w:t>Сведения</w:t>
      </w:r>
      <w:r w:rsidRPr="005642F6">
        <w:rPr>
          <w:rStyle w:val="1"/>
          <w:b/>
          <w:sz w:val="28"/>
          <w:szCs w:val="28"/>
        </w:rPr>
        <w:t xml:space="preserve"> </w:t>
      </w:r>
      <w:r w:rsidRPr="005642F6">
        <w:rPr>
          <w:sz w:val="28"/>
          <w:szCs w:val="28"/>
        </w:rPr>
        <w:t xml:space="preserve">о степени выполнения  основных мероприятий подпрограмм </w:t>
      </w:r>
      <w:r w:rsidRPr="005642F6">
        <w:rPr>
          <w:rFonts w:cs="Times New Roman"/>
          <w:sz w:val="28"/>
          <w:szCs w:val="28"/>
        </w:rPr>
        <w:t>муниципальной  программы Черемисиновского района Курской области  «</w:t>
      </w:r>
      <w:r w:rsidR="00484766" w:rsidRPr="005642F6">
        <w:rPr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5642F6">
        <w:rPr>
          <w:rFonts w:cs="Times New Roman"/>
          <w:sz w:val="28"/>
          <w:szCs w:val="28"/>
        </w:rPr>
        <w:t>» приве</w:t>
      </w:r>
      <w:r w:rsidR="00EC5164" w:rsidRPr="005642F6">
        <w:rPr>
          <w:rFonts w:cs="Times New Roman"/>
          <w:sz w:val="28"/>
          <w:szCs w:val="28"/>
        </w:rPr>
        <w:t>д</w:t>
      </w:r>
      <w:r w:rsidRPr="005642F6">
        <w:rPr>
          <w:rFonts w:cs="Times New Roman"/>
          <w:sz w:val="28"/>
          <w:szCs w:val="28"/>
        </w:rPr>
        <w:t xml:space="preserve">ены в </w:t>
      </w:r>
      <w:r w:rsidR="00484766" w:rsidRPr="005642F6">
        <w:rPr>
          <w:rFonts w:cs="Times New Roman"/>
          <w:sz w:val="28"/>
          <w:szCs w:val="28"/>
        </w:rPr>
        <w:t>таблице</w:t>
      </w:r>
      <w:r w:rsidRPr="005642F6">
        <w:rPr>
          <w:rFonts w:cs="Times New Roman"/>
          <w:sz w:val="28"/>
          <w:szCs w:val="28"/>
        </w:rPr>
        <w:t xml:space="preserve"> </w:t>
      </w:r>
      <w:r w:rsidR="00484766" w:rsidRPr="005642F6">
        <w:rPr>
          <w:rFonts w:cs="Times New Roman"/>
          <w:sz w:val="28"/>
          <w:szCs w:val="28"/>
        </w:rPr>
        <w:t>12 и 13.</w:t>
      </w:r>
    </w:p>
    <w:p w:rsidR="000778C3" w:rsidRPr="005642F6" w:rsidRDefault="000778C3" w:rsidP="0046779E">
      <w:pPr>
        <w:autoSpaceDE w:val="0"/>
        <w:ind w:right="-86"/>
        <w:jc w:val="both"/>
        <w:rPr>
          <w:bCs/>
          <w:sz w:val="28"/>
          <w:szCs w:val="28"/>
        </w:rPr>
      </w:pPr>
      <w:r w:rsidRPr="005642F6">
        <w:rPr>
          <w:b/>
          <w:sz w:val="28"/>
          <w:szCs w:val="28"/>
        </w:rPr>
        <w:tab/>
      </w:r>
      <w:bookmarkStart w:id="0" w:name="sub_1131"/>
      <w:r w:rsidRPr="005642F6">
        <w:rPr>
          <w:sz w:val="28"/>
          <w:szCs w:val="28"/>
        </w:rPr>
        <w:t xml:space="preserve">Данные о кассовых расходах  районного бюджета и других  бюджетов  представлены в </w:t>
      </w:r>
      <w:r w:rsidR="00484766" w:rsidRPr="005642F6">
        <w:rPr>
          <w:sz w:val="28"/>
          <w:szCs w:val="28"/>
        </w:rPr>
        <w:t>таблицах 16 и</w:t>
      </w:r>
      <w:r w:rsidRPr="005642F6">
        <w:rPr>
          <w:sz w:val="28"/>
          <w:szCs w:val="28"/>
        </w:rPr>
        <w:t xml:space="preserve"> </w:t>
      </w:r>
      <w:r w:rsidR="00484766" w:rsidRPr="005642F6">
        <w:rPr>
          <w:sz w:val="28"/>
          <w:szCs w:val="28"/>
        </w:rPr>
        <w:t>17</w:t>
      </w:r>
      <w:r w:rsidRPr="005642F6">
        <w:rPr>
          <w:sz w:val="28"/>
          <w:szCs w:val="28"/>
        </w:rPr>
        <w:t xml:space="preserve">  к настоящему отчету.</w:t>
      </w:r>
      <w:bookmarkEnd w:id="0"/>
    </w:p>
    <w:p w:rsidR="000778C3" w:rsidRPr="00E25365" w:rsidRDefault="000778C3">
      <w:pPr>
        <w:rPr>
          <w:color w:val="FF0000"/>
        </w:rPr>
        <w:sectPr w:rsidR="000778C3" w:rsidRPr="00E25365" w:rsidSect="00C00C98">
          <w:pgSz w:w="11906" w:h="16838"/>
          <w:pgMar w:top="851" w:right="1134" w:bottom="851" w:left="1701" w:header="720" w:footer="720" w:gutter="0"/>
          <w:cols w:space="720"/>
          <w:docGrid w:linePitch="360"/>
        </w:sectPr>
      </w:pPr>
    </w:p>
    <w:p w:rsidR="000778C3" w:rsidRPr="00F237D3" w:rsidRDefault="00AE4CBF" w:rsidP="00AE4CBF">
      <w:pPr>
        <w:pStyle w:val="a6"/>
        <w:spacing w:after="0"/>
        <w:ind w:left="8460"/>
        <w:jc w:val="right"/>
      </w:pPr>
      <w:r w:rsidRPr="00F237D3">
        <w:lastRenderedPageBreak/>
        <w:t>Таблица 12</w:t>
      </w:r>
    </w:p>
    <w:p w:rsidR="000778C3" w:rsidRPr="00F237D3" w:rsidRDefault="000778C3">
      <w:pPr>
        <w:autoSpaceDE w:val="0"/>
        <w:ind w:left="9639"/>
        <w:jc w:val="center"/>
        <w:rPr>
          <w:rFonts w:cs="Times New Roman"/>
        </w:rPr>
      </w:pPr>
    </w:p>
    <w:p w:rsidR="000778C3" w:rsidRPr="00F237D3" w:rsidRDefault="000778C3">
      <w:pPr>
        <w:autoSpaceDE w:val="0"/>
        <w:ind w:left="9639"/>
        <w:jc w:val="center"/>
        <w:rPr>
          <w:rFonts w:cs="Times New Roman"/>
        </w:rPr>
      </w:pPr>
    </w:p>
    <w:p w:rsidR="000778C3" w:rsidRPr="00F237D3" w:rsidRDefault="000778C3">
      <w:pPr>
        <w:pStyle w:val="a6"/>
        <w:spacing w:after="0"/>
        <w:jc w:val="center"/>
        <w:rPr>
          <w:b/>
        </w:rPr>
      </w:pPr>
      <w:r w:rsidRPr="00F237D3">
        <w:rPr>
          <w:b/>
        </w:rPr>
        <w:t xml:space="preserve">Сведения </w:t>
      </w:r>
    </w:p>
    <w:p w:rsidR="000778C3" w:rsidRPr="00F237D3" w:rsidRDefault="000778C3">
      <w:pPr>
        <w:pStyle w:val="a6"/>
        <w:spacing w:after="0"/>
        <w:jc w:val="center"/>
        <w:rPr>
          <w:b/>
        </w:rPr>
      </w:pPr>
      <w:r w:rsidRPr="00F237D3">
        <w:rPr>
          <w:b/>
        </w:rPr>
        <w:t xml:space="preserve">о достижении в </w:t>
      </w:r>
      <w:r w:rsidR="00E7766B">
        <w:rPr>
          <w:b/>
        </w:rPr>
        <w:t>2021</w:t>
      </w:r>
      <w:r w:rsidRPr="00F237D3">
        <w:rPr>
          <w:b/>
        </w:rPr>
        <w:t xml:space="preserve"> году </w:t>
      </w:r>
      <w:r w:rsidR="00A5192E" w:rsidRPr="00F237D3">
        <w:rPr>
          <w:b/>
        </w:rPr>
        <w:t xml:space="preserve">значений </w:t>
      </w:r>
      <w:r w:rsidRPr="00F237D3">
        <w:rPr>
          <w:b/>
        </w:rPr>
        <w:t>показателей (индикаторов) муниципальной  программы Черемисиновского района Курской области «</w:t>
      </w:r>
      <w:r w:rsidR="00A5192E" w:rsidRPr="00F237D3">
        <w:rPr>
          <w:b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F237D3">
        <w:rPr>
          <w:b/>
        </w:rPr>
        <w:t>»</w:t>
      </w:r>
    </w:p>
    <w:p w:rsidR="000778C3" w:rsidRPr="00F237D3" w:rsidRDefault="000778C3">
      <w:pPr>
        <w:pStyle w:val="a6"/>
        <w:spacing w:after="0"/>
        <w:jc w:val="center"/>
      </w:pPr>
    </w:p>
    <w:tbl>
      <w:tblPr>
        <w:tblW w:w="14753" w:type="dxa"/>
        <w:tblInd w:w="108" w:type="dxa"/>
        <w:tblLayout w:type="fixed"/>
        <w:tblLook w:val="0000"/>
      </w:tblPr>
      <w:tblGrid>
        <w:gridCol w:w="512"/>
        <w:gridCol w:w="4615"/>
        <w:gridCol w:w="1145"/>
        <w:gridCol w:w="1648"/>
        <w:gridCol w:w="1003"/>
        <w:gridCol w:w="1172"/>
        <w:gridCol w:w="4658"/>
      </w:tblGrid>
      <w:tr w:rsidR="000778C3" w:rsidRPr="00F237D3" w:rsidTr="00FD1F2B">
        <w:trPr>
          <w:trHeight w:val="1450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919"/>
              </w:tabs>
              <w:snapToGrid w:val="0"/>
              <w:ind w:left="-131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4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Показатель (индикатор)</w:t>
            </w:r>
          </w:p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484"/>
              </w:tabs>
              <w:snapToGrid w:val="0"/>
              <w:ind w:left="-68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Единица</w:t>
            </w:r>
          </w:p>
          <w:p w:rsidR="000778C3" w:rsidRPr="00F237D3" w:rsidRDefault="000778C3">
            <w:pPr>
              <w:tabs>
                <w:tab w:val="left" w:pos="1445"/>
              </w:tabs>
              <w:snapToGrid w:val="0"/>
              <w:ind w:left="-107" w:right="-133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измерения</w:t>
            </w:r>
          </w:p>
        </w:tc>
        <w:tc>
          <w:tcPr>
            <w:tcW w:w="3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Значения показателей (индикаторов) муниципальной  программы, подпрограммы  муниципальной  программы</w:t>
            </w:r>
          </w:p>
        </w:tc>
        <w:tc>
          <w:tcPr>
            <w:tcW w:w="4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0778C3" w:rsidRPr="00F237D3" w:rsidTr="00FD1F2B">
        <w:trPr>
          <w:trHeight w:val="420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F237D3" w:rsidRDefault="000778C3">
            <w:pPr>
              <w:tabs>
                <w:tab w:val="left" w:pos="919"/>
              </w:tabs>
              <w:snapToGrid w:val="0"/>
              <w:ind w:left="-13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F237D3" w:rsidRDefault="000778C3">
            <w:pPr>
              <w:tabs>
                <w:tab w:val="left" w:pos="1484"/>
              </w:tabs>
              <w:snapToGrid w:val="0"/>
              <w:ind w:left="-6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875"/>
                <w:tab w:val="left" w:pos="1990"/>
              </w:tabs>
              <w:snapToGrid w:val="0"/>
              <w:ind w:left="-175" w:right="-193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 xml:space="preserve">год, предшествующий отчетному </w:t>
            </w:r>
          </w:p>
        </w:tc>
        <w:tc>
          <w:tcPr>
            <w:tcW w:w="2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4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778C3" w:rsidRPr="00F237D3" w:rsidTr="00FD1F2B">
        <w:trPr>
          <w:trHeight w:val="154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584"/>
              </w:tabs>
              <w:snapToGrid w:val="0"/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план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факт</w:t>
            </w:r>
          </w:p>
        </w:tc>
        <w:tc>
          <w:tcPr>
            <w:tcW w:w="4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778C3" w:rsidRPr="00F237D3" w:rsidTr="00FD1F2B">
        <w:trPr>
          <w:trHeight w:val="375"/>
        </w:trPr>
        <w:tc>
          <w:tcPr>
            <w:tcW w:w="1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pStyle w:val="a6"/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F237D3">
              <w:rPr>
                <w:b/>
                <w:sz w:val="20"/>
                <w:szCs w:val="20"/>
              </w:rPr>
              <w:t>муниципальная  программа Черемисиновского района Курской области «</w:t>
            </w:r>
            <w:r w:rsidR="00A5192E" w:rsidRPr="00F237D3">
              <w:rPr>
                <w:b/>
                <w:sz w:val="20"/>
                <w:szCs w:val="20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F237D3">
              <w:rPr>
                <w:b/>
                <w:sz w:val="20"/>
                <w:szCs w:val="20"/>
              </w:rPr>
              <w:t>»</w:t>
            </w:r>
          </w:p>
        </w:tc>
      </w:tr>
      <w:tr w:rsidR="000778C3" w:rsidRPr="00F237D3" w:rsidTr="00FD1F2B">
        <w:trPr>
          <w:trHeight w:val="154"/>
        </w:trPr>
        <w:tc>
          <w:tcPr>
            <w:tcW w:w="1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92E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237D3">
              <w:rPr>
                <w:rFonts w:cs="Times New Roman"/>
                <w:b/>
                <w:sz w:val="20"/>
                <w:szCs w:val="20"/>
              </w:rPr>
              <w:t>Подпрограмма 1 «</w:t>
            </w:r>
            <w:r w:rsidR="00A5192E" w:rsidRPr="00F237D3">
              <w:rPr>
                <w:rFonts w:cs="Times New Roman"/>
                <w:b/>
                <w:sz w:val="20"/>
                <w:szCs w:val="20"/>
              </w:rPr>
              <w:t>Обеспечение комплексной безопасности жизнедеятельности населения от чрезвычайных ситуаций природного</w:t>
            </w:r>
          </w:p>
          <w:p w:rsidR="000778C3" w:rsidRPr="00F237D3" w:rsidRDefault="00A5192E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b/>
                <w:sz w:val="20"/>
                <w:szCs w:val="20"/>
              </w:rPr>
              <w:t xml:space="preserve"> и техногенного характера, стабильности техногенной обстановки</w:t>
            </w:r>
            <w:r w:rsidR="000778C3" w:rsidRPr="00F237D3">
              <w:rPr>
                <w:rFonts w:cs="Times New Roman"/>
                <w:b/>
                <w:sz w:val="20"/>
                <w:szCs w:val="20"/>
              </w:rPr>
              <w:t>»</w:t>
            </w:r>
          </w:p>
        </w:tc>
      </w:tr>
      <w:tr w:rsidR="000778C3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E51CA4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Сокращение среднего времени реагирования оперативных служб при происшествии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E51CA4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мин.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615B31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Pr="00F237D3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330531" w:rsidP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0778C3" w:rsidRPr="00F237D3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0778C3" w:rsidRPr="00F237D3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0778C3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E51CA4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1"/>
                <w:szCs w:val="21"/>
              </w:rPr>
              <w:t>Повышение качества подготовки безопасных районов к размещению эвакуируемого населения, его жизнеобеспечения, размещения материальных и культурных ценностей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615B31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3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3C3BCE" w:rsidP="003C3BCE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  <w:r w:rsidR="000778C3" w:rsidRPr="00F237D3">
              <w:rPr>
                <w:rFonts w:cs="Times New Roman"/>
                <w:sz w:val="20"/>
                <w:szCs w:val="20"/>
              </w:rPr>
              <w:t>,</w:t>
            </w:r>
            <w:r w:rsidR="00E51CA4" w:rsidRPr="00F237D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3C3BCE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  <w:r w:rsidR="000778C3" w:rsidRPr="00F237D3">
              <w:rPr>
                <w:rFonts w:cs="Times New Roman"/>
                <w:sz w:val="20"/>
                <w:szCs w:val="20"/>
              </w:rPr>
              <w:t>,</w:t>
            </w:r>
            <w:r w:rsidR="00E51CA4" w:rsidRPr="00F237D3">
              <w:rPr>
                <w:rFonts w:cs="Times New Roman"/>
                <w:sz w:val="20"/>
                <w:szCs w:val="20"/>
              </w:rPr>
              <w:t>0</w:t>
            </w:r>
          </w:p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0778C3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E51CA4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1"/>
                <w:szCs w:val="21"/>
              </w:rPr>
              <w:t>Снижение количества гибели людей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615B31" w:rsidP="00E51CA4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Pr="00F237D3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330531" w:rsidP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  <w:r w:rsidR="000778C3" w:rsidRPr="00F237D3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F237D3" w:rsidRDefault="00E51CA4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1</w:t>
            </w:r>
            <w:r w:rsidR="00330531">
              <w:rPr>
                <w:rFonts w:cs="Times New Roman"/>
                <w:sz w:val="20"/>
                <w:szCs w:val="20"/>
              </w:rPr>
              <w:t>2</w:t>
            </w:r>
            <w:r w:rsidR="000778C3" w:rsidRPr="00F237D3">
              <w:rPr>
                <w:rFonts w:cs="Times New Roman"/>
                <w:sz w:val="20"/>
                <w:szCs w:val="20"/>
              </w:rPr>
              <w:t>,</w:t>
            </w:r>
            <w:r w:rsidR="00330531">
              <w:rPr>
                <w:rFonts w:cs="Times New Roman"/>
                <w:sz w:val="20"/>
                <w:szCs w:val="20"/>
              </w:rPr>
              <w:t>5</w:t>
            </w:r>
          </w:p>
          <w:p w:rsidR="000778C3" w:rsidRPr="00F237D3" w:rsidRDefault="000778C3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F237D3" w:rsidRDefault="000778C3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2D7AD7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2D7AD7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2D7AD7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7D3">
              <w:rPr>
                <w:rFonts w:ascii="Times New Roman" w:hAnsi="Times New Roman" w:cs="Times New Roman"/>
                <w:sz w:val="21"/>
                <w:szCs w:val="21"/>
              </w:rPr>
              <w:t>Снижение количества пострадавшего населения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2D7AD7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615B31" w:rsidP="009031ED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330531" w:rsidP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2D7AD7" w:rsidRPr="00F237D3">
              <w:rPr>
                <w:rFonts w:cs="Times New Roman"/>
                <w:sz w:val="20"/>
                <w:szCs w:val="20"/>
              </w:rPr>
              <w:t>,</w:t>
            </w:r>
            <w:r w:rsidR="00501308" w:rsidRPr="00F237D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2D7AD7" w:rsidRPr="00F237D3">
              <w:rPr>
                <w:rFonts w:cs="Times New Roman"/>
                <w:sz w:val="20"/>
                <w:szCs w:val="20"/>
              </w:rPr>
              <w:t>,0</w:t>
            </w:r>
          </w:p>
          <w:p w:rsidR="002D7AD7" w:rsidRPr="00F237D3" w:rsidRDefault="002D7AD7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AD7" w:rsidRPr="00F237D3" w:rsidRDefault="002D7AD7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2D7AD7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2D7AD7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501308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1"/>
                <w:szCs w:val="21"/>
              </w:rPr>
              <w:t>Увеличение количества спасенного населения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501308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615B31" w:rsidP="009031ED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330531" w:rsidP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</w:t>
            </w:r>
            <w:r w:rsidR="00501308" w:rsidRPr="00F237D3">
              <w:rPr>
                <w:rFonts w:cs="Times New Roman"/>
                <w:sz w:val="20"/>
                <w:szCs w:val="20"/>
              </w:rPr>
              <w:t>,</w:t>
            </w:r>
            <w:r w:rsidR="002D7AD7" w:rsidRPr="00F237D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AD7" w:rsidRPr="00F237D3" w:rsidRDefault="00330531" w:rsidP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</w:t>
            </w:r>
            <w:r w:rsidR="00501308"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AD7" w:rsidRPr="00F237D3" w:rsidRDefault="002D7AD7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501308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1"/>
                <w:szCs w:val="21"/>
              </w:rPr>
            </w:pPr>
            <w:r w:rsidRPr="00F237D3">
              <w:rPr>
                <w:rFonts w:cs="Times New Roman"/>
                <w:sz w:val="21"/>
                <w:szCs w:val="21"/>
              </w:rPr>
              <w:t>Снижение экономического ущерба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615B31" w:rsidP="009031ED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330531" w:rsidP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</w:t>
            </w:r>
            <w:r w:rsidR="00501308"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</w:t>
            </w:r>
            <w:r w:rsidR="00501308"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501308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1"/>
                <w:szCs w:val="21"/>
              </w:rPr>
            </w:pPr>
            <w:r w:rsidRPr="00F237D3">
              <w:rPr>
                <w:rFonts w:cs="Times New Roman"/>
                <w:sz w:val="21"/>
                <w:szCs w:val="21"/>
              </w:rPr>
              <w:t>Повышение эффективности системы пожарной  безопасности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615B31" w:rsidP="009031ED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8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3C3BCE" w:rsidP="003C3BCE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</w:t>
            </w:r>
            <w:r w:rsidR="00501308"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3C3BCE" w:rsidP="003C3BCE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</w:t>
            </w:r>
            <w:r w:rsidR="00501308"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501308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1"/>
                <w:szCs w:val="21"/>
              </w:rPr>
            </w:pPr>
            <w:r w:rsidRPr="00F237D3">
              <w:rPr>
                <w:rFonts w:cs="Times New Roman"/>
                <w:sz w:val="21"/>
                <w:szCs w:val="21"/>
              </w:rPr>
              <w:t>Повышение эффективности системы безопасности людей на водных объектах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615B31" w:rsidP="009031ED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5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 w:rsidP="003C3BCE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8</w:t>
            </w:r>
            <w:r w:rsidR="003C3BCE">
              <w:rPr>
                <w:rFonts w:cs="Times New Roman"/>
                <w:sz w:val="20"/>
                <w:szCs w:val="20"/>
              </w:rPr>
              <w:t>8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308" w:rsidRPr="00F237D3" w:rsidRDefault="00501308" w:rsidP="003C3BCE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8</w:t>
            </w:r>
            <w:r w:rsidR="003C3BCE">
              <w:rPr>
                <w:rFonts w:cs="Times New Roman"/>
                <w:sz w:val="20"/>
                <w:szCs w:val="20"/>
              </w:rPr>
              <w:t>8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308" w:rsidRPr="00F237D3" w:rsidRDefault="00501308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</w:tbl>
    <w:p w:rsidR="00ED27D0" w:rsidRPr="00F237D3" w:rsidRDefault="00ED27D0"/>
    <w:tbl>
      <w:tblPr>
        <w:tblW w:w="14753" w:type="dxa"/>
        <w:tblInd w:w="108" w:type="dxa"/>
        <w:tblLayout w:type="fixed"/>
        <w:tblLook w:val="0000"/>
      </w:tblPr>
      <w:tblGrid>
        <w:gridCol w:w="512"/>
        <w:gridCol w:w="4615"/>
        <w:gridCol w:w="1145"/>
        <w:gridCol w:w="1648"/>
        <w:gridCol w:w="8"/>
        <w:gridCol w:w="995"/>
        <w:gridCol w:w="1172"/>
        <w:gridCol w:w="4658"/>
      </w:tblGrid>
      <w:tr w:rsidR="00ED27D0" w:rsidRPr="00F237D3" w:rsidTr="00484766">
        <w:trPr>
          <w:trHeight w:val="154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D27D0" w:rsidRPr="00F237D3" w:rsidRDefault="00ED27D0" w:rsidP="00484766">
            <w:pPr>
              <w:tabs>
                <w:tab w:val="left" w:pos="919"/>
              </w:tabs>
              <w:snapToGrid w:val="0"/>
              <w:ind w:left="-131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61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D27D0" w:rsidRPr="00F237D3" w:rsidRDefault="00ED27D0" w:rsidP="00484766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Показатель (индикатор)</w:t>
            </w:r>
          </w:p>
          <w:p w:rsidR="00ED27D0" w:rsidRPr="00F237D3" w:rsidRDefault="00ED27D0" w:rsidP="00484766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D27D0" w:rsidRPr="00F237D3" w:rsidRDefault="00ED27D0" w:rsidP="00ED27D0">
            <w:pPr>
              <w:tabs>
                <w:tab w:val="left" w:pos="1484"/>
              </w:tabs>
              <w:snapToGrid w:val="0"/>
              <w:ind w:left="-68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Единица</w:t>
            </w:r>
          </w:p>
          <w:p w:rsidR="00ED27D0" w:rsidRPr="00F237D3" w:rsidRDefault="00ED27D0" w:rsidP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измерения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Значения показателей (индикаторов) муниципальной  программы, подпрограммы  муниципальной  программы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D27D0" w:rsidRPr="00F237D3" w:rsidTr="00484766">
        <w:trPr>
          <w:trHeight w:val="154"/>
        </w:trPr>
        <w:tc>
          <w:tcPr>
            <w:tcW w:w="51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7D0" w:rsidRPr="00F237D3" w:rsidRDefault="00ED27D0" w:rsidP="00484766">
            <w:pPr>
              <w:tabs>
                <w:tab w:val="left" w:pos="919"/>
              </w:tabs>
              <w:snapToGrid w:val="0"/>
              <w:ind w:left="-131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D27D0" w:rsidRPr="00F237D3" w:rsidRDefault="00ED27D0" w:rsidP="00484766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год, предшествующий отчетному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46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ED27D0" w:rsidRPr="00F237D3" w:rsidTr="00484766">
        <w:trPr>
          <w:trHeight w:val="154"/>
        </w:trPr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7D0" w:rsidRPr="00F237D3" w:rsidRDefault="00ED27D0" w:rsidP="00484766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7D0" w:rsidRPr="00F237D3" w:rsidRDefault="00ED27D0" w:rsidP="00484766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 w:rsidP="00484766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план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 w:rsidP="00484766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факт</w:t>
            </w:r>
          </w:p>
        </w:tc>
        <w:tc>
          <w:tcPr>
            <w:tcW w:w="4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ED27D0" w:rsidRPr="00F237D3" w:rsidTr="00FD1F2B">
        <w:trPr>
          <w:trHeight w:val="154"/>
        </w:trPr>
        <w:tc>
          <w:tcPr>
            <w:tcW w:w="1475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237D3">
              <w:rPr>
                <w:rFonts w:cs="Times New Roman"/>
                <w:b/>
                <w:sz w:val="20"/>
                <w:szCs w:val="20"/>
              </w:rPr>
              <w:t>Подпрограмма 2 «Снижение рисков  и   смягчение    последствий  чрезвычайных  ситуаций природного и техногенного характера</w:t>
            </w:r>
          </w:p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b/>
                <w:sz w:val="20"/>
                <w:szCs w:val="20"/>
              </w:rPr>
              <w:t xml:space="preserve"> в Черемисиновском районе»</w:t>
            </w:r>
          </w:p>
        </w:tc>
      </w:tr>
      <w:tr w:rsidR="00ED27D0" w:rsidRPr="00F237D3" w:rsidTr="00FD1F2B">
        <w:trPr>
          <w:trHeight w:val="154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30409F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bCs/>
                <w:sz w:val="20"/>
                <w:szCs w:val="20"/>
              </w:rPr>
              <w:t>Обеспечение безопасности критически важных и потенциально опасных объектов</w:t>
            </w:r>
            <w:r w:rsidRPr="00F237D3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615B31" w:rsidP="009031ED">
            <w:pPr>
              <w:tabs>
                <w:tab w:val="left" w:pos="1050"/>
              </w:tabs>
              <w:snapToGrid w:val="0"/>
              <w:jc w:val="center"/>
              <w:rPr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9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30409F" w:rsidP="003C3BCE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9</w:t>
            </w:r>
            <w:r w:rsidR="003C3BCE">
              <w:rPr>
                <w:rFonts w:cs="Times New Roman"/>
                <w:sz w:val="20"/>
                <w:szCs w:val="20"/>
              </w:rPr>
              <w:t>5</w:t>
            </w:r>
            <w:r w:rsidR="00ED27D0" w:rsidRPr="00F237D3">
              <w:rPr>
                <w:rFonts w:cs="Times New Roman"/>
                <w:sz w:val="20"/>
                <w:szCs w:val="20"/>
              </w:rPr>
              <w:t>,</w:t>
            </w:r>
            <w:r w:rsidRPr="00F237D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30409F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9</w:t>
            </w:r>
            <w:r w:rsidR="003C3BCE">
              <w:rPr>
                <w:rFonts w:cs="Times New Roman"/>
                <w:sz w:val="20"/>
                <w:szCs w:val="20"/>
              </w:rPr>
              <w:t>5</w:t>
            </w:r>
            <w:r w:rsidR="00ED27D0" w:rsidRPr="00F237D3">
              <w:rPr>
                <w:rFonts w:cs="Times New Roman"/>
                <w:sz w:val="20"/>
                <w:szCs w:val="20"/>
              </w:rPr>
              <w:t>,</w:t>
            </w:r>
            <w:r w:rsidRPr="00F237D3">
              <w:rPr>
                <w:rFonts w:cs="Times New Roman"/>
                <w:sz w:val="20"/>
                <w:szCs w:val="20"/>
              </w:rPr>
              <w:t>0</w:t>
            </w:r>
          </w:p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ED27D0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9771E4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 xml:space="preserve">Снижение среднего времени реагирования оперативных служб при происшествиях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615B31" w:rsidP="009031ED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1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7C12E7" w:rsidP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1</w:t>
            </w:r>
            <w:r w:rsidR="00330531">
              <w:rPr>
                <w:rFonts w:cs="Times New Roman"/>
                <w:sz w:val="20"/>
                <w:szCs w:val="20"/>
              </w:rPr>
              <w:t>1</w:t>
            </w:r>
            <w:r w:rsidR="00ED27D0" w:rsidRPr="00F237D3">
              <w:rPr>
                <w:rFonts w:cs="Times New Roman"/>
                <w:sz w:val="20"/>
                <w:szCs w:val="20"/>
              </w:rPr>
              <w:t>,</w:t>
            </w:r>
            <w:r w:rsidRPr="00F237D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7C12E7" w:rsidP="00330531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1</w:t>
            </w:r>
            <w:r w:rsidR="00330531">
              <w:rPr>
                <w:rFonts w:cs="Times New Roman"/>
                <w:sz w:val="20"/>
                <w:szCs w:val="20"/>
              </w:rPr>
              <w:t>1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autoSpaceDE w:val="0"/>
              <w:snapToGrid w:val="0"/>
              <w:jc w:val="center"/>
              <w:rPr>
                <w:rFonts w:eastAsia="Arial CYR" w:cs="Times New Roman"/>
                <w:sz w:val="20"/>
                <w:szCs w:val="20"/>
              </w:rPr>
            </w:pPr>
          </w:p>
        </w:tc>
      </w:tr>
      <w:tr w:rsidR="007C12E7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2E7" w:rsidRPr="00F237D3" w:rsidRDefault="007C12E7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2E7" w:rsidRPr="00F237D3" w:rsidRDefault="007C12E7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оснащенности аварийных бригад и аварийно-спасательных формирований при угрозе и возникновении чрезвычайных ситуаций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2E7" w:rsidRPr="00F237D3" w:rsidRDefault="007C12E7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2E7" w:rsidRPr="00F237D3" w:rsidRDefault="00615B31" w:rsidP="009031ED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2E7" w:rsidRPr="00F237D3" w:rsidRDefault="007C12E7" w:rsidP="003C3BCE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8</w:t>
            </w:r>
            <w:r w:rsidR="003C3BCE">
              <w:rPr>
                <w:rFonts w:cs="Times New Roman"/>
                <w:sz w:val="20"/>
                <w:szCs w:val="20"/>
              </w:rPr>
              <w:t>5</w:t>
            </w:r>
            <w:r w:rsidRPr="00F237D3">
              <w:rPr>
                <w:rFonts w:cs="Times New Roman"/>
                <w:sz w:val="20"/>
                <w:szCs w:val="20"/>
              </w:rPr>
              <w:t>,</w:t>
            </w:r>
            <w:r w:rsidR="00184B10" w:rsidRPr="00F237D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2E7" w:rsidRPr="00F237D3" w:rsidRDefault="00184B10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8</w:t>
            </w:r>
            <w:r w:rsidR="003C3BCE">
              <w:rPr>
                <w:rFonts w:cs="Times New Roman"/>
                <w:sz w:val="20"/>
                <w:szCs w:val="20"/>
              </w:rPr>
              <w:t>5</w:t>
            </w:r>
            <w:r w:rsidR="007C12E7" w:rsidRPr="00F237D3">
              <w:rPr>
                <w:rFonts w:cs="Times New Roman"/>
                <w:sz w:val="20"/>
                <w:szCs w:val="20"/>
              </w:rPr>
              <w:t>,0</w:t>
            </w:r>
          </w:p>
          <w:p w:rsidR="007C12E7" w:rsidRPr="00F237D3" w:rsidRDefault="007C12E7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2E7" w:rsidRPr="00F237D3" w:rsidRDefault="007C12E7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ED27D0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AC0E5E" w:rsidP="00D732E2">
            <w:pPr>
              <w:shd w:val="clear" w:color="auto" w:fill="FFFFFF"/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Сокращение времени оповещения населения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6F5CD7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мин.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615B31" w:rsidP="009031ED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  <w:r w:rsidRPr="00F237D3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3C3BCE" w:rsidP="003C3BCE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</w:t>
            </w:r>
            <w:r w:rsidR="00ED27D0" w:rsidRPr="00F237D3">
              <w:rPr>
                <w:rFonts w:cs="Times New Roman"/>
                <w:sz w:val="20"/>
                <w:szCs w:val="20"/>
              </w:rPr>
              <w:t>,</w:t>
            </w:r>
            <w:r w:rsidR="006F5CD7" w:rsidRPr="00F237D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D0" w:rsidRPr="00F237D3" w:rsidRDefault="003C3BCE" w:rsidP="003C3BCE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</w:t>
            </w:r>
            <w:r w:rsidR="00ED27D0" w:rsidRPr="00F237D3">
              <w:rPr>
                <w:rFonts w:cs="Times New Roman"/>
                <w:sz w:val="20"/>
                <w:szCs w:val="20"/>
              </w:rPr>
              <w:t>,</w:t>
            </w:r>
            <w:r w:rsidR="006F5CD7" w:rsidRPr="00F237D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D4B20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20" w:rsidRPr="00F237D3" w:rsidRDefault="00AD4B20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20" w:rsidRPr="00F237D3" w:rsidRDefault="00AD4B20" w:rsidP="00AD4B20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F237D3">
              <w:rPr>
                <w:sz w:val="20"/>
                <w:szCs w:val="20"/>
              </w:rPr>
              <w:t>Организация мониторинга движения транспортных средств, перевозящих опасные грузы и транспортных средств, осуществляющих перевозку пассажиров на территории Черемисиновского района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20" w:rsidRPr="00F237D3" w:rsidRDefault="00AD4B20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20" w:rsidRPr="00F237D3" w:rsidRDefault="00615B31" w:rsidP="006F5CD7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20" w:rsidRPr="00F237D3" w:rsidRDefault="00AD4B20" w:rsidP="00330531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4</w:t>
            </w:r>
            <w:r w:rsidR="00330531">
              <w:rPr>
                <w:rFonts w:cs="Times New Roman"/>
                <w:sz w:val="20"/>
                <w:szCs w:val="20"/>
              </w:rPr>
              <w:t>2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20" w:rsidRPr="00F237D3" w:rsidRDefault="00AD4B20" w:rsidP="00330531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4</w:t>
            </w:r>
            <w:r w:rsidR="00330531">
              <w:rPr>
                <w:rFonts w:cs="Times New Roman"/>
                <w:sz w:val="20"/>
                <w:szCs w:val="20"/>
              </w:rPr>
              <w:t>2</w:t>
            </w:r>
            <w:r w:rsidRPr="00F237D3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B20" w:rsidRPr="00F237D3" w:rsidRDefault="00AD4B20">
            <w:pPr>
              <w:shd w:val="clear" w:color="auto" w:fill="FFFFFF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D27D0" w:rsidRPr="00F237D3" w:rsidTr="00FD1F2B">
        <w:trPr>
          <w:trHeight w:val="409"/>
        </w:trPr>
        <w:tc>
          <w:tcPr>
            <w:tcW w:w="147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D0" w:rsidRPr="00F237D3" w:rsidRDefault="00ED27D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237D3">
              <w:rPr>
                <w:rFonts w:cs="Times New Roman"/>
                <w:b/>
                <w:sz w:val="20"/>
                <w:szCs w:val="20"/>
              </w:rPr>
              <w:t>Подпрограмма 3 «</w:t>
            </w:r>
            <w:r w:rsidRPr="00F237D3">
              <w:rPr>
                <w:b/>
                <w:sz w:val="20"/>
                <w:szCs w:val="20"/>
              </w:rPr>
              <w:t>Безопасный город</w:t>
            </w:r>
            <w:r w:rsidRPr="00F237D3">
              <w:rPr>
                <w:rFonts w:cs="Times New Roman"/>
                <w:b/>
                <w:sz w:val="20"/>
                <w:szCs w:val="20"/>
              </w:rPr>
              <w:t>»</w:t>
            </w:r>
          </w:p>
        </w:tc>
      </w:tr>
      <w:tr w:rsidR="006F2BFB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bCs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15B31" w:rsidP="009031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3C3B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3B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BFB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 на воде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15B31" w:rsidP="009031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BFB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количества населения, пострадавшего в чрезвычайных ситуациях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15B31" w:rsidP="009031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BFB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7D4C73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Снижение материального ущерба при чрезвычайных ситуациях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15B31" w:rsidP="009031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BFB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7D4C73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</w:t>
            </w:r>
          </w:p>
          <w:p w:rsidR="007D4C73" w:rsidRPr="00F237D3" w:rsidRDefault="007D4C73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615B31" w:rsidP="00615B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F27A93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6F2BFB"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BFB" w:rsidRPr="00F237D3" w:rsidRDefault="00F27A93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6F2BFB" w:rsidRPr="00F237D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BFB" w:rsidRPr="00F237D3" w:rsidRDefault="006F2BFB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4C73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Снижение числа преступлений, совершенных на улицах и в других общественных местах, с общим числом зарегистрированных преступлений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 w:rsidP="00484766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615B31" w:rsidP="009031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F27A93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D4C73" w:rsidRPr="00F237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4C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F27A93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D4C73" w:rsidRPr="00F237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4C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C73" w:rsidRPr="00F237D3" w:rsidRDefault="007D4C7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4C73" w:rsidRPr="00F237D3" w:rsidTr="00FD1F2B">
        <w:trPr>
          <w:trHeight w:val="15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>
            <w:pPr>
              <w:tabs>
                <w:tab w:val="left" w:pos="1050"/>
              </w:tabs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 w:rsidP="004847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Уменьшение социального риска (числа лиц, погибших в дорожно-транспортных происшествиях, на 100 тыс. населения)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 w:rsidP="00484766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237D3">
              <w:rPr>
                <w:rFonts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4C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C73" w:rsidRPr="00F237D3" w:rsidRDefault="007D4C73" w:rsidP="00F27A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A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37D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4C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C73" w:rsidRPr="00F237D3" w:rsidRDefault="007D4C73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0778C3" w:rsidRPr="00E4181D" w:rsidRDefault="000778C3" w:rsidP="00DA1085">
      <w:pPr>
        <w:jc w:val="right"/>
      </w:pPr>
      <w:r w:rsidRPr="00E25365">
        <w:rPr>
          <w:color w:val="FF0000"/>
        </w:rPr>
        <w:lastRenderedPageBreak/>
        <w:tab/>
      </w:r>
      <w:r w:rsidRPr="00E25365">
        <w:rPr>
          <w:color w:val="FF0000"/>
        </w:rPr>
        <w:tab/>
      </w:r>
      <w:r w:rsidRPr="00E25365">
        <w:rPr>
          <w:color w:val="FF0000"/>
        </w:rPr>
        <w:tab/>
      </w:r>
      <w:r w:rsidRPr="00E25365">
        <w:rPr>
          <w:color w:val="FF0000"/>
        </w:rPr>
        <w:tab/>
      </w:r>
      <w:r w:rsidRPr="00E25365">
        <w:rPr>
          <w:color w:val="FF0000"/>
        </w:rPr>
        <w:tab/>
      </w:r>
      <w:r w:rsidRPr="00E25365">
        <w:rPr>
          <w:color w:val="FF0000"/>
        </w:rPr>
        <w:tab/>
      </w:r>
      <w:r w:rsidRPr="00E25365">
        <w:rPr>
          <w:color w:val="FF0000"/>
        </w:rPr>
        <w:tab/>
      </w:r>
      <w:r w:rsidRPr="00E25365">
        <w:rPr>
          <w:color w:val="FF0000"/>
        </w:rPr>
        <w:tab/>
      </w:r>
      <w:r w:rsidRPr="00E25365">
        <w:rPr>
          <w:color w:val="FF0000"/>
        </w:rPr>
        <w:tab/>
      </w:r>
      <w:r w:rsidR="00DA1085" w:rsidRPr="00E4181D">
        <w:t>Таблица 13</w:t>
      </w:r>
    </w:p>
    <w:p w:rsidR="00DA1085" w:rsidRPr="00E4181D" w:rsidRDefault="00DA1085" w:rsidP="00DA1085">
      <w:pPr>
        <w:jc w:val="right"/>
      </w:pPr>
    </w:p>
    <w:p w:rsidR="000778C3" w:rsidRPr="00E4181D" w:rsidRDefault="000778C3" w:rsidP="00DA1085">
      <w:pPr>
        <w:jc w:val="center"/>
        <w:rPr>
          <w:rStyle w:val="1"/>
          <w:rFonts w:cs="Times New Roman"/>
          <w:b/>
          <w:sz w:val="28"/>
          <w:szCs w:val="28"/>
        </w:rPr>
      </w:pPr>
      <w:r w:rsidRPr="00E4181D">
        <w:rPr>
          <w:rStyle w:val="1"/>
          <w:rFonts w:cs="Times New Roman"/>
          <w:b/>
          <w:sz w:val="28"/>
          <w:szCs w:val="28"/>
        </w:rPr>
        <w:t>Сведения</w:t>
      </w:r>
    </w:p>
    <w:p w:rsidR="000778C3" w:rsidRPr="00E4181D" w:rsidRDefault="000778C3">
      <w:pPr>
        <w:autoSpaceDE w:val="0"/>
        <w:jc w:val="center"/>
        <w:rPr>
          <w:rFonts w:cs="Times New Roman"/>
          <w:b/>
          <w:sz w:val="28"/>
          <w:szCs w:val="28"/>
        </w:rPr>
      </w:pPr>
      <w:r w:rsidRPr="00E4181D">
        <w:rPr>
          <w:rFonts w:cs="Times New Roman"/>
          <w:b/>
          <w:sz w:val="28"/>
          <w:szCs w:val="28"/>
        </w:rPr>
        <w:t>о степени выполнения  основных мероприятий подпрограмм</w:t>
      </w:r>
    </w:p>
    <w:p w:rsidR="00DA1085" w:rsidRPr="00E4181D" w:rsidRDefault="000778C3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81D">
        <w:rPr>
          <w:rFonts w:ascii="Times New Roman" w:hAnsi="Times New Roman" w:cs="Times New Roman"/>
          <w:b/>
          <w:sz w:val="28"/>
          <w:szCs w:val="28"/>
        </w:rPr>
        <w:t xml:space="preserve">муниципальной  программы Черемисиновского района Курской области </w:t>
      </w:r>
      <w:bookmarkStart w:id="1" w:name="OLE_LINK13"/>
      <w:bookmarkStart w:id="2" w:name="OLE_LINK12"/>
      <w:r w:rsidRPr="00E4181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A1085" w:rsidRPr="00E4181D">
        <w:rPr>
          <w:rFonts w:ascii="Times New Roman" w:hAnsi="Times New Roman" w:cs="Times New Roman"/>
          <w:b/>
          <w:sz w:val="28"/>
          <w:szCs w:val="28"/>
        </w:rPr>
        <w:t xml:space="preserve">Защита населения и территории </w:t>
      </w:r>
    </w:p>
    <w:p w:rsidR="000778C3" w:rsidRPr="00E4181D" w:rsidRDefault="00DA1085" w:rsidP="00351E7B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81D">
        <w:rPr>
          <w:rFonts w:ascii="Times New Roman" w:hAnsi="Times New Roman" w:cs="Times New Roman"/>
          <w:b/>
          <w:sz w:val="28"/>
          <w:szCs w:val="28"/>
        </w:rPr>
        <w:t>от чрезвычайных ситуаций, обеспечение пожарной безопасности и безопасности людей на водных объектах</w:t>
      </w:r>
      <w:r w:rsidR="000778C3" w:rsidRPr="00E4181D">
        <w:rPr>
          <w:rFonts w:ascii="Times New Roman" w:hAnsi="Times New Roman" w:cs="Times New Roman"/>
          <w:b/>
          <w:sz w:val="28"/>
          <w:szCs w:val="28"/>
        </w:rPr>
        <w:t>»</w:t>
      </w:r>
      <w:bookmarkEnd w:id="1"/>
      <w:bookmarkEnd w:id="2"/>
    </w:p>
    <w:p w:rsidR="00586AB6" w:rsidRPr="00E4181D" w:rsidRDefault="00586AB6" w:rsidP="00351E7B">
      <w:pPr>
        <w:pStyle w:val="ConsPlusNormal"/>
        <w:tabs>
          <w:tab w:val="left" w:pos="567"/>
        </w:tabs>
        <w:ind w:firstLine="0"/>
        <w:jc w:val="center"/>
        <w:rPr>
          <w:sz w:val="28"/>
          <w:szCs w:val="28"/>
        </w:rPr>
      </w:pPr>
    </w:p>
    <w:tbl>
      <w:tblPr>
        <w:tblW w:w="15243" w:type="dxa"/>
        <w:tblInd w:w="-426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95"/>
        <w:gridCol w:w="2274"/>
        <w:gridCol w:w="1731"/>
        <w:gridCol w:w="930"/>
        <w:gridCol w:w="885"/>
        <w:gridCol w:w="930"/>
        <w:gridCol w:w="1035"/>
        <w:gridCol w:w="2427"/>
        <w:gridCol w:w="2410"/>
        <w:gridCol w:w="2126"/>
      </w:tblGrid>
      <w:tr w:rsidR="000778C3" w:rsidRPr="00E4181D" w:rsidTr="00D05099">
        <w:trPr>
          <w:trHeight w:val="360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rFonts w:cs="Times New Roman"/>
              </w:rPr>
            </w:pPr>
            <w:r w:rsidRPr="00E4181D">
              <w:rPr>
                <w:rFonts w:cs="Times New Roman"/>
              </w:rPr>
              <w:t xml:space="preserve">N </w:t>
            </w:r>
            <w:r w:rsidRPr="00E4181D">
              <w:rPr>
                <w:rFonts w:cs="Times New Roman"/>
              </w:rPr>
              <w:br/>
              <w:t>п/п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855125">
            <w:pPr>
              <w:pStyle w:val="ConsPlusCell"/>
              <w:snapToGrid w:val="0"/>
              <w:jc w:val="center"/>
            </w:pPr>
            <w:r w:rsidRPr="00E4181D">
              <w:t>Н</w:t>
            </w:r>
            <w:r w:rsidR="000778C3" w:rsidRPr="00E4181D">
              <w:t>аименование ведомственной    программы,    основного   мероприятия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0778C3">
            <w:pPr>
              <w:pStyle w:val="ConsPlusCell"/>
              <w:snapToGrid w:val="0"/>
              <w:jc w:val="center"/>
            </w:pPr>
            <w:r w:rsidRPr="00E4181D">
              <w:t>Ответственный исполнитель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0778C3">
            <w:pPr>
              <w:pStyle w:val="ConsPlusCell"/>
              <w:snapToGrid w:val="0"/>
              <w:jc w:val="center"/>
            </w:pPr>
            <w:r w:rsidRPr="00E4181D">
              <w:t>Плановый срок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0778C3">
            <w:pPr>
              <w:pStyle w:val="ConsPlusCell"/>
              <w:snapToGrid w:val="0"/>
              <w:jc w:val="center"/>
            </w:pPr>
            <w:r w:rsidRPr="00E4181D">
              <w:t>Фактический срок</w:t>
            </w:r>
          </w:p>
        </w:tc>
        <w:tc>
          <w:tcPr>
            <w:tcW w:w="4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0778C3">
            <w:pPr>
              <w:pStyle w:val="ConsPlusCell"/>
              <w:snapToGrid w:val="0"/>
              <w:jc w:val="center"/>
            </w:pPr>
            <w:r w:rsidRPr="00E4181D"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8C3" w:rsidRPr="00E4181D" w:rsidRDefault="000778C3">
            <w:pPr>
              <w:pStyle w:val="ConsPlusCell"/>
              <w:snapToGrid w:val="0"/>
              <w:jc w:val="center"/>
            </w:pPr>
            <w:r w:rsidRPr="00E4181D">
              <w:t>Проблемы</w:t>
            </w:r>
            <w:r w:rsidR="007C5A9B" w:rsidRPr="00E4181D">
              <w:t>,</w:t>
            </w:r>
            <w:r w:rsidRPr="00E4181D">
              <w:t xml:space="preserve"> возникшие в ходе реализации мероприятия</w:t>
            </w:r>
          </w:p>
        </w:tc>
      </w:tr>
      <w:tr w:rsidR="000778C3" w:rsidRPr="00E4181D" w:rsidTr="00D05099">
        <w:trPr>
          <w:trHeight w:val="1260"/>
        </w:trPr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</w:pPr>
          </w:p>
        </w:tc>
        <w:tc>
          <w:tcPr>
            <w:tcW w:w="22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DA1085">
            <w:pPr>
              <w:pStyle w:val="ConsPlusCell"/>
              <w:snapToGrid w:val="0"/>
              <w:jc w:val="center"/>
            </w:pPr>
            <w:r w:rsidRPr="00E4181D">
              <w:t>н</w:t>
            </w:r>
            <w:r w:rsidR="000778C3" w:rsidRPr="00E4181D">
              <w:t>ачала реализации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0778C3">
            <w:pPr>
              <w:pStyle w:val="ConsPlusCell"/>
              <w:snapToGrid w:val="0"/>
              <w:jc w:val="center"/>
            </w:pPr>
            <w:r w:rsidRPr="00E4181D">
              <w:t>окончания реализации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DA1085">
            <w:pPr>
              <w:pStyle w:val="ConsPlusCell"/>
              <w:snapToGrid w:val="0"/>
              <w:jc w:val="center"/>
            </w:pPr>
            <w:r w:rsidRPr="00E4181D">
              <w:t>н</w:t>
            </w:r>
            <w:r w:rsidR="000778C3" w:rsidRPr="00E4181D">
              <w:t>ачала реализации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8C3" w:rsidRPr="00E4181D" w:rsidRDefault="007C5A9B">
            <w:pPr>
              <w:pStyle w:val="ConsPlusCell"/>
              <w:snapToGrid w:val="0"/>
              <w:jc w:val="center"/>
            </w:pPr>
            <w:r w:rsidRPr="00E4181D">
              <w:t xml:space="preserve">окончания </w:t>
            </w:r>
            <w:r w:rsidR="000778C3" w:rsidRPr="00E4181D">
              <w:t>реализации</w:t>
            </w:r>
          </w:p>
        </w:tc>
        <w:tc>
          <w:tcPr>
            <w:tcW w:w="24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 w:rsidP="00D36EA9">
            <w:pPr>
              <w:pStyle w:val="ConsPlusCell"/>
              <w:snapToGrid w:val="0"/>
              <w:jc w:val="center"/>
            </w:pPr>
            <w:r w:rsidRPr="00E4181D">
              <w:t>Запланированные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 w:rsidP="00D36EA9">
            <w:pPr>
              <w:pStyle w:val="ConsPlusCell"/>
              <w:snapToGrid w:val="0"/>
              <w:jc w:val="center"/>
            </w:pPr>
            <w:r w:rsidRPr="00E4181D">
              <w:t>Достигнутые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</w:pPr>
          </w:p>
        </w:tc>
      </w:tr>
      <w:tr w:rsidR="000778C3" w:rsidRPr="00E4181D" w:rsidTr="00D05099">
        <w:trPr>
          <w:trHeight w:val="220"/>
        </w:trPr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2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5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6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7</w:t>
            </w:r>
          </w:p>
        </w:tc>
        <w:tc>
          <w:tcPr>
            <w:tcW w:w="24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E4181D" w:rsidRDefault="000778C3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  <w:r w:rsidRPr="00E4181D">
              <w:rPr>
                <w:sz w:val="22"/>
                <w:szCs w:val="22"/>
              </w:rPr>
              <w:t>10</w:t>
            </w:r>
          </w:p>
        </w:tc>
      </w:tr>
      <w:tr w:rsidR="000778C3" w:rsidRPr="00E4181D" w:rsidTr="00BC1E66">
        <w:tc>
          <w:tcPr>
            <w:tcW w:w="152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2B8" w:rsidRPr="00E4181D" w:rsidRDefault="000778C3" w:rsidP="00F942B8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b/>
              </w:rPr>
            </w:pPr>
            <w:r w:rsidRPr="00E4181D">
              <w:rPr>
                <w:b/>
                <w:bCs/>
              </w:rPr>
              <w:t>Подпрограмма 1 «</w:t>
            </w:r>
            <w:r w:rsidR="00F942B8" w:rsidRPr="00E4181D">
              <w:rPr>
                <w:rFonts w:cs="Times New Roman"/>
                <w:b/>
              </w:rPr>
              <w:t>Обеспечение комплексной безопасности жизнедеятельности населения от чрезвычайных ситуаций природного</w:t>
            </w:r>
          </w:p>
          <w:p w:rsidR="000778C3" w:rsidRPr="00E4181D" w:rsidRDefault="00F942B8" w:rsidP="00F942B8">
            <w:pPr>
              <w:pStyle w:val="ConsPlusCell"/>
              <w:snapToGrid w:val="0"/>
              <w:jc w:val="center"/>
              <w:rPr>
                <w:b/>
                <w:bCs/>
              </w:rPr>
            </w:pPr>
            <w:r w:rsidRPr="00E4181D">
              <w:rPr>
                <w:rFonts w:cs="Times New Roman"/>
                <w:b/>
              </w:rPr>
              <w:t xml:space="preserve"> и техногенного характера, стабильности техногенной обстановки</w:t>
            </w:r>
            <w:r w:rsidR="000778C3" w:rsidRPr="00E4181D">
              <w:rPr>
                <w:b/>
                <w:bCs/>
              </w:rPr>
              <w:t>»</w:t>
            </w:r>
          </w:p>
        </w:tc>
      </w:tr>
      <w:tr w:rsidR="00D05099" w:rsidRPr="00E4181D" w:rsidTr="00D05099"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05099" w:rsidRPr="00E4181D" w:rsidRDefault="00D05099">
            <w:pPr>
              <w:pStyle w:val="ConsPlusCell"/>
              <w:snapToGrid w:val="0"/>
            </w:pPr>
            <w:r w:rsidRPr="00E4181D">
              <w:t>1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05099" w:rsidRPr="00E4181D" w:rsidRDefault="00D05099" w:rsidP="00F24A84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</w:rPr>
            </w:pPr>
            <w:r w:rsidRPr="00E4181D">
              <w:rPr>
                <w:rFonts w:cs="Times New Roman"/>
              </w:rPr>
              <w:t xml:space="preserve">Обеспечение </w:t>
            </w:r>
            <w:r w:rsidR="00DB1999" w:rsidRPr="00E4181D">
              <w:rPr>
                <w:rFonts w:cs="Times New Roman"/>
              </w:rPr>
              <w:t>к</w:t>
            </w:r>
            <w:r w:rsidRPr="00E4181D">
              <w:rPr>
                <w:rFonts w:cs="Times New Roman"/>
              </w:rPr>
              <w:t>омплексной безопасности жизнедеятельности населения от чрезвычайных ситуаций природного</w:t>
            </w:r>
          </w:p>
          <w:p w:rsidR="00D05099" w:rsidRDefault="00D05099" w:rsidP="00F24A84">
            <w:pPr>
              <w:pStyle w:val="ConsPlusCell"/>
              <w:snapToGrid w:val="0"/>
              <w:rPr>
                <w:rFonts w:cs="Times New Roman"/>
              </w:rPr>
            </w:pPr>
            <w:r w:rsidRPr="00E4181D">
              <w:rPr>
                <w:rFonts w:cs="Times New Roman"/>
              </w:rPr>
              <w:t xml:space="preserve"> и техногенного характера, стабильности техногенной обстановки</w:t>
            </w:r>
          </w:p>
          <w:p w:rsidR="0085347A" w:rsidRPr="00E4181D" w:rsidRDefault="0085347A" w:rsidP="00F24A84">
            <w:pPr>
              <w:pStyle w:val="ConsPlusCell"/>
              <w:snapToGrid w:val="0"/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05099" w:rsidRPr="00E4181D" w:rsidRDefault="00D05099" w:rsidP="00F24A84">
            <w:pPr>
              <w:pStyle w:val="ConsPlusCell"/>
              <w:snapToGrid w:val="0"/>
              <w:jc w:val="center"/>
            </w:pPr>
            <w:r w:rsidRPr="00E4181D">
              <w:t>Отдел</w:t>
            </w:r>
          </w:p>
          <w:p w:rsidR="00D05099" w:rsidRPr="00E4181D" w:rsidRDefault="00D05099" w:rsidP="00F24A84">
            <w:pPr>
              <w:pStyle w:val="ConsPlusCell"/>
              <w:snapToGrid w:val="0"/>
              <w:jc w:val="center"/>
            </w:pPr>
            <w:r w:rsidRPr="00E4181D">
              <w:t xml:space="preserve">ГО ЧС, управление образования, МКУ «Центр по обеспечению деятельности» Администрации района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 w:rsidP="00C1768C">
            <w:pPr>
              <w:pStyle w:val="ConsPlusCell"/>
              <w:snapToGrid w:val="0"/>
              <w:jc w:val="center"/>
            </w:pPr>
            <w:r w:rsidRPr="00E4181D">
              <w:t>201</w:t>
            </w:r>
            <w:r w:rsidR="00C1768C"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 w:rsidP="00C1768C">
            <w:pPr>
              <w:pStyle w:val="ConsPlusCell"/>
              <w:snapToGrid w:val="0"/>
              <w:jc w:val="center"/>
            </w:pPr>
            <w:r w:rsidRPr="00E4181D">
              <w:t>20</w:t>
            </w:r>
            <w:r w:rsidR="00882965">
              <w:t>2</w:t>
            </w:r>
            <w:r w:rsidR="00C1768C"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Default="00E7766B">
            <w:pPr>
              <w:pStyle w:val="ConsPlusCell"/>
              <w:snapToGrid w:val="0"/>
              <w:jc w:val="center"/>
            </w:pPr>
            <w:r>
              <w:t>2021</w:t>
            </w:r>
          </w:p>
          <w:p w:rsidR="0085347A" w:rsidRPr="00E4181D" w:rsidRDefault="0085347A">
            <w:pPr>
              <w:pStyle w:val="ConsPlusCell"/>
              <w:snapToGrid w:val="0"/>
              <w:jc w:val="center"/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>
            <w:pPr>
              <w:pStyle w:val="ConsPlusCell"/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 w:rsidP="002010D0">
            <w:pPr>
              <w:pStyle w:val="ConsPlusCell"/>
              <w:snapToGrid w:val="0"/>
            </w:pPr>
            <w:r w:rsidRPr="00E4181D"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099" w:rsidRPr="00E4181D" w:rsidRDefault="00D05099" w:rsidP="00855125">
            <w:pPr>
              <w:pStyle w:val="ConsPlusCell"/>
              <w:tabs>
                <w:tab w:val="left" w:pos="567"/>
              </w:tabs>
              <w:snapToGrid w:val="0"/>
              <w:jc w:val="center"/>
            </w:pPr>
          </w:p>
        </w:tc>
      </w:tr>
      <w:tr w:rsidR="00D05099" w:rsidRPr="00E4181D" w:rsidTr="00D05099"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>
            <w:pPr>
              <w:pStyle w:val="ConsPlusCell"/>
              <w:snapToGrid w:val="0"/>
            </w:pPr>
          </w:p>
        </w:tc>
        <w:tc>
          <w:tcPr>
            <w:tcW w:w="22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 w:rsidP="00F24A84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 w:rsidP="00F24A84">
            <w:pPr>
              <w:pStyle w:val="ConsPlusCell"/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 w:rsidP="00C1768C">
            <w:pPr>
              <w:pStyle w:val="ConsPlusCell"/>
              <w:snapToGrid w:val="0"/>
              <w:jc w:val="center"/>
            </w:pPr>
            <w:r w:rsidRPr="00E4181D">
              <w:t>201</w:t>
            </w:r>
            <w:r w:rsidR="00C1768C"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 w:rsidP="00C1768C">
            <w:pPr>
              <w:pStyle w:val="ConsPlusCell"/>
              <w:snapToGrid w:val="0"/>
              <w:jc w:val="center"/>
            </w:pPr>
            <w:r w:rsidRPr="00E4181D">
              <w:t>20</w:t>
            </w:r>
            <w:r w:rsidR="00882965">
              <w:t>2</w:t>
            </w:r>
            <w:r w:rsidR="00C1768C"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>
            <w:pPr>
              <w:pStyle w:val="ConsPlusCell"/>
              <w:snapToGrid w:val="0"/>
            </w:pPr>
            <w:r w:rsidRPr="00E4181D">
              <w:t>Организация деятельности и содержание ЕДДС МКУ «Центр по обеспечению деятельности» Администрации Черемисиновского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099" w:rsidRPr="00E4181D" w:rsidRDefault="00D05099" w:rsidP="00D05099">
            <w:pPr>
              <w:pStyle w:val="ConsPlusCell"/>
              <w:snapToGrid w:val="0"/>
            </w:pPr>
            <w:r w:rsidRPr="00E4181D">
              <w:t>Содержание работающего персонала, ЕДДС района, обеспечение санитарных условий рабочих мест диспетчеров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099" w:rsidRPr="00E4181D" w:rsidRDefault="00D05099" w:rsidP="00855125">
            <w:pPr>
              <w:pStyle w:val="ConsPlusCell"/>
              <w:tabs>
                <w:tab w:val="left" w:pos="567"/>
              </w:tabs>
              <w:snapToGrid w:val="0"/>
              <w:jc w:val="center"/>
            </w:pPr>
            <w:r w:rsidRPr="00E4181D">
              <w:t>Нет</w:t>
            </w:r>
          </w:p>
        </w:tc>
      </w:tr>
      <w:tr w:rsidR="00C71665" w:rsidRPr="00E25365" w:rsidTr="00484766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71665" w:rsidRPr="00E7766B" w:rsidRDefault="00E7766B">
            <w:pPr>
              <w:pStyle w:val="ConsPlusCell"/>
              <w:snapToGrid w:val="0"/>
            </w:pPr>
            <w:r w:rsidRPr="00E7766B">
              <w:lastRenderedPageBreak/>
              <w:t>2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71665" w:rsidRPr="00C446BD" w:rsidRDefault="00C71665" w:rsidP="00586AB6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</w:rPr>
            </w:pPr>
            <w:r w:rsidRPr="00C446BD">
              <w:rPr>
                <w:rFonts w:cs="Times New Roman"/>
              </w:rPr>
              <w:t>Обеспечение комплексной безопасности жизнедеятельности населения от чрезвычайных ситуаций природного</w:t>
            </w:r>
          </w:p>
          <w:p w:rsidR="00C71665" w:rsidRPr="00C446BD" w:rsidRDefault="00C71665" w:rsidP="00586AB6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</w:rPr>
            </w:pPr>
            <w:r w:rsidRPr="00C446BD">
              <w:rPr>
                <w:rFonts w:cs="Times New Roman"/>
              </w:rPr>
              <w:t xml:space="preserve"> и техногенного характера, стабильности техногенной обстановки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C446BD" w:rsidRDefault="00C71665" w:rsidP="00C71665">
            <w:pPr>
              <w:pStyle w:val="ConsPlusCell"/>
              <w:snapToGrid w:val="0"/>
              <w:jc w:val="center"/>
            </w:pPr>
            <w:r w:rsidRPr="00C446BD">
              <w:t>Отдел</w:t>
            </w:r>
          </w:p>
          <w:p w:rsidR="00C71665" w:rsidRPr="00C446BD" w:rsidRDefault="00C71665" w:rsidP="00C71665">
            <w:pPr>
              <w:pStyle w:val="ConsPlusCell"/>
              <w:snapToGrid w:val="0"/>
              <w:jc w:val="center"/>
            </w:pPr>
            <w:r w:rsidRPr="00C446BD">
              <w:t>ГО ЧС, управление образования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C446BD" w:rsidRDefault="00C71665" w:rsidP="00C1768C">
            <w:pPr>
              <w:pStyle w:val="ConsPlusCell"/>
              <w:snapToGrid w:val="0"/>
              <w:jc w:val="center"/>
            </w:pPr>
            <w:r w:rsidRPr="00C446BD">
              <w:t>201</w:t>
            </w:r>
            <w:r w:rsidR="00C1768C"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C446BD" w:rsidRDefault="00C71665" w:rsidP="00C1768C">
            <w:pPr>
              <w:pStyle w:val="ConsPlusCell"/>
              <w:snapToGrid w:val="0"/>
              <w:jc w:val="center"/>
            </w:pPr>
            <w:r w:rsidRPr="00C446BD">
              <w:t>20</w:t>
            </w:r>
            <w:r w:rsidR="00882965">
              <w:t>2</w:t>
            </w:r>
            <w:r w:rsidR="00C1768C"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C446B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C446B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C446BD" w:rsidRDefault="00C71665">
            <w:pPr>
              <w:pStyle w:val="ConsPlusCell"/>
              <w:snapToGrid w:val="0"/>
            </w:pPr>
            <w:r w:rsidRPr="00C446BD">
              <w:rPr>
                <w:rFonts w:cs="Times New Roman"/>
              </w:rPr>
              <w:t>Подготовка и проведение занятий, учений, тренировок по вопросам гражданской обороны, действиям в условиях чрезвычайных ситуаций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C446BD" w:rsidRDefault="00C71665">
            <w:pPr>
              <w:pStyle w:val="ConsPlusCell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65" w:rsidRPr="00C446BD" w:rsidRDefault="005F41CA" w:rsidP="00855125">
            <w:pPr>
              <w:pStyle w:val="ConsPlusCell"/>
              <w:tabs>
                <w:tab w:val="left" w:pos="567"/>
              </w:tabs>
              <w:snapToGrid w:val="0"/>
              <w:jc w:val="center"/>
            </w:pPr>
            <w:r w:rsidRPr="00E4181D">
              <w:t>Нет</w:t>
            </w:r>
          </w:p>
        </w:tc>
      </w:tr>
      <w:tr w:rsidR="00C71665" w:rsidRPr="00E25365" w:rsidTr="00484766">
        <w:tc>
          <w:tcPr>
            <w:tcW w:w="49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1665" w:rsidRPr="00E25365" w:rsidRDefault="00C71665">
            <w:pPr>
              <w:pStyle w:val="ConsPlusCell"/>
              <w:snapToGrid w:val="0"/>
              <w:rPr>
                <w:color w:val="FF0000"/>
              </w:rPr>
            </w:pPr>
          </w:p>
        </w:tc>
        <w:tc>
          <w:tcPr>
            <w:tcW w:w="22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1665" w:rsidRPr="00C446BD" w:rsidRDefault="00C71665" w:rsidP="00F24A84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AA8" w:rsidRPr="00F237D3" w:rsidRDefault="00865AA8" w:rsidP="00865AA8">
            <w:pPr>
              <w:pStyle w:val="ConsPlusCell"/>
              <w:snapToGrid w:val="0"/>
              <w:jc w:val="center"/>
            </w:pPr>
            <w:r w:rsidRPr="00F237D3">
              <w:t>Отдел</w:t>
            </w:r>
          </w:p>
          <w:p w:rsidR="00C71665" w:rsidRPr="00F237D3" w:rsidRDefault="00865AA8" w:rsidP="00865AA8">
            <w:pPr>
              <w:pStyle w:val="ConsPlusCell"/>
              <w:snapToGrid w:val="0"/>
              <w:jc w:val="center"/>
            </w:pPr>
            <w:r w:rsidRPr="00F237D3">
              <w:t>ГО ЧС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F237D3" w:rsidRDefault="00C71665" w:rsidP="00C1768C">
            <w:pPr>
              <w:pStyle w:val="ConsPlusCell"/>
              <w:snapToGrid w:val="0"/>
              <w:jc w:val="center"/>
            </w:pPr>
            <w:r w:rsidRPr="00F237D3">
              <w:t>201</w:t>
            </w:r>
            <w:r w:rsidR="00C1768C">
              <w:t>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F237D3" w:rsidRDefault="00C71665" w:rsidP="00C1768C">
            <w:pPr>
              <w:pStyle w:val="ConsPlusCell"/>
              <w:snapToGrid w:val="0"/>
              <w:jc w:val="center"/>
            </w:pPr>
            <w:r w:rsidRPr="00F237D3">
              <w:t>20</w:t>
            </w:r>
            <w:r w:rsidR="00882965">
              <w:t>2</w:t>
            </w:r>
            <w:r w:rsidR="00C1768C"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F237D3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F237D3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F237D3" w:rsidRDefault="00C71665" w:rsidP="00484766">
            <w:pPr>
              <w:tabs>
                <w:tab w:val="left" w:pos="6450"/>
              </w:tabs>
              <w:jc w:val="both"/>
              <w:rPr>
                <w:rFonts w:cs="Times New Roman"/>
              </w:rPr>
            </w:pPr>
            <w:r w:rsidRPr="00F237D3">
              <w:rPr>
                <w:rFonts w:cs="Times New Roman"/>
              </w:rPr>
              <w:t>Создание резерва материальных ресурсов для ликвидации чрезвычайных ситуаций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F237D3" w:rsidRDefault="005F41CA" w:rsidP="005F41CA">
            <w:pPr>
              <w:pStyle w:val="ConsPlusCell"/>
              <w:snapToGrid w:val="0"/>
              <w:jc w:val="center"/>
            </w:pPr>
            <w:r>
              <w:t>Не с</w:t>
            </w:r>
            <w:r w:rsidR="00C71665" w:rsidRPr="00F237D3">
              <w:t>оздан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65" w:rsidRPr="00F237D3" w:rsidRDefault="00C71665" w:rsidP="005F41CA">
            <w:pPr>
              <w:pStyle w:val="ConsPlusCell"/>
              <w:tabs>
                <w:tab w:val="left" w:pos="567"/>
              </w:tabs>
              <w:snapToGrid w:val="0"/>
              <w:jc w:val="center"/>
            </w:pPr>
            <w:r w:rsidRPr="00F237D3">
              <w:t>Отсутствие заявок на участие в предварительном отборе поставщиков для государственных и муниципальных нужд, в соответствии с 44-ФЗ.</w:t>
            </w:r>
          </w:p>
        </w:tc>
      </w:tr>
      <w:tr w:rsidR="00C71665" w:rsidRPr="00E25365" w:rsidTr="00484766"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E25365" w:rsidRDefault="00C71665">
            <w:pPr>
              <w:pStyle w:val="ConsPlusCell"/>
              <w:snapToGrid w:val="0"/>
              <w:rPr>
                <w:color w:val="FF0000"/>
              </w:rPr>
            </w:pPr>
          </w:p>
        </w:tc>
        <w:tc>
          <w:tcPr>
            <w:tcW w:w="22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E25365" w:rsidRDefault="00C71665" w:rsidP="00F24A84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color w:val="FF000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AA8" w:rsidRPr="00E4181D" w:rsidRDefault="00865AA8" w:rsidP="00865AA8">
            <w:pPr>
              <w:pStyle w:val="ConsPlusCell"/>
              <w:snapToGrid w:val="0"/>
              <w:jc w:val="center"/>
            </w:pPr>
            <w:r w:rsidRPr="00E4181D">
              <w:t>Отдел</w:t>
            </w:r>
          </w:p>
          <w:p w:rsidR="00C71665" w:rsidRPr="00E4181D" w:rsidRDefault="00865AA8" w:rsidP="00865AA8">
            <w:pPr>
              <w:pStyle w:val="ConsPlusCell"/>
              <w:snapToGrid w:val="0"/>
              <w:jc w:val="center"/>
            </w:pPr>
            <w:r w:rsidRPr="00E4181D">
              <w:t>ГО ЧС, собственники водных объектов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E4181D" w:rsidRDefault="00C71665" w:rsidP="00484766">
            <w:pPr>
              <w:pStyle w:val="ConsPlusCell"/>
              <w:snapToGrid w:val="0"/>
              <w:jc w:val="center"/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E4181D" w:rsidRDefault="00C71665" w:rsidP="00484766">
            <w:pPr>
              <w:pStyle w:val="ConsPlusCell"/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E4181D" w:rsidRDefault="00C71665" w:rsidP="00484766">
            <w:pPr>
              <w:pStyle w:val="ConsPlusCell"/>
              <w:snapToGrid w:val="0"/>
              <w:jc w:val="center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E4181D" w:rsidRDefault="00C71665" w:rsidP="00484766">
            <w:pPr>
              <w:pStyle w:val="ConsPlusCell"/>
              <w:snapToGrid w:val="0"/>
              <w:jc w:val="center"/>
            </w:pP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Pr="00E4181D" w:rsidRDefault="00C71665" w:rsidP="00484766">
            <w:pPr>
              <w:tabs>
                <w:tab w:val="left" w:pos="6450"/>
              </w:tabs>
              <w:jc w:val="both"/>
              <w:rPr>
                <w:rFonts w:cs="Times New Roman"/>
              </w:rPr>
            </w:pPr>
            <w:r w:rsidRPr="00E4181D">
              <w:rPr>
                <w:rFonts w:cs="Times New Roman"/>
              </w:rPr>
              <w:t>Проведение мероприятий по предупреждению гибели людей на водоемах, изготовление аншлагов, табличек, наглядной агитации, проведение обследования</w:t>
            </w:r>
            <w:r w:rsidR="00300EF9" w:rsidRPr="00E4181D">
              <w:rPr>
                <w:rFonts w:cs="Times New Roman"/>
              </w:rPr>
              <w:t xml:space="preserve"> водоемов, оборудование пляжей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665" w:rsidRDefault="00C71665" w:rsidP="00A2793C">
            <w:pPr>
              <w:pStyle w:val="ConsPlusCell"/>
              <w:snapToGrid w:val="0"/>
            </w:pPr>
            <w:r w:rsidRPr="00E4181D">
              <w:t>Организовано проведение совместных рейдов на водных объектах по контролю соблюдения Правил безопасного поведения на водоемах. Оборудовано одно</w:t>
            </w:r>
            <w:r w:rsidR="00300EF9" w:rsidRPr="00E4181D">
              <w:t xml:space="preserve"> место массового отдыха людей на воде (д. Хмелевская, Краснополянского </w:t>
            </w:r>
            <w:r w:rsidR="00300EF9" w:rsidRPr="00E4181D">
              <w:lastRenderedPageBreak/>
              <w:t xml:space="preserve">сельсовета). Изготовлены и установлены на пляже два информационных аншлага. Распространено более </w:t>
            </w:r>
            <w:r w:rsidR="00300EF9">
              <w:t>208</w:t>
            </w:r>
            <w:r w:rsidR="00300EF9" w:rsidRPr="00E4181D">
              <w:t xml:space="preserve"> памяток по мерам безопасности на воде. В школах проведены беседы.</w:t>
            </w:r>
          </w:p>
          <w:p w:rsidR="005F41CA" w:rsidRPr="00E4181D" w:rsidRDefault="005F41CA" w:rsidP="00A2793C">
            <w:pPr>
              <w:pStyle w:val="ConsPlusCell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665" w:rsidRPr="00E4181D" w:rsidRDefault="00D6134C" w:rsidP="00697DC3">
            <w:pPr>
              <w:pStyle w:val="ConsPlusCell"/>
              <w:tabs>
                <w:tab w:val="left" w:pos="567"/>
              </w:tabs>
              <w:snapToGrid w:val="0"/>
              <w:jc w:val="center"/>
            </w:pPr>
            <w:r w:rsidRPr="00E4181D">
              <w:lastRenderedPageBreak/>
              <w:t xml:space="preserve">Нет </w:t>
            </w:r>
          </w:p>
        </w:tc>
      </w:tr>
      <w:tr w:rsidR="00E7766B" w:rsidRPr="00E7766B" w:rsidTr="00586AB6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E7766B" w:rsidRDefault="00E7766B">
            <w:pPr>
              <w:pStyle w:val="ConsPlusCell"/>
              <w:snapToGrid w:val="0"/>
            </w:pPr>
            <w:r w:rsidRPr="00E7766B">
              <w:lastRenderedPageBreak/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E7766B" w:rsidRDefault="00E7766B" w:rsidP="00C71665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</w:rPr>
            </w:pPr>
            <w:r w:rsidRPr="00E7766B">
              <w:rPr>
                <w:rFonts w:cs="Times New Roman"/>
              </w:rPr>
              <w:t>«Создание муниципальной системы оповещения Черемисиновского района»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F237D3" w:rsidRDefault="00E7766B" w:rsidP="00E7766B">
            <w:pPr>
              <w:pStyle w:val="ConsPlusCell"/>
              <w:snapToGrid w:val="0"/>
              <w:jc w:val="center"/>
            </w:pPr>
            <w:r w:rsidRPr="00F237D3">
              <w:t>Отдел</w:t>
            </w:r>
          </w:p>
          <w:p w:rsidR="00E7766B" w:rsidRPr="00E7766B" w:rsidRDefault="00E7766B" w:rsidP="00E7766B">
            <w:pPr>
              <w:pStyle w:val="ConsPlusCell"/>
              <w:snapToGrid w:val="0"/>
              <w:jc w:val="center"/>
            </w:pPr>
            <w:r w:rsidRPr="00F237D3">
              <w:t>ГО ЧС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E7766B" w:rsidRDefault="00E7766B">
            <w:pPr>
              <w:pStyle w:val="ConsPlusCell"/>
              <w:snapToGrid w:val="0"/>
              <w:jc w:val="center"/>
            </w:pPr>
            <w:r w:rsidRPr="00E7766B">
              <w:t>2021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E7766B" w:rsidRDefault="00E7766B">
            <w:pPr>
              <w:pStyle w:val="ConsPlusCell"/>
              <w:snapToGrid w:val="0"/>
              <w:jc w:val="center"/>
            </w:pPr>
            <w:r w:rsidRPr="00E7766B">
              <w:t>2023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E7766B" w:rsidRDefault="00E7766B">
            <w:pPr>
              <w:pStyle w:val="ConsPlusCell"/>
              <w:snapToGrid w:val="0"/>
              <w:jc w:val="center"/>
            </w:pPr>
            <w:r w:rsidRPr="00E7766B">
              <w:t>2021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E7766B" w:rsidRDefault="00E7766B">
            <w:pPr>
              <w:pStyle w:val="ConsPlusCell"/>
              <w:snapToGrid w:val="0"/>
              <w:jc w:val="center"/>
            </w:pPr>
            <w:r w:rsidRPr="00E7766B">
              <w:t>2021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E7766B" w:rsidRDefault="00E7766B">
            <w:pPr>
              <w:pStyle w:val="ConsPlusCell"/>
              <w:snapToGrid w:val="0"/>
              <w:rPr>
                <w:rFonts w:cs="Times New Roman"/>
              </w:rPr>
            </w:pPr>
            <w:r w:rsidRPr="00F7576E">
              <w:rPr>
                <w:rFonts w:cs="Times New Roman"/>
              </w:rPr>
              <w:t>Разработка проекта строительства местной системы оповещения населения Черемисиновского района об опасностях, возникающих при ведении военных действий или вследствие этих действий, а также вследствие чрезвычайных ситуаций природного и техногенного характера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B" w:rsidRPr="00E7766B" w:rsidRDefault="00E7766B" w:rsidP="00E4181D">
            <w:pPr>
              <w:pStyle w:val="ConsPlusCell"/>
              <w:snapToGrid w:val="0"/>
            </w:pPr>
            <w:r>
              <w:t>Не выполнено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B" w:rsidRPr="00E7766B" w:rsidRDefault="00E7766B" w:rsidP="00E7766B">
            <w:pPr>
              <w:jc w:val="both"/>
            </w:pPr>
            <w:r w:rsidRPr="00E7766B">
              <w:t>Отсутствие технической возможности подключения местной системы оповещения к существующим каналам связи.</w:t>
            </w:r>
          </w:p>
          <w:p w:rsidR="00E7766B" w:rsidRPr="00E7766B" w:rsidRDefault="00E7766B" w:rsidP="00855125">
            <w:pPr>
              <w:pStyle w:val="ConsPlusCell"/>
              <w:tabs>
                <w:tab w:val="left" w:pos="567"/>
              </w:tabs>
              <w:snapToGrid w:val="0"/>
              <w:jc w:val="center"/>
            </w:pPr>
          </w:p>
        </w:tc>
      </w:tr>
      <w:tr w:rsidR="00A2793C" w:rsidRPr="00E25365" w:rsidTr="00BC1E66">
        <w:tc>
          <w:tcPr>
            <w:tcW w:w="152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93C" w:rsidRPr="00C446BD" w:rsidRDefault="00A2793C" w:rsidP="00F64474">
            <w:pPr>
              <w:tabs>
                <w:tab w:val="left" w:pos="1050"/>
              </w:tabs>
              <w:snapToGrid w:val="0"/>
              <w:jc w:val="center"/>
              <w:rPr>
                <w:rFonts w:cs="Times New Roman"/>
                <w:b/>
              </w:rPr>
            </w:pPr>
            <w:r w:rsidRPr="00C446BD">
              <w:rPr>
                <w:b/>
                <w:bCs/>
              </w:rPr>
              <w:t>Подпрограмма 2 «</w:t>
            </w:r>
            <w:r w:rsidRPr="00C446BD">
              <w:rPr>
                <w:rFonts w:cs="Times New Roman"/>
                <w:b/>
              </w:rPr>
              <w:t>Снижение рисков  и   смягчение    последствий  чрезвычайных  ситуаций природного и техногенного характера</w:t>
            </w:r>
          </w:p>
          <w:p w:rsidR="00A2793C" w:rsidRPr="00E25365" w:rsidRDefault="00A2793C" w:rsidP="00F64474">
            <w:pPr>
              <w:pStyle w:val="ConsPlusCell"/>
              <w:snapToGrid w:val="0"/>
              <w:jc w:val="center"/>
              <w:rPr>
                <w:b/>
                <w:bCs/>
                <w:color w:val="FF0000"/>
              </w:rPr>
            </w:pPr>
            <w:r w:rsidRPr="00C446BD">
              <w:rPr>
                <w:rFonts w:cs="Times New Roman"/>
                <w:b/>
              </w:rPr>
              <w:t xml:space="preserve"> в Черемисиновском районе</w:t>
            </w:r>
            <w:r w:rsidRPr="00C446BD">
              <w:rPr>
                <w:b/>
                <w:bCs/>
              </w:rPr>
              <w:t>»</w:t>
            </w:r>
          </w:p>
        </w:tc>
      </w:tr>
      <w:tr w:rsidR="00EA3915" w:rsidRPr="00E25365" w:rsidTr="00484766">
        <w:tc>
          <w:tcPr>
            <w:tcW w:w="49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A3915" w:rsidRPr="00C446BD" w:rsidRDefault="00EA3915">
            <w:pPr>
              <w:pStyle w:val="ConsPlusCell"/>
              <w:snapToGrid w:val="0"/>
            </w:pPr>
            <w:r w:rsidRPr="00C446BD">
              <w:lastRenderedPageBreak/>
              <w:t>1.</w:t>
            </w:r>
          </w:p>
        </w:tc>
        <w:tc>
          <w:tcPr>
            <w:tcW w:w="227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A3915" w:rsidRPr="00C446BD" w:rsidRDefault="00EA3915">
            <w:pPr>
              <w:pStyle w:val="ConsPlusCell"/>
              <w:snapToGrid w:val="0"/>
            </w:pPr>
            <w:r w:rsidRPr="00C446BD">
              <w:rPr>
                <w:rStyle w:val="1"/>
                <w:bCs/>
              </w:rPr>
              <w:t>Реализация мероприятий в сфере снижения рисков и смягчения последствий чрезвычайных ситуаций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C446BD" w:rsidRDefault="00EA3915" w:rsidP="00EA473D">
            <w:pPr>
              <w:pStyle w:val="ConsPlusCell"/>
              <w:snapToGrid w:val="0"/>
              <w:jc w:val="center"/>
            </w:pPr>
            <w:r w:rsidRPr="00C446BD">
              <w:t>Отдел</w:t>
            </w:r>
          </w:p>
          <w:p w:rsidR="00EA3915" w:rsidRPr="00C446BD" w:rsidRDefault="00EA3915" w:rsidP="00D6134C">
            <w:pPr>
              <w:pStyle w:val="ConsPlusCell"/>
              <w:snapToGrid w:val="0"/>
              <w:jc w:val="center"/>
            </w:pPr>
            <w:r w:rsidRPr="00C446BD">
              <w:t>ГО ЧС, управление финансов Администрации района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C446BD" w:rsidRDefault="00EA3915" w:rsidP="00C1768C">
            <w:pPr>
              <w:pStyle w:val="ConsPlusCell"/>
              <w:snapToGrid w:val="0"/>
              <w:jc w:val="center"/>
            </w:pPr>
            <w:r w:rsidRPr="00C446BD">
              <w:t>201</w:t>
            </w:r>
            <w:r w:rsidR="00C1768C">
              <w:t>9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C446BD" w:rsidRDefault="00882965" w:rsidP="00C1768C">
            <w:pPr>
              <w:pStyle w:val="ConsPlusCell"/>
              <w:snapToGrid w:val="0"/>
              <w:jc w:val="center"/>
            </w:pPr>
            <w:r>
              <w:t>202</w:t>
            </w:r>
            <w:r w:rsidR="00C1768C">
              <w:t>4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C446B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C446B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24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C446BD" w:rsidRDefault="00EA3915" w:rsidP="00D6134C">
            <w:pPr>
              <w:pStyle w:val="ConsPlusCell"/>
              <w:snapToGrid w:val="0"/>
              <w:jc w:val="both"/>
            </w:pPr>
            <w:r w:rsidRPr="00C446BD">
              <w:t>Создание резерва финансовых средств для ликвидации чрезвычайных ситуаций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CF06A5" w:rsidRDefault="00EA3915" w:rsidP="00C446BD">
            <w:pPr>
              <w:pStyle w:val="ConsPlusCell"/>
              <w:snapToGrid w:val="0"/>
              <w:jc w:val="both"/>
              <w:rPr>
                <w:color w:val="000000"/>
              </w:rPr>
            </w:pPr>
            <w:r w:rsidRPr="00CF06A5">
              <w:rPr>
                <w:color w:val="000000"/>
              </w:rPr>
              <w:t xml:space="preserve">Резерв Администрации Черемисиновского района </w:t>
            </w:r>
            <w:r w:rsidR="00C446BD" w:rsidRPr="00CF06A5">
              <w:rPr>
                <w:color w:val="000000"/>
              </w:rPr>
              <w:t>100</w:t>
            </w:r>
            <w:r w:rsidRPr="00CF06A5">
              <w:rPr>
                <w:color w:val="000000"/>
              </w:rPr>
              <w:t>,0 тыс. руб.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915" w:rsidRPr="00C446BD" w:rsidRDefault="00EA3915" w:rsidP="00575463">
            <w:pPr>
              <w:tabs>
                <w:tab w:val="left" w:pos="567"/>
              </w:tabs>
              <w:snapToGrid w:val="0"/>
              <w:jc w:val="center"/>
            </w:pPr>
            <w:r w:rsidRPr="00C446BD">
              <w:t xml:space="preserve">Нет </w:t>
            </w:r>
          </w:p>
        </w:tc>
      </w:tr>
      <w:tr w:rsidR="00EA3915" w:rsidRPr="00E25365" w:rsidTr="00484766">
        <w:tc>
          <w:tcPr>
            <w:tcW w:w="4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E25365" w:rsidRDefault="00EA3915">
            <w:pPr>
              <w:pStyle w:val="ConsPlusCell"/>
              <w:snapToGrid w:val="0"/>
              <w:rPr>
                <w:color w:val="FF0000"/>
              </w:rPr>
            </w:pPr>
          </w:p>
        </w:tc>
        <w:tc>
          <w:tcPr>
            <w:tcW w:w="22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E25365" w:rsidRDefault="00EA3915">
            <w:pPr>
              <w:pStyle w:val="ConsPlusCell"/>
              <w:snapToGrid w:val="0"/>
              <w:rPr>
                <w:rStyle w:val="1"/>
                <w:bCs/>
                <w:color w:val="FF000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E4181D" w:rsidRDefault="00EA3915" w:rsidP="00EA3915">
            <w:pPr>
              <w:pStyle w:val="ConsPlusCell"/>
              <w:snapToGrid w:val="0"/>
              <w:jc w:val="center"/>
            </w:pPr>
            <w:r w:rsidRPr="00E4181D">
              <w:t>Отдел</w:t>
            </w:r>
          </w:p>
          <w:p w:rsidR="00EA3915" w:rsidRPr="00E4181D" w:rsidRDefault="00EA3915" w:rsidP="00EA3915">
            <w:pPr>
              <w:pStyle w:val="ConsPlusCell"/>
              <w:snapToGrid w:val="0"/>
              <w:jc w:val="center"/>
            </w:pPr>
            <w:r w:rsidRPr="00E4181D">
              <w:t>ГО ЧС, организации района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E4181D" w:rsidRDefault="00EA3915" w:rsidP="00C1768C">
            <w:pPr>
              <w:pStyle w:val="ConsPlusCell"/>
              <w:snapToGrid w:val="0"/>
              <w:jc w:val="center"/>
            </w:pPr>
            <w:r w:rsidRPr="00E4181D">
              <w:t>201</w:t>
            </w:r>
            <w:r w:rsidR="00C1768C"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E4181D" w:rsidRDefault="00EA3915" w:rsidP="00C1768C">
            <w:pPr>
              <w:pStyle w:val="ConsPlusCell"/>
              <w:snapToGrid w:val="0"/>
              <w:jc w:val="center"/>
            </w:pPr>
            <w:r w:rsidRPr="00E4181D">
              <w:t>20</w:t>
            </w:r>
            <w:r w:rsidR="00882965">
              <w:t>2</w:t>
            </w:r>
            <w:r w:rsidR="00C1768C"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E4181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E4181D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F06A5" w:rsidRPr="00E4181D" w:rsidRDefault="00EA3915" w:rsidP="00E7766B">
            <w:pPr>
              <w:pStyle w:val="ConsPlusCell"/>
              <w:snapToGrid w:val="0"/>
              <w:jc w:val="both"/>
            </w:pPr>
            <w:r w:rsidRPr="00E4181D">
              <w:t>Подготовка руководящего состава, должностных лиц, специалистов ГО и РСЧС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915" w:rsidRPr="000752DF" w:rsidRDefault="00EA3915" w:rsidP="00E7766B">
            <w:pPr>
              <w:pStyle w:val="ConsPlusCell"/>
              <w:snapToGrid w:val="0"/>
              <w:rPr>
                <w:color w:val="000000"/>
              </w:rPr>
            </w:pPr>
            <w:r w:rsidRPr="000752DF">
              <w:rPr>
                <w:color w:val="000000"/>
              </w:rPr>
              <w:t xml:space="preserve">Обучено </w:t>
            </w:r>
            <w:r w:rsidR="00E7766B">
              <w:rPr>
                <w:color w:val="000000"/>
              </w:rPr>
              <w:t xml:space="preserve">6 </w:t>
            </w:r>
            <w:r w:rsidR="000752DF" w:rsidRPr="000752DF">
              <w:rPr>
                <w:color w:val="000000"/>
              </w:rPr>
              <w:t>слушател</w:t>
            </w:r>
            <w:r w:rsidR="0064337D">
              <w:rPr>
                <w:color w:val="000000"/>
              </w:rPr>
              <w:t>ей</w:t>
            </w:r>
            <w:r w:rsidRPr="000752DF">
              <w:rPr>
                <w:color w:val="000000"/>
              </w:rPr>
              <w:t xml:space="preserve"> в УМЦ по ГО ЧС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3915" w:rsidRPr="00E4181D" w:rsidRDefault="00EA3915" w:rsidP="00316E80">
            <w:pPr>
              <w:tabs>
                <w:tab w:val="left" w:pos="567"/>
              </w:tabs>
              <w:snapToGrid w:val="0"/>
              <w:jc w:val="center"/>
            </w:pPr>
            <w:r w:rsidRPr="00E4181D">
              <w:t xml:space="preserve">Нет </w:t>
            </w:r>
          </w:p>
        </w:tc>
      </w:tr>
      <w:tr w:rsidR="00484766" w:rsidRPr="00E25365" w:rsidTr="00D05099"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C446BD" w:rsidRDefault="00484766">
            <w:pPr>
              <w:pStyle w:val="ConsPlusCell"/>
              <w:snapToGrid w:val="0"/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C446BD" w:rsidRDefault="00484766">
            <w:pPr>
              <w:pStyle w:val="ConsPlusCell"/>
              <w:snapToGrid w:val="0"/>
              <w:rPr>
                <w:rStyle w:val="1"/>
                <w:bCs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C446BD" w:rsidRDefault="00484766" w:rsidP="00EA473D">
            <w:pPr>
              <w:pStyle w:val="ConsPlusCell"/>
              <w:snapToGrid w:val="0"/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F237D3" w:rsidRDefault="00484766" w:rsidP="00C1768C">
            <w:pPr>
              <w:pStyle w:val="ConsPlusCell"/>
              <w:snapToGrid w:val="0"/>
              <w:jc w:val="center"/>
            </w:pPr>
            <w:r w:rsidRPr="00F237D3">
              <w:t>201</w:t>
            </w:r>
            <w:r w:rsidR="00C1768C"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F237D3" w:rsidRDefault="00484766" w:rsidP="00C1768C">
            <w:pPr>
              <w:pStyle w:val="ConsPlusCell"/>
              <w:snapToGrid w:val="0"/>
              <w:jc w:val="center"/>
            </w:pPr>
            <w:r w:rsidRPr="00F237D3">
              <w:t>20</w:t>
            </w:r>
            <w:r w:rsidR="00882965">
              <w:t>2</w:t>
            </w:r>
            <w:r w:rsidR="00C1768C"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F237D3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F237D3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F237D3" w:rsidRDefault="00484766">
            <w:pPr>
              <w:pStyle w:val="ConsPlusCell"/>
              <w:snapToGrid w:val="0"/>
            </w:pPr>
            <w:r w:rsidRPr="00F237D3">
              <w:t>Создание  и организация деятельности мониторингового центра по управлению дорожным движением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4766" w:rsidRPr="00F237D3" w:rsidRDefault="00484766">
            <w:pPr>
              <w:pStyle w:val="ConsPlusCell"/>
              <w:snapToGrid w:val="0"/>
            </w:pPr>
            <w:r w:rsidRPr="00F237D3">
              <w:t>Определено помещение.</w:t>
            </w:r>
          </w:p>
          <w:p w:rsidR="00484766" w:rsidRPr="00F237D3" w:rsidRDefault="00484766">
            <w:pPr>
              <w:pStyle w:val="ConsPlusCell"/>
              <w:snapToGrid w:val="0"/>
            </w:pPr>
            <w:r w:rsidRPr="00F237D3">
              <w:t>Оборудовано автоматизированное рабочее место, установлено оборудование.</w:t>
            </w:r>
          </w:p>
          <w:p w:rsidR="00484766" w:rsidRPr="00F237D3" w:rsidRDefault="00484766">
            <w:pPr>
              <w:pStyle w:val="ConsPlusCell"/>
              <w:snapToGrid w:val="0"/>
            </w:pPr>
            <w:r w:rsidRPr="00F237D3">
              <w:t>Мониторинговый центр не функционирует.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4766" w:rsidRPr="00F237D3" w:rsidRDefault="00484766" w:rsidP="00000AD6">
            <w:pPr>
              <w:tabs>
                <w:tab w:val="left" w:pos="567"/>
              </w:tabs>
              <w:snapToGrid w:val="0"/>
              <w:jc w:val="center"/>
            </w:pPr>
            <w:r w:rsidRPr="00F237D3">
              <w:t>Отсутствие финансовых средств на содержание обслуживающего персонала</w:t>
            </w:r>
          </w:p>
        </w:tc>
      </w:tr>
      <w:tr w:rsidR="00484766" w:rsidRPr="00E25365" w:rsidTr="00BA2918">
        <w:tc>
          <w:tcPr>
            <w:tcW w:w="1524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766" w:rsidRPr="00C446BD" w:rsidRDefault="00484766" w:rsidP="00F64474">
            <w:pPr>
              <w:pStyle w:val="ConsPlusCell"/>
              <w:snapToGrid w:val="0"/>
              <w:jc w:val="center"/>
              <w:rPr>
                <w:b/>
                <w:bCs/>
              </w:rPr>
            </w:pPr>
            <w:r w:rsidRPr="00C446BD">
              <w:rPr>
                <w:b/>
                <w:bCs/>
              </w:rPr>
              <w:t>Подпрограмма 3 «Безопасный город»</w:t>
            </w:r>
          </w:p>
        </w:tc>
      </w:tr>
      <w:tr w:rsidR="00484766" w:rsidRPr="00E25365" w:rsidTr="00D05099"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C446BD" w:rsidRDefault="00484766">
            <w:pPr>
              <w:pStyle w:val="ConsPlusCell"/>
              <w:snapToGrid w:val="0"/>
            </w:pPr>
            <w:r w:rsidRPr="00C446BD">
              <w:t>1</w:t>
            </w: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</w:tc>
        <w:tc>
          <w:tcPr>
            <w:tcW w:w="22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C446BD" w:rsidRDefault="00484766">
            <w:pPr>
              <w:pStyle w:val="ConsPlusCell"/>
            </w:pPr>
            <w:r w:rsidRPr="00C446BD">
              <w:t xml:space="preserve">Создание на территории Черемисиновского района Курской области комплексной системы обеспечения безопасности </w:t>
            </w:r>
            <w:r w:rsidRPr="00C446BD">
              <w:lastRenderedPageBreak/>
              <w:t>жизнедеятельности населения, в том числе АПК «Безопасный город»</w:t>
            </w:r>
          </w:p>
          <w:p w:rsidR="00484766" w:rsidRPr="00C446BD" w:rsidRDefault="00484766">
            <w:pPr>
              <w:pStyle w:val="ConsPlusCell"/>
            </w:pP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C446BD" w:rsidRDefault="00484766" w:rsidP="00A02220">
            <w:pPr>
              <w:pStyle w:val="ConsPlusCell"/>
              <w:snapToGrid w:val="0"/>
              <w:jc w:val="center"/>
            </w:pPr>
            <w:r w:rsidRPr="00C446BD">
              <w:lastRenderedPageBreak/>
              <w:t>Отдел</w:t>
            </w:r>
          </w:p>
          <w:p w:rsidR="00484766" w:rsidRPr="00C446BD" w:rsidRDefault="00484766" w:rsidP="00A02220">
            <w:pPr>
              <w:pStyle w:val="ConsPlusCell"/>
              <w:jc w:val="center"/>
            </w:pPr>
            <w:r w:rsidRPr="00C446BD">
              <w:t>ГО ЧС</w:t>
            </w: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  <w:p w:rsidR="00484766" w:rsidRPr="00C446BD" w:rsidRDefault="00484766">
            <w:pPr>
              <w:pStyle w:val="ConsPlusCell"/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F237D3" w:rsidRDefault="00484766">
            <w:pPr>
              <w:pStyle w:val="ConsPlusCell"/>
              <w:snapToGrid w:val="0"/>
              <w:jc w:val="center"/>
            </w:pPr>
            <w:r w:rsidRPr="00F237D3">
              <w:t>201</w:t>
            </w:r>
            <w:r w:rsidR="00C1768C">
              <w:t>9</w:t>
            </w: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F237D3" w:rsidRDefault="00484766">
            <w:pPr>
              <w:pStyle w:val="ConsPlusCell"/>
              <w:snapToGrid w:val="0"/>
              <w:jc w:val="center"/>
            </w:pPr>
            <w:r w:rsidRPr="00F237D3">
              <w:t>20</w:t>
            </w:r>
            <w:r w:rsidR="00C446BD" w:rsidRPr="00F237D3">
              <w:t>2</w:t>
            </w:r>
            <w:r w:rsidR="00C1768C">
              <w:t>4</w:t>
            </w: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  <w:p w:rsidR="00484766" w:rsidRPr="00F237D3" w:rsidRDefault="00484766">
            <w:pPr>
              <w:pStyle w:val="ConsPlusCell"/>
              <w:jc w:val="center"/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F237D3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F237D3" w:rsidRDefault="00E7766B" w:rsidP="00C1768C">
            <w:pPr>
              <w:pStyle w:val="ConsPlusCell"/>
              <w:snapToGrid w:val="0"/>
              <w:jc w:val="center"/>
            </w:pPr>
            <w:r>
              <w:t>2021</w:t>
            </w:r>
          </w:p>
        </w:tc>
        <w:tc>
          <w:tcPr>
            <w:tcW w:w="24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F237D3" w:rsidRDefault="00323E70" w:rsidP="001B2C7B">
            <w:pPr>
              <w:pStyle w:val="ConsPlusCell"/>
              <w:snapToGrid w:val="0"/>
            </w:pPr>
            <w:r>
              <w:t>Согласование и установка камер видеонаблюдения в п.</w:t>
            </w:r>
            <w:r w:rsidR="00C502AD">
              <w:t xml:space="preserve"> </w:t>
            </w:r>
            <w:r>
              <w:t>Черемисиново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4766" w:rsidRPr="00F237D3" w:rsidRDefault="00484766" w:rsidP="00323E70">
            <w:pPr>
              <w:pStyle w:val="ConsPlusCell"/>
            </w:pPr>
            <w:r w:rsidRPr="00F237D3">
              <w:t>Проведен</w:t>
            </w:r>
            <w:r w:rsidR="00323E70">
              <w:t>о согласование с органами МВД, ФСБ по установке камер видеонаблюдения и проведена установка 4 камер видеонаблюдения в п.</w:t>
            </w:r>
            <w:r w:rsidR="00C502AD">
              <w:t xml:space="preserve"> </w:t>
            </w:r>
            <w:r w:rsidR="00323E70">
              <w:t>Черемисиново</w:t>
            </w:r>
            <w:r w:rsidRPr="00F237D3"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766" w:rsidRPr="00F237D3" w:rsidRDefault="00484766" w:rsidP="00575463">
            <w:pPr>
              <w:tabs>
                <w:tab w:val="left" w:pos="567"/>
              </w:tabs>
              <w:snapToGrid w:val="0"/>
              <w:jc w:val="center"/>
            </w:pPr>
            <w:r w:rsidRPr="00F237D3">
              <w:t>Нет</w:t>
            </w:r>
          </w:p>
        </w:tc>
      </w:tr>
    </w:tbl>
    <w:p w:rsidR="000778C3" w:rsidRPr="00407416" w:rsidRDefault="000778C3">
      <w:pPr>
        <w:ind w:firstLine="709"/>
        <w:jc w:val="both"/>
        <w:rPr>
          <w:color w:val="FF0000"/>
        </w:rPr>
      </w:pPr>
    </w:p>
    <w:p w:rsidR="000778C3" w:rsidRPr="00407416" w:rsidRDefault="000778C3">
      <w:pPr>
        <w:ind w:firstLine="709"/>
        <w:jc w:val="both"/>
        <w:rPr>
          <w:color w:val="FF0000"/>
        </w:rPr>
      </w:pPr>
    </w:p>
    <w:p w:rsidR="000778C3" w:rsidRPr="00407416" w:rsidRDefault="000778C3">
      <w:pPr>
        <w:ind w:left="9926" w:firstLine="709"/>
        <w:rPr>
          <w:color w:val="FF0000"/>
        </w:rPr>
      </w:pPr>
    </w:p>
    <w:p w:rsidR="00855125" w:rsidRDefault="00855125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855125" w:rsidRDefault="00855125">
      <w:pPr>
        <w:ind w:left="9926" w:firstLine="709"/>
        <w:rPr>
          <w:rStyle w:val="1"/>
          <w:color w:val="FF0000"/>
          <w:sz w:val="28"/>
          <w:szCs w:val="28"/>
        </w:rPr>
      </w:pPr>
    </w:p>
    <w:p w:rsidR="00C502AD" w:rsidRDefault="00C502AD">
      <w:pPr>
        <w:ind w:left="9926" w:firstLine="709"/>
        <w:rPr>
          <w:rStyle w:val="1"/>
          <w:color w:val="FF0000"/>
          <w:sz w:val="28"/>
          <w:szCs w:val="28"/>
        </w:rPr>
      </w:pPr>
    </w:p>
    <w:p w:rsidR="00855125" w:rsidRDefault="00855125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E7766B" w:rsidRDefault="00E7766B">
      <w:pPr>
        <w:ind w:left="9926" w:firstLine="709"/>
        <w:rPr>
          <w:rStyle w:val="1"/>
          <w:color w:val="FF0000"/>
          <w:sz w:val="28"/>
          <w:szCs w:val="28"/>
        </w:rPr>
      </w:pPr>
    </w:p>
    <w:p w:rsidR="0085347A" w:rsidRDefault="0085347A">
      <w:pPr>
        <w:ind w:left="8789"/>
        <w:jc w:val="right"/>
        <w:rPr>
          <w:rStyle w:val="1"/>
          <w:color w:val="000000"/>
        </w:rPr>
      </w:pPr>
    </w:p>
    <w:p w:rsidR="000778C3" w:rsidRPr="00855125" w:rsidRDefault="00855125">
      <w:pPr>
        <w:ind w:left="8789"/>
        <w:jc w:val="right"/>
        <w:rPr>
          <w:color w:val="000000"/>
        </w:rPr>
      </w:pPr>
      <w:r w:rsidRPr="00855125">
        <w:rPr>
          <w:rStyle w:val="1"/>
          <w:color w:val="000000"/>
        </w:rPr>
        <w:lastRenderedPageBreak/>
        <w:t>Таблица 16</w:t>
      </w:r>
    </w:p>
    <w:p w:rsidR="000778C3" w:rsidRPr="00855125" w:rsidRDefault="000778C3">
      <w:pPr>
        <w:ind w:left="8789"/>
        <w:jc w:val="right"/>
        <w:rPr>
          <w:b/>
          <w:color w:val="000000"/>
          <w:sz w:val="28"/>
          <w:szCs w:val="28"/>
        </w:rPr>
      </w:pPr>
    </w:p>
    <w:p w:rsidR="000778C3" w:rsidRPr="00855125" w:rsidRDefault="000778C3">
      <w:pPr>
        <w:jc w:val="center"/>
        <w:rPr>
          <w:rFonts w:cs="Times New Roman"/>
          <w:b/>
          <w:color w:val="000000"/>
          <w:sz w:val="28"/>
          <w:szCs w:val="28"/>
        </w:rPr>
      </w:pPr>
      <w:r w:rsidRPr="00855125">
        <w:rPr>
          <w:rFonts w:cs="Times New Roman"/>
          <w:b/>
          <w:color w:val="000000"/>
          <w:sz w:val="28"/>
          <w:szCs w:val="28"/>
        </w:rPr>
        <w:t>ОТЧЕТ</w:t>
      </w:r>
    </w:p>
    <w:p w:rsidR="000778C3" w:rsidRPr="00855125" w:rsidRDefault="00855125" w:rsidP="00855125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5125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0778C3" w:rsidRPr="00855125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 xml:space="preserve">б использовании бюджетных ассигнований районного бюджета на реализацию муниципальной программы Черемисиновского района Курской области </w:t>
      </w:r>
      <w:r w:rsidR="000778C3" w:rsidRPr="00855125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855125">
        <w:rPr>
          <w:rFonts w:ascii="Times New Roman" w:hAnsi="Times New Roman" w:cs="Times New Roman"/>
          <w:b/>
          <w:color w:val="000000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0778C3" w:rsidRPr="00855125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5189" w:type="dxa"/>
        <w:tblInd w:w="-480" w:type="dxa"/>
        <w:tblLayout w:type="fixed"/>
        <w:tblLook w:val="0000"/>
      </w:tblPr>
      <w:tblGrid>
        <w:gridCol w:w="2006"/>
        <w:gridCol w:w="3118"/>
        <w:gridCol w:w="2410"/>
        <w:gridCol w:w="992"/>
        <w:gridCol w:w="851"/>
        <w:gridCol w:w="1134"/>
        <w:gridCol w:w="709"/>
        <w:gridCol w:w="1134"/>
        <w:gridCol w:w="1417"/>
        <w:gridCol w:w="1418"/>
      </w:tblGrid>
      <w:tr w:rsidR="000778C3" w:rsidRPr="00407416" w:rsidTr="00D7751A"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07416" w:rsidRDefault="000778C3" w:rsidP="00244981">
            <w:pPr>
              <w:snapToGrid w:val="0"/>
              <w:spacing w:after="280"/>
              <w:jc w:val="center"/>
              <w:rPr>
                <w:color w:val="FF0000"/>
              </w:rPr>
            </w:pPr>
            <w:r w:rsidRPr="00244981">
              <w:rPr>
                <w:color w:val="000000"/>
              </w:rPr>
              <w:t xml:space="preserve">Наименование муниципальной программы, подпрограммы муниципальной программы, </w:t>
            </w:r>
            <w:r w:rsidR="00244981" w:rsidRPr="00244981">
              <w:rPr>
                <w:color w:val="000000"/>
              </w:rPr>
              <w:t>ведомственной целевой программы,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Код бюджетной классификации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Расходы (тыс. руб.), годы</w:t>
            </w:r>
          </w:p>
        </w:tc>
      </w:tr>
      <w:tr w:rsidR="000778C3" w:rsidRPr="00407416" w:rsidTr="007611D5">
        <w:trPr>
          <w:trHeight w:val="1380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07416" w:rsidRDefault="000778C3" w:rsidP="0024498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07416" w:rsidRDefault="000778C3" w:rsidP="0024498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07416" w:rsidRDefault="000778C3" w:rsidP="0024498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Сводная бюджетная роспись, план на 1 января отчетного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Сводная бюджетная роспись на отчетную дату, 31 декабря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244981" w:rsidRDefault="000778C3" w:rsidP="00435D6E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Кассов</w:t>
            </w:r>
            <w:r w:rsidR="00244981" w:rsidRPr="00244981">
              <w:rPr>
                <w:color w:val="000000"/>
              </w:rPr>
              <w:t>ое</w:t>
            </w:r>
            <w:r w:rsidRPr="00244981">
              <w:rPr>
                <w:color w:val="000000"/>
              </w:rPr>
              <w:t xml:space="preserve"> </w:t>
            </w:r>
            <w:r w:rsidR="00244981" w:rsidRPr="00244981">
              <w:rPr>
                <w:color w:val="000000"/>
              </w:rPr>
              <w:t>исполнение</w:t>
            </w:r>
          </w:p>
        </w:tc>
      </w:tr>
      <w:tr w:rsidR="000778C3" w:rsidRPr="00407416" w:rsidTr="007611D5">
        <w:trPr>
          <w:trHeight w:val="282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244981" w:rsidRDefault="000778C3" w:rsidP="00244981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10</w:t>
            </w:r>
          </w:p>
        </w:tc>
      </w:tr>
      <w:tr w:rsidR="009A0E41" w:rsidRPr="00407416" w:rsidTr="007611D5"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0E41" w:rsidRPr="00407416" w:rsidRDefault="009A0E41" w:rsidP="000438EB">
            <w:pPr>
              <w:snapToGrid w:val="0"/>
              <w:spacing w:after="280"/>
              <w:jc w:val="both"/>
              <w:rPr>
                <w:color w:val="FF0000"/>
              </w:rPr>
            </w:pPr>
            <w:r w:rsidRPr="00F707B7">
              <w:rPr>
                <w:color w:val="000000"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407416" w:rsidRDefault="009A0E41" w:rsidP="000438EB">
            <w:pPr>
              <w:snapToGrid w:val="0"/>
              <w:spacing w:after="280"/>
              <w:jc w:val="both"/>
              <w:rPr>
                <w:color w:val="FF0000"/>
              </w:rPr>
            </w:pPr>
            <w:r w:rsidRPr="00132B09">
              <w:rPr>
                <w:color w:val="000000"/>
              </w:rPr>
              <w:t>«</w:t>
            </w:r>
            <w:r w:rsidRPr="00132B09">
              <w:rPr>
                <w:rFonts w:cs="Times New Roman"/>
                <w:color w:val="000000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cs="Times New Roman"/>
                <w:color w:val="000000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435D6E" w:rsidRDefault="009A0E41">
            <w:pPr>
              <w:snapToGrid w:val="0"/>
              <w:spacing w:after="280"/>
              <w:jc w:val="both"/>
              <w:rPr>
                <w:color w:val="000000"/>
              </w:rPr>
            </w:pPr>
            <w:r w:rsidRPr="00435D6E">
              <w:rPr>
                <w:color w:val="000000"/>
              </w:rPr>
              <w:t>всего,</w:t>
            </w:r>
          </w:p>
          <w:p w:rsidR="009A0E41" w:rsidRPr="00407416" w:rsidRDefault="009A0E41">
            <w:pPr>
              <w:spacing w:before="280"/>
              <w:jc w:val="both"/>
              <w:rPr>
                <w:color w:val="FF0000"/>
              </w:rPr>
            </w:pPr>
            <w:r w:rsidRPr="00435D6E">
              <w:rPr>
                <w:color w:val="00000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CD49F3" w:rsidRDefault="009A0E41">
            <w:pPr>
              <w:snapToGrid w:val="0"/>
              <w:jc w:val="both"/>
              <w:rPr>
                <w:color w:val="000000"/>
              </w:rPr>
            </w:pPr>
            <w:r w:rsidRPr="00CD49F3">
              <w:rPr>
                <w:color w:val="00000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CD49F3" w:rsidRDefault="009A0E41">
            <w:pPr>
              <w:snapToGrid w:val="0"/>
              <w:jc w:val="both"/>
              <w:rPr>
                <w:color w:val="000000"/>
              </w:rPr>
            </w:pPr>
            <w:r w:rsidRPr="00CD49F3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CD49F3" w:rsidRDefault="009A0E41">
            <w:pPr>
              <w:snapToGrid w:val="0"/>
              <w:jc w:val="both"/>
              <w:rPr>
                <w:color w:val="000000"/>
              </w:rPr>
            </w:pPr>
            <w:r w:rsidRPr="00CD49F3">
              <w:rPr>
                <w:color w:val="000000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CD49F3" w:rsidRDefault="009A0E41">
            <w:pPr>
              <w:snapToGrid w:val="0"/>
              <w:jc w:val="both"/>
              <w:rPr>
                <w:color w:val="000000"/>
              </w:rPr>
            </w:pPr>
            <w:r w:rsidRPr="00CD49F3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882965" w:rsidRDefault="00242CF3" w:rsidP="003558A8">
            <w:pPr>
              <w:snapToGrid w:val="0"/>
              <w:jc w:val="both"/>
              <w:rPr>
                <w:rStyle w:val="1"/>
                <w:color w:val="000000"/>
              </w:rPr>
            </w:pPr>
            <w:r>
              <w:rPr>
                <w:rFonts w:cs="Times New Roman"/>
                <w:color w:val="000000"/>
              </w:rPr>
              <w:t>24</w:t>
            </w:r>
            <w:r w:rsidR="003558A8">
              <w:rPr>
                <w:rFonts w:cs="Times New Roman"/>
                <w:color w:val="000000"/>
              </w:rPr>
              <w:t>14</w:t>
            </w:r>
            <w:r w:rsidR="009A0E41">
              <w:rPr>
                <w:rFonts w:cs="Times New Roman"/>
                <w:color w:val="000000"/>
              </w:rPr>
              <w:t>,</w:t>
            </w:r>
            <w:r w:rsidR="003558A8">
              <w:rPr>
                <w:rFonts w:cs="Times New Roman"/>
                <w:color w:val="000000"/>
              </w:rPr>
              <w:t>532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882965" w:rsidRDefault="00CF3AC0" w:rsidP="00782749">
            <w:pPr>
              <w:snapToGrid w:val="0"/>
              <w:jc w:val="both"/>
              <w:rPr>
                <w:rStyle w:val="1"/>
                <w:color w:val="000000"/>
              </w:rPr>
            </w:pPr>
            <w:r>
              <w:rPr>
                <w:rFonts w:cs="Times New Roman"/>
                <w:color w:val="000000"/>
              </w:rPr>
              <w:t>37</w:t>
            </w:r>
            <w:r w:rsidR="00782749">
              <w:rPr>
                <w:rFonts w:cs="Times New Roman"/>
                <w:color w:val="000000"/>
              </w:rPr>
              <w:t>48</w:t>
            </w:r>
            <w:r>
              <w:rPr>
                <w:rFonts w:cs="Times New Roman"/>
                <w:color w:val="000000"/>
              </w:rPr>
              <w:t>,</w:t>
            </w:r>
            <w:r w:rsidR="00782749">
              <w:rPr>
                <w:rFonts w:cs="Times New Roman"/>
                <w:color w:val="000000"/>
              </w:rPr>
              <w:t>652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E41" w:rsidRPr="00CD49F3" w:rsidRDefault="00782749" w:rsidP="00782749">
            <w:pPr>
              <w:snapToGrid w:val="0"/>
              <w:jc w:val="both"/>
              <w:rPr>
                <w:color w:val="000000"/>
              </w:rPr>
            </w:pPr>
            <w:r>
              <w:rPr>
                <w:rFonts w:cs="Times New Roman"/>
                <w:color w:val="000000"/>
              </w:rPr>
              <w:t>3313,320</w:t>
            </w:r>
          </w:p>
        </w:tc>
      </w:tr>
      <w:tr w:rsidR="00782749" w:rsidRPr="00407416" w:rsidTr="007611D5">
        <w:tc>
          <w:tcPr>
            <w:tcW w:w="200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2749" w:rsidRPr="00407416" w:rsidRDefault="00782749">
            <w:pPr>
              <w:snapToGrid w:val="0"/>
              <w:rPr>
                <w:color w:val="FF0000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407416" w:rsidRDefault="00782749">
            <w:pPr>
              <w:snapToGrid w:val="0"/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D7751A" w:rsidRDefault="00782749" w:rsidP="00DD5293">
            <w:pPr>
              <w:snapToGrid w:val="0"/>
              <w:jc w:val="both"/>
              <w:rPr>
                <w:color w:val="000000"/>
              </w:rPr>
            </w:pPr>
            <w:r w:rsidRPr="00D7751A">
              <w:rPr>
                <w:color w:val="000000"/>
              </w:rPr>
              <w:t>Администрация Черемисиновского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CD49F3" w:rsidRDefault="00782749">
            <w:pPr>
              <w:snapToGrid w:val="0"/>
              <w:jc w:val="both"/>
              <w:rPr>
                <w:color w:val="000000"/>
              </w:rPr>
            </w:pPr>
            <w:r w:rsidRPr="00CD49F3">
              <w:rPr>
                <w:color w:val="00000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CD49F3" w:rsidRDefault="00782749">
            <w:pPr>
              <w:snapToGrid w:val="0"/>
              <w:jc w:val="both"/>
              <w:rPr>
                <w:color w:val="000000"/>
              </w:rPr>
            </w:pPr>
            <w:r w:rsidRPr="00CD49F3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CD49F3" w:rsidRDefault="00782749">
            <w:pPr>
              <w:snapToGrid w:val="0"/>
              <w:jc w:val="both"/>
              <w:rPr>
                <w:color w:val="000000"/>
              </w:rPr>
            </w:pPr>
            <w:r w:rsidRPr="00CD49F3">
              <w:rPr>
                <w:color w:val="000000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CD49F3" w:rsidRDefault="00782749">
            <w:pPr>
              <w:snapToGrid w:val="0"/>
              <w:jc w:val="both"/>
              <w:rPr>
                <w:color w:val="000000"/>
              </w:rPr>
            </w:pPr>
            <w:r w:rsidRPr="00CD49F3">
              <w:rPr>
                <w:color w:val="000000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882965" w:rsidRDefault="00782749" w:rsidP="00A81A84">
            <w:pPr>
              <w:snapToGrid w:val="0"/>
              <w:jc w:val="both"/>
              <w:rPr>
                <w:rStyle w:val="1"/>
                <w:color w:val="000000"/>
              </w:rPr>
            </w:pPr>
            <w:r>
              <w:rPr>
                <w:rFonts w:cs="Times New Roman"/>
                <w:color w:val="000000"/>
              </w:rPr>
              <w:t>2414,532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882965" w:rsidRDefault="00782749" w:rsidP="00A81A84">
            <w:pPr>
              <w:snapToGrid w:val="0"/>
              <w:jc w:val="both"/>
              <w:rPr>
                <w:rStyle w:val="1"/>
                <w:color w:val="000000"/>
              </w:rPr>
            </w:pPr>
            <w:r>
              <w:rPr>
                <w:rFonts w:cs="Times New Roman"/>
                <w:color w:val="000000"/>
              </w:rPr>
              <w:t>3748,652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749" w:rsidRPr="00CD49F3" w:rsidRDefault="00782749" w:rsidP="00A81A84">
            <w:pPr>
              <w:snapToGrid w:val="0"/>
              <w:jc w:val="both"/>
              <w:rPr>
                <w:color w:val="000000"/>
              </w:rPr>
            </w:pPr>
            <w:r>
              <w:rPr>
                <w:rFonts w:cs="Times New Roman"/>
                <w:color w:val="000000"/>
              </w:rPr>
              <w:t>3313,320</w:t>
            </w:r>
          </w:p>
        </w:tc>
      </w:tr>
      <w:tr w:rsidR="003A0643" w:rsidRPr="00407416" w:rsidTr="007611D5">
        <w:trPr>
          <w:trHeight w:val="1770"/>
        </w:trPr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407416" w:rsidRDefault="003A0643" w:rsidP="000438EB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B349FB" w:rsidRDefault="003A0643" w:rsidP="00B349FB">
            <w:pPr>
              <w:tabs>
                <w:tab w:val="left" w:pos="1050"/>
              </w:tabs>
              <w:snapToGrid w:val="0"/>
              <w:jc w:val="both"/>
              <w:rPr>
                <w:rFonts w:cs="Times New Roman"/>
                <w:color w:val="000000"/>
              </w:rPr>
            </w:pPr>
            <w:r w:rsidRPr="00B349FB">
              <w:rPr>
                <w:color w:val="000000"/>
              </w:rPr>
              <w:t>1.1.«</w:t>
            </w:r>
            <w:r w:rsidRPr="00B349FB">
              <w:rPr>
                <w:rFonts w:cs="Times New Roman"/>
                <w:color w:val="000000"/>
              </w:rPr>
              <w:t>Обеспечение комплексной безопасности жизнедеятельности населения от чрезвычайных ситуаций природного</w:t>
            </w:r>
          </w:p>
          <w:p w:rsidR="003A0643" w:rsidRPr="00CF06A5" w:rsidRDefault="003A0643" w:rsidP="00CF06A5">
            <w:pPr>
              <w:snapToGrid w:val="0"/>
              <w:jc w:val="both"/>
              <w:rPr>
                <w:color w:val="000000"/>
              </w:rPr>
            </w:pPr>
            <w:r w:rsidRPr="00B349FB">
              <w:rPr>
                <w:rFonts w:cs="Times New Roman"/>
                <w:color w:val="000000"/>
              </w:rPr>
              <w:t xml:space="preserve"> и техногенного характера, стабильности техногенной обстановки</w:t>
            </w:r>
            <w:r w:rsidRPr="00B349FB">
              <w:rPr>
                <w:color w:val="000000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435D6E" w:rsidRDefault="003A0643">
            <w:pPr>
              <w:snapToGrid w:val="0"/>
              <w:jc w:val="both"/>
              <w:rPr>
                <w:color w:val="000000"/>
              </w:rPr>
            </w:pPr>
            <w:r w:rsidRPr="00435D6E">
              <w:rPr>
                <w:color w:val="000000"/>
              </w:rPr>
              <w:t>Администрация Черемисиновского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151003" w:rsidRDefault="00CD49F3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001</w:t>
            </w:r>
          </w:p>
          <w:p w:rsidR="00151003" w:rsidRPr="00151003" w:rsidRDefault="00151003">
            <w:pPr>
              <w:snapToGrid w:val="0"/>
              <w:jc w:val="both"/>
              <w:rPr>
                <w:color w:val="000000"/>
              </w:rPr>
            </w:pPr>
          </w:p>
          <w:p w:rsidR="00151003" w:rsidRPr="00151003" w:rsidRDefault="00151003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151003" w:rsidRDefault="00CD49F3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0113</w:t>
            </w:r>
          </w:p>
          <w:p w:rsidR="00151003" w:rsidRPr="00151003" w:rsidRDefault="00151003">
            <w:pPr>
              <w:snapToGrid w:val="0"/>
              <w:jc w:val="both"/>
              <w:rPr>
                <w:color w:val="000000"/>
              </w:rPr>
            </w:pPr>
          </w:p>
          <w:p w:rsidR="00151003" w:rsidRPr="00151003" w:rsidRDefault="00151003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151003" w:rsidRDefault="00151003">
            <w:pPr>
              <w:snapToGrid w:val="0"/>
              <w:rPr>
                <w:color w:val="000000"/>
              </w:rPr>
            </w:pPr>
            <w:r w:rsidRPr="00151003">
              <w:rPr>
                <w:color w:val="000000"/>
              </w:rPr>
              <w:t>13101с1401</w:t>
            </w:r>
          </w:p>
          <w:p w:rsidR="00151003" w:rsidRPr="00151003" w:rsidRDefault="00151003">
            <w:pPr>
              <w:snapToGrid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151003" w:rsidRDefault="00151003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100</w:t>
            </w:r>
          </w:p>
          <w:p w:rsidR="00151003" w:rsidRPr="00151003" w:rsidRDefault="00151003">
            <w:pPr>
              <w:snapToGrid w:val="0"/>
              <w:jc w:val="both"/>
              <w:rPr>
                <w:color w:val="000000"/>
              </w:rPr>
            </w:pPr>
          </w:p>
          <w:p w:rsidR="00151003" w:rsidRPr="00151003" w:rsidRDefault="00151003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151003" w:rsidRDefault="00151003" w:rsidP="00E25365">
            <w:pPr>
              <w:snapToGrid w:val="0"/>
              <w:jc w:val="both"/>
              <w:rPr>
                <w:rStyle w:val="1"/>
                <w:color w:val="000000"/>
              </w:rPr>
            </w:pPr>
            <w:r w:rsidRPr="00151003">
              <w:rPr>
                <w:rStyle w:val="1"/>
                <w:color w:val="000000"/>
              </w:rPr>
              <w:t>2</w:t>
            </w:r>
            <w:r w:rsidR="003558A8">
              <w:rPr>
                <w:rStyle w:val="1"/>
                <w:color w:val="000000"/>
              </w:rPr>
              <w:t>409</w:t>
            </w:r>
            <w:r w:rsidRPr="00151003">
              <w:rPr>
                <w:rStyle w:val="1"/>
                <w:color w:val="000000"/>
              </w:rPr>
              <w:t>,</w:t>
            </w:r>
            <w:r w:rsidR="003558A8">
              <w:rPr>
                <w:rStyle w:val="1"/>
                <w:color w:val="000000"/>
              </w:rPr>
              <w:t>532</w:t>
            </w:r>
          </w:p>
          <w:p w:rsidR="00151003" w:rsidRPr="00151003" w:rsidRDefault="00151003" w:rsidP="00E25365">
            <w:pPr>
              <w:snapToGrid w:val="0"/>
              <w:jc w:val="both"/>
              <w:rPr>
                <w:rStyle w:val="1"/>
                <w:color w:val="000000"/>
              </w:rPr>
            </w:pPr>
          </w:p>
          <w:p w:rsidR="00151003" w:rsidRPr="00151003" w:rsidRDefault="00151003" w:rsidP="00242CF3">
            <w:pPr>
              <w:snapToGrid w:val="0"/>
              <w:jc w:val="both"/>
              <w:rPr>
                <w:rStyle w:val="1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643" w:rsidRPr="00151003" w:rsidRDefault="007C56AD" w:rsidP="00E25365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82749">
              <w:rPr>
                <w:color w:val="000000"/>
              </w:rPr>
              <w:t>023</w:t>
            </w:r>
            <w:r>
              <w:rPr>
                <w:color w:val="000000"/>
              </w:rPr>
              <w:t>,</w:t>
            </w:r>
            <w:r w:rsidR="00782749">
              <w:rPr>
                <w:color w:val="000000"/>
              </w:rPr>
              <w:t>652</w:t>
            </w:r>
          </w:p>
          <w:p w:rsidR="00151003" w:rsidRPr="00151003" w:rsidRDefault="00151003" w:rsidP="00E25365">
            <w:pPr>
              <w:snapToGrid w:val="0"/>
              <w:jc w:val="both"/>
              <w:rPr>
                <w:color w:val="000000"/>
              </w:rPr>
            </w:pPr>
          </w:p>
          <w:p w:rsidR="00151003" w:rsidRPr="00151003" w:rsidRDefault="00151003" w:rsidP="00E25365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643" w:rsidRPr="009A0E41" w:rsidRDefault="00782749" w:rsidP="003A0643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2828</w:t>
            </w:r>
            <w:r w:rsidR="00151003" w:rsidRPr="009A0E41">
              <w:rPr>
                <w:color w:val="000000"/>
              </w:rPr>
              <w:t>,</w:t>
            </w:r>
            <w:r>
              <w:rPr>
                <w:color w:val="000000"/>
              </w:rPr>
              <w:t>400</w:t>
            </w:r>
          </w:p>
          <w:p w:rsidR="00151003" w:rsidRPr="009A0E41" w:rsidRDefault="00151003" w:rsidP="003A0643">
            <w:pPr>
              <w:snapToGrid w:val="0"/>
              <w:jc w:val="both"/>
              <w:rPr>
                <w:color w:val="000000"/>
              </w:rPr>
            </w:pPr>
          </w:p>
          <w:p w:rsidR="00151003" w:rsidRPr="007C56AD" w:rsidRDefault="00151003" w:rsidP="003A0643">
            <w:pPr>
              <w:snapToGrid w:val="0"/>
              <w:jc w:val="both"/>
              <w:rPr>
                <w:color w:val="000000"/>
              </w:rPr>
            </w:pPr>
          </w:p>
        </w:tc>
      </w:tr>
    </w:tbl>
    <w:p w:rsidR="00D7751A" w:rsidRDefault="00D7751A"/>
    <w:tbl>
      <w:tblPr>
        <w:tblW w:w="15189" w:type="dxa"/>
        <w:tblInd w:w="-480" w:type="dxa"/>
        <w:tblLayout w:type="fixed"/>
        <w:tblLook w:val="0000"/>
      </w:tblPr>
      <w:tblGrid>
        <w:gridCol w:w="2006"/>
        <w:gridCol w:w="3118"/>
        <w:gridCol w:w="2410"/>
        <w:gridCol w:w="992"/>
        <w:gridCol w:w="851"/>
        <w:gridCol w:w="1134"/>
        <w:gridCol w:w="709"/>
        <w:gridCol w:w="1134"/>
        <w:gridCol w:w="1417"/>
        <w:gridCol w:w="1418"/>
      </w:tblGrid>
      <w:tr w:rsidR="00D7751A" w:rsidRPr="00407416" w:rsidTr="005D583D">
        <w:trPr>
          <w:trHeight w:val="150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51A" w:rsidRPr="00244981" w:rsidRDefault="00D7751A" w:rsidP="00484766">
            <w:pPr>
              <w:snapToGrid w:val="0"/>
              <w:jc w:val="center"/>
              <w:rPr>
                <w:color w:val="000000"/>
              </w:rPr>
            </w:pPr>
            <w:r w:rsidRPr="00244981">
              <w:rPr>
                <w:color w:val="000000"/>
              </w:rPr>
              <w:t>10</w:t>
            </w:r>
          </w:p>
        </w:tc>
      </w:tr>
      <w:tr w:rsidR="009D4E77" w:rsidRPr="00407416" w:rsidTr="005D583D">
        <w:trPr>
          <w:trHeight w:val="150"/>
        </w:trPr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4E77" w:rsidRPr="00407416" w:rsidRDefault="009D4E77">
            <w:pPr>
              <w:snapToGrid w:val="0"/>
              <w:rPr>
                <w:color w:val="FF0000"/>
              </w:rPr>
            </w:pPr>
            <w:r w:rsidRPr="00F707B7">
              <w:rPr>
                <w:color w:val="000000"/>
              </w:rPr>
              <w:t>Муниципальная программа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E77" w:rsidRPr="005E15A2" w:rsidRDefault="009D4E77" w:rsidP="00435D6E">
            <w:pPr>
              <w:snapToGrid w:val="0"/>
              <w:jc w:val="both"/>
              <w:rPr>
                <w:color w:val="000000"/>
              </w:rPr>
            </w:pPr>
            <w:r w:rsidRPr="005E15A2">
              <w:rPr>
                <w:color w:val="000000"/>
              </w:rPr>
              <w:t>1.1.1. Реализация мероприятий в сфере обеспечения комплексной безопасности жизнедеятельности населения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E77" w:rsidRPr="00407416" w:rsidRDefault="009D4E77">
            <w:pPr>
              <w:snapToGrid w:val="0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E77" w:rsidRPr="00407416" w:rsidRDefault="003558A8">
            <w:pPr>
              <w:snapToGrid w:val="0"/>
              <w:jc w:val="both"/>
              <w:rPr>
                <w:color w:val="FF0000"/>
              </w:rPr>
            </w:pPr>
            <w:r w:rsidRPr="00151003">
              <w:rPr>
                <w:color w:val="00000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E77" w:rsidRPr="00407416" w:rsidRDefault="003558A8">
            <w:pPr>
              <w:snapToGrid w:val="0"/>
              <w:jc w:val="both"/>
              <w:rPr>
                <w:color w:val="FF0000"/>
              </w:rPr>
            </w:pPr>
            <w:r w:rsidRPr="00151003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E77" w:rsidRPr="00407416" w:rsidRDefault="003558A8">
            <w:pPr>
              <w:snapToGrid w:val="0"/>
              <w:rPr>
                <w:color w:val="FF0000"/>
              </w:rPr>
            </w:pPr>
            <w:r w:rsidRPr="00151003">
              <w:rPr>
                <w:color w:val="000000"/>
              </w:rPr>
              <w:t>19102с1415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E77" w:rsidRPr="00407416" w:rsidRDefault="003558A8">
            <w:pPr>
              <w:snapToGrid w:val="0"/>
              <w:jc w:val="both"/>
              <w:rPr>
                <w:color w:val="FF0000"/>
              </w:rPr>
            </w:pPr>
            <w:r w:rsidRPr="00151003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E77" w:rsidRPr="003A0643" w:rsidRDefault="003558A8" w:rsidP="009D4E77">
            <w:pPr>
              <w:snapToGrid w:val="0"/>
              <w:jc w:val="both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E77" w:rsidRPr="003A0643" w:rsidRDefault="00782749" w:rsidP="00782749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220</w:t>
            </w:r>
            <w:r w:rsidR="003558A8">
              <w:rPr>
                <w:color w:val="000000"/>
              </w:rPr>
              <w:t>,</w:t>
            </w:r>
            <w:r>
              <w:rPr>
                <w:color w:val="000000"/>
              </w:rPr>
              <w:t>692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E77" w:rsidRPr="003A0643" w:rsidRDefault="00782749" w:rsidP="00782749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3558A8" w:rsidRPr="007C56AD">
              <w:rPr>
                <w:color w:val="000000"/>
              </w:rPr>
              <w:t>,</w:t>
            </w:r>
            <w:r>
              <w:rPr>
                <w:color w:val="000000"/>
              </w:rPr>
              <w:t>682</w:t>
            </w:r>
          </w:p>
        </w:tc>
      </w:tr>
      <w:tr w:rsidR="009A0E41" w:rsidRPr="00407416" w:rsidTr="005D583D">
        <w:trPr>
          <w:trHeight w:val="150"/>
        </w:trPr>
        <w:tc>
          <w:tcPr>
            <w:tcW w:w="200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E41" w:rsidRPr="00407416" w:rsidRDefault="009A0E41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407416" w:rsidRDefault="009A0E41" w:rsidP="005906A8">
            <w:pPr>
              <w:tabs>
                <w:tab w:val="left" w:pos="1050"/>
              </w:tabs>
              <w:snapToGrid w:val="0"/>
              <w:jc w:val="both"/>
              <w:rPr>
                <w:rStyle w:val="1"/>
                <w:bCs/>
                <w:color w:val="FF0000"/>
              </w:rPr>
            </w:pPr>
            <w:r w:rsidRPr="005906A8">
              <w:rPr>
                <w:rStyle w:val="1"/>
                <w:color w:val="000000"/>
              </w:rPr>
              <w:t>1.2. «</w:t>
            </w:r>
            <w:r w:rsidRPr="005906A8">
              <w:rPr>
                <w:rFonts w:cs="Times New Roman"/>
                <w:color w:val="000000"/>
              </w:rPr>
              <w:t>Снижение рисков  и   смягчение    последствий  чрезвычайных  ситуаций природного и техногенного характера</w:t>
            </w:r>
            <w:r>
              <w:rPr>
                <w:rFonts w:cs="Times New Roman"/>
                <w:color w:val="000000"/>
              </w:rPr>
              <w:t xml:space="preserve"> </w:t>
            </w:r>
            <w:r w:rsidRPr="005906A8">
              <w:rPr>
                <w:rFonts w:cs="Times New Roman"/>
                <w:color w:val="000000"/>
              </w:rPr>
              <w:t xml:space="preserve"> в </w:t>
            </w:r>
            <w:r>
              <w:rPr>
                <w:rFonts w:cs="Times New Roman"/>
                <w:color w:val="000000"/>
              </w:rPr>
              <w:t>Ч</w:t>
            </w:r>
            <w:r w:rsidRPr="005906A8">
              <w:rPr>
                <w:rFonts w:cs="Times New Roman"/>
                <w:color w:val="000000"/>
              </w:rPr>
              <w:t>еремисиновском районе»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5906A8" w:rsidRDefault="009A0E41">
            <w:pPr>
              <w:snapToGrid w:val="0"/>
              <w:jc w:val="both"/>
              <w:rPr>
                <w:color w:val="000000"/>
              </w:rPr>
            </w:pPr>
            <w:r w:rsidRPr="005906A8">
              <w:rPr>
                <w:color w:val="000000"/>
              </w:rPr>
              <w:t>Администрация Черемисиновского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151003" w:rsidRDefault="009A0E41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151003" w:rsidRDefault="009A0E41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151003" w:rsidRDefault="009A0E41">
            <w:pPr>
              <w:snapToGrid w:val="0"/>
              <w:rPr>
                <w:color w:val="000000"/>
              </w:rPr>
            </w:pPr>
            <w:r w:rsidRPr="00151003">
              <w:rPr>
                <w:color w:val="000000"/>
              </w:rPr>
              <w:t>13201с1460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151003" w:rsidRDefault="009A0E41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733561" w:rsidRDefault="009A0E41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733561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733561" w:rsidRDefault="009A0E41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733561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E41" w:rsidRPr="00733561" w:rsidRDefault="007C56AD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A0E41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</w:tr>
      <w:tr w:rsidR="009A0E41" w:rsidRPr="00407416" w:rsidTr="005D583D">
        <w:trPr>
          <w:trHeight w:val="150"/>
        </w:trPr>
        <w:tc>
          <w:tcPr>
            <w:tcW w:w="200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E41" w:rsidRPr="00407416" w:rsidRDefault="009A0E41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733561" w:rsidRDefault="009A0E41" w:rsidP="00733561">
            <w:pPr>
              <w:snapToGrid w:val="0"/>
              <w:jc w:val="both"/>
              <w:rPr>
                <w:rStyle w:val="1"/>
                <w:bCs/>
                <w:color w:val="000000"/>
              </w:rPr>
            </w:pPr>
            <w:r w:rsidRPr="00733561">
              <w:rPr>
                <w:rStyle w:val="1"/>
                <w:color w:val="000000"/>
              </w:rPr>
              <w:t xml:space="preserve">1.2.1. </w:t>
            </w:r>
            <w:r w:rsidRPr="00733561">
              <w:rPr>
                <w:rStyle w:val="1"/>
                <w:bCs/>
                <w:color w:val="000000"/>
              </w:rPr>
              <w:t>Реализация мероприятий в сфере снижения рисков и смягчения последствий чрезвычайных ситуаций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407416" w:rsidRDefault="009A0E41">
            <w:pPr>
              <w:snapToGrid w:val="0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151003" w:rsidRDefault="009A0E41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151003" w:rsidRDefault="009A0E41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151003" w:rsidRDefault="009A0E41">
            <w:pPr>
              <w:snapToGrid w:val="0"/>
              <w:rPr>
                <w:color w:val="000000"/>
              </w:rPr>
            </w:pPr>
            <w:r w:rsidRPr="00151003">
              <w:rPr>
                <w:color w:val="000000"/>
              </w:rPr>
              <w:t>13201с1460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151003" w:rsidRDefault="009A0E41">
            <w:pPr>
              <w:snapToGrid w:val="0"/>
              <w:jc w:val="both"/>
              <w:rPr>
                <w:color w:val="000000"/>
              </w:rPr>
            </w:pPr>
            <w:r w:rsidRPr="00151003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733561" w:rsidRDefault="009A0E41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733561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E41" w:rsidRPr="00733561" w:rsidRDefault="009A0E41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733561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E41" w:rsidRPr="00733561" w:rsidRDefault="007C56AD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A0E41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</w:tr>
      <w:tr w:rsidR="0017452B" w:rsidRPr="00407416" w:rsidTr="005D583D">
        <w:trPr>
          <w:trHeight w:val="765"/>
        </w:trPr>
        <w:tc>
          <w:tcPr>
            <w:tcW w:w="200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452B" w:rsidRPr="00407416" w:rsidRDefault="0017452B">
            <w:pPr>
              <w:snapToGrid w:val="0"/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52B" w:rsidRPr="00626A38" w:rsidRDefault="0017452B" w:rsidP="005906A8">
            <w:pPr>
              <w:snapToGrid w:val="0"/>
              <w:jc w:val="both"/>
              <w:rPr>
                <w:color w:val="000000"/>
              </w:rPr>
            </w:pPr>
            <w:r w:rsidRPr="00626A38">
              <w:rPr>
                <w:color w:val="000000"/>
              </w:rPr>
              <w:t>1.3.«Безопасный город»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52B" w:rsidRPr="00626A38" w:rsidRDefault="0017452B" w:rsidP="005906A8">
            <w:pPr>
              <w:snapToGrid w:val="0"/>
              <w:jc w:val="both"/>
              <w:rPr>
                <w:color w:val="000000"/>
              </w:rPr>
            </w:pPr>
            <w:r w:rsidRPr="00626A38">
              <w:rPr>
                <w:color w:val="000000"/>
              </w:rPr>
              <w:t>Администрации Черемисиновского района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52B" w:rsidRPr="00626A38" w:rsidRDefault="00151003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52B" w:rsidRPr="00626A38" w:rsidRDefault="00151003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52B" w:rsidRPr="00626A38" w:rsidRDefault="0015100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13301с1435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52B" w:rsidRPr="00626A38" w:rsidRDefault="00151003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52B" w:rsidRPr="00626A38" w:rsidRDefault="00E803DD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452B" w:rsidRPr="00626A38" w:rsidRDefault="00782749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720</w:t>
            </w:r>
            <w:r w:rsidR="00E803DD">
              <w:rPr>
                <w:color w:val="000000"/>
              </w:rPr>
              <w:t>,</w:t>
            </w:r>
            <w:r w:rsidR="0064337D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52B" w:rsidRPr="00626A38" w:rsidRDefault="00782749" w:rsidP="0078274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484</w:t>
            </w:r>
            <w:r w:rsidR="009A0E41">
              <w:rPr>
                <w:color w:val="000000"/>
              </w:rPr>
              <w:t>,</w:t>
            </w:r>
            <w:r>
              <w:rPr>
                <w:color w:val="000000"/>
              </w:rPr>
              <w:t>920</w:t>
            </w:r>
          </w:p>
        </w:tc>
      </w:tr>
      <w:tr w:rsidR="00782749" w:rsidRPr="00407416" w:rsidTr="005D583D">
        <w:trPr>
          <w:trHeight w:val="765"/>
        </w:trPr>
        <w:tc>
          <w:tcPr>
            <w:tcW w:w="200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2749" w:rsidRPr="00407416" w:rsidRDefault="00782749">
            <w:pPr>
              <w:snapToGrid w:val="0"/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BC1E66" w:rsidRDefault="00782749" w:rsidP="00980507">
            <w:pPr>
              <w:snapToGrid w:val="0"/>
              <w:jc w:val="both"/>
              <w:rPr>
                <w:color w:val="000000"/>
              </w:rPr>
            </w:pPr>
            <w:r w:rsidRPr="00BC1E66">
              <w:rPr>
                <w:color w:val="000000"/>
              </w:rPr>
              <w:t>1.3.1. Создание на территории Черемисиновского района Курской области комплексной системы обеспечения безопасности жизнедеятельности населения, в том числе АПК «Безопасный город»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BC1E66" w:rsidRDefault="00782749">
            <w:pPr>
              <w:pStyle w:val="12"/>
              <w:snapToGrid w:val="0"/>
              <w:rPr>
                <w:color w:val="000000"/>
              </w:rPr>
            </w:pPr>
            <w:r w:rsidRPr="00BC1E66">
              <w:rPr>
                <w:color w:val="000000"/>
              </w:rPr>
              <w:t>Администрация Черемисиновского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626A38" w:rsidRDefault="00782749" w:rsidP="00BE1F7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626A38" w:rsidRDefault="00782749" w:rsidP="00BE1F7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626A38" w:rsidRDefault="00782749" w:rsidP="00BE1F7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13301с1435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626A38" w:rsidRDefault="00782749" w:rsidP="00BE1F7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626A38" w:rsidRDefault="00782749" w:rsidP="003558A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626A38" w:rsidRDefault="00782749" w:rsidP="00A81A8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720,0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749" w:rsidRPr="00626A38" w:rsidRDefault="00782749" w:rsidP="00A81A8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484,920</w:t>
            </w:r>
          </w:p>
        </w:tc>
      </w:tr>
    </w:tbl>
    <w:p w:rsidR="005906A8" w:rsidRDefault="005906A8" w:rsidP="00F707B7">
      <w:pPr>
        <w:ind w:left="8789"/>
        <w:jc w:val="right"/>
        <w:rPr>
          <w:rStyle w:val="1"/>
          <w:color w:val="000000"/>
        </w:rPr>
      </w:pPr>
    </w:p>
    <w:p w:rsidR="005906A8" w:rsidRDefault="005906A8" w:rsidP="00F707B7">
      <w:pPr>
        <w:ind w:left="8789"/>
        <w:jc w:val="right"/>
        <w:rPr>
          <w:rStyle w:val="1"/>
          <w:color w:val="000000"/>
        </w:rPr>
      </w:pPr>
    </w:p>
    <w:p w:rsidR="00782749" w:rsidRDefault="00782749" w:rsidP="00F707B7">
      <w:pPr>
        <w:ind w:left="8789"/>
        <w:jc w:val="right"/>
        <w:rPr>
          <w:rStyle w:val="1"/>
          <w:color w:val="000000"/>
        </w:rPr>
      </w:pPr>
    </w:p>
    <w:p w:rsidR="00F707B7" w:rsidRPr="00855125" w:rsidRDefault="00F707B7" w:rsidP="00F707B7">
      <w:pPr>
        <w:ind w:left="8789"/>
        <w:jc w:val="right"/>
        <w:rPr>
          <w:color w:val="000000"/>
        </w:rPr>
      </w:pPr>
      <w:r w:rsidRPr="00855125">
        <w:rPr>
          <w:rStyle w:val="1"/>
          <w:color w:val="000000"/>
        </w:rPr>
        <w:lastRenderedPageBreak/>
        <w:t>Таблица 1</w:t>
      </w:r>
      <w:r>
        <w:rPr>
          <w:rStyle w:val="1"/>
          <w:color w:val="000000"/>
        </w:rPr>
        <w:t>7</w:t>
      </w:r>
    </w:p>
    <w:p w:rsidR="000778C3" w:rsidRPr="00F707B7" w:rsidRDefault="000778C3">
      <w:pPr>
        <w:spacing w:before="280" w:after="280"/>
        <w:jc w:val="center"/>
        <w:rPr>
          <w:b/>
          <w:color w:val="000000"/>
          <w:sz w:val="28"/>
          <w:szCs w:val="28"/>
        </w:rPr>
      </w:pPr>
      <w:r w:rsidRPr="00F707B7">
        <w:rPr>
          <w:b/>
          <w:color w:val="000000"/>
          <w:sz w:val="28"/>
          <w:szCs w:val="28"/>
        </w:rPr>
        <w:t>ИНФОРМАЦИЯ</w:t>
      </w:r>
    </w:p>
    <w:p w:rsidR="000778C3" w:rsidRDefault="00F707B7" w:rsidP="00F707B7">
      <w:pPr>
        <w:pStyle w:val="aa"/>
        <w:tabs>
          <w:tab w:val="left" w:pos="426"/>
        </w:tabs>
        <w:spacing w:before="0" w:after="0"/>
        <w:jc w:val="center"/>
        <w:rPr>
          <w:b/>
          <w:color w:val="000000"/>
          <w:sz w:val="28"/>
          <w:szCs w:val="28"/>
        </w:rPr>
      </w:pPr>
      <w:r w:rsidRPr="00F707B7">
        <w:rPr>
          <w:rStyle w:val="1"/>
          <w:b/>
          <w:color w:val="000000"/>
          <w:sz w:val="28"/>
          <w:szCs w:val="28"/>
        </w:rPr>
        <w:t>о</w:t>
      </w:r>
      <w:r w:rsidR="000778C3" w:rsidRPr="00F707B7">
        <w:rPr>
          <w:rStyle w:val="1"/>
          <w:b/>
          <w:color w:val="000000"/>
          <w:sz w:val="28"/>
          <w:szCs w:val="28"/>
        </w:rPr>
        <w:t xml:space="preserve"> расходах </w:t>
      </w:r>
      <w:r w:rsidRPr="00F707B7">
        <w:rPr>
          <w:rStyle w:val="1"/>
          <w:b/>
          <w:color w:val="000000"/>
          <w:sz w:val="28"/>
          <w:szCs w:val="28"/>
        </w:rPr>
        <w:t xml:space="preserve">областного </w:t>
      </w:r>
      <w:r w:rsidR="000778C3" w:rsidRPr="00F707B7">
        <w:rPr>
          <w:rStyle w:val="1"/>
          <w:b/>
          <w:color w:val="000000"/>
          <w:sz w:val="28"/>
          <w:szCs w:val="28"/>
        </w:rPr>
        <w:t xml:space="preserve">и </w:t>
      </w:r>
      <w:r w:rsidRPr="00F707B7">
        <w:rPr>
          <w:rStyle w:val="1"/>
          <w:b/>
          <w:color w:val="000000"/>
          <w:sz w:val="28"/>
          <w:szCs w:val="28"/>
        </w:rPr>
        <w:t xml:space="preserve">местного </w:t>
      </w:r>
      <w:r w:rsidR="000778C3" w:rsidRPr="00F707B7">
        <w:rPr>
          <w:rStyle w:val="1"/>
          <w:b/>
          <w:color w:val="000000"/>
          <w:sz w:val="28"/>
          <w:szCs w:val="28"/>
        </w:rPr>
        <w:t>бюджет</w:t>
      </w:r>
      <w:r w:rsidRPr="00F707B7">
        <w:rPr>
          <w:rStyle w:val="1"/>
          <w:b/>
          <w:color w:val="000000"/>
          <w:sz w:val="28"/>
          <w:szCs w:val="28"/>
        </w:rPr>
        <w:t>ов</w:t>
      </w:r>
      <w:r w:rsidR="000778C3" w:rsidRPr="00F707B7">
        <w:rPr>
          <w:rStyle w:val="1"/>
          <w:b/>
          <w:color w:val="000000"/>
          <w:sz w:val="28"/>
          <w:szCs w:val="28"/>
        </w:rPr>
        <w:t xml:space="preserve"> на реализацию целей муниципальной программы </w:t>
      </w:r>
      <w:r w:rsidR="000778C3" w:rsidRPr="00F707B7">
        <w:rPr>
          <w:b/>
          <w:color w:val="000000"/>
          <w:sz w:val="28"/>
          <w:szCs w:val="28"/>
        </w:rPr>
        <w:t>Черемисиновского района Курской области «</w:t>
      </w:r>
      <w:r w:rsidRPr="00F707B7">
        <w:rPr>
          <w:rFonts w:cs="Times New Roman"/>
          <w:b/>
          <w:color w:val="000000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0778C3" w:rsidRPr="00F707B7">
        <w:rPr>
          <w:b/>
          <w:color w:val="000000"/>
          <w:sz w:val="28"/>
          <w:szCs w:val="28"/>
        </w:rPr>
        <w:t>»</w:t>
      </w:r>
      <w:r w:rsidR="000778C3" w:rsidRPr="00F707B7">
        <w:rPr>
          <w:rStyle w:val="1"/>
          <w:b/>
          <w:color w:val="000000"/>
          <w:sz w:val="28"/>
          <w:szCs w:val="28"/>
        </w:rPr>
        <w:t xml:space="preserve"> </w:t>
      </w:r>
      <w:r w:rsidR="000778C3" w:rsidRPr="00F707B7">
        <w:rPr>
          <w:b/>
          <w:color w:val="000000"/>
          <w:sz w:val="28"/>
          <w:szCs w:val="28"/>
        </w:rPr>
        <w:t>(тыс. руб</w:t>
      </w:r>
      <w:r>
        <w:rPr>
          <w:b/>
          <w:color w:val="000000"/>
          <w:sz w:val="28"/>
          <w:szCs w:val="28"/>
        </w:rPr>
        <w:t>.</w:t>
      </w:r>
      <w:r w:rsidR="000778C3" w:rsidRPr="00F707B7">
        <w:rPr>
          <w:b/>
          <w:color w:val="000000"/>
          <w:sz w:val="28"/>
          <w:szCs w:val="28"/>
        </w:rPr>
        <w:t>)</w:t>
      </w:r>
    </w:p>
    <w:p w:rsidR="00F707B7" w:rsidRPr="00F707B7" w:rsidRDefault="00F707B7" w:rsidP="00F707B7">
      <w:pPr>
        <w:pStyle w:val="aa"/>
        <w:tabs>
          <w:tab w:val="left" w:pos="426"/>
        </w:tabs>
        <w:spacing w:before="0" w:after="0"/>
        <w:jc w:val="center"/>
        <w:rPr>
          <w:b/>
          <w:color w:val="000000"/>
          <w:sz w:val="28"/>
          <w:szCs w:val="28"/>
        </w:rPr>
      </w:pPr>
    </w:p>
    <w:tbl>
      <w:tblPr>
        <w:tblW w:w="15202" w:type="dxa"/>
        <w:tblInd w:w="-342" w:type="dxa"/>
        <w:tblLayout w:type="fixed"/>
        <w:tblLook w:val="0000"/>
      </w:tblPr>
      <w:tblGrid>
        <w:gridCol w:w="2101"/>
        <w:gridCol w:w="5012"/>
        <w:gridCol w:w="3402"/>
        <w:gridCol w:w="2409"/>
        <w:gridCol w:w="2278"/>
      </w:tblGrid>
      <w:tr w:rsidR="000778C3" w:rsidRPr="00407416" w:rsidTr="000942F0"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C5AE5" w:rsidRDefault="004C5AE5" w:rsidP="004C5AE5">
            <w:pPr>
              <w:snapToGrid w:val="0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С</w:t>
            </w:r>
            <w:r w:rsidR="000778C3" w:rsidRPr="004C5AE5">
              <w:rPr>
                <w:color w:val="000000"/>
              </w:rPr>
              <w:t>татус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 xml:space="preserve">Наименование </w:t>
            </w:r>
            <w:r w:rsidR="004C5AE5" w:rsidRPr="004C5AE5">
              <w:rPr>
                <w:color w:val="000000"/>
              </w:rPr>
              <w:t xml:space="preserve">муниципальной </w:t>
            </w:r>
            <w:r w:rsidRPr="004C5AE5">
              <w:rPr>
                <w:color w:val="000000"/>
              </w:rPr>
              <w:t>программы</w:t>
            </w:r>
            <w:r w:rsidR="004C5AE5" w:rsidRPr="004C5AE5">
              <w:rPr>
                <w:color w:val="000000"/>
              </w:rPr>
              <w:t>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Источники ресурсного обеспечения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Оценка расходов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Фактические расходы</w:t>
            </w:r>
          </w:p>
        </w:tc>
      </w:tr>
      <w:tr w:rsidR="000778C3" w:rsidRPr="00407416" w:rsidTr="000942F0">
        <w:trPr>
          <w:trHeight w:val="12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spacing w:line="120" w:lineRule="atLeast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1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spacing w:line="120" w:lineRule="atLeast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spacing w:line="120" w:lineRule="atLeast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spacing w:line="120" w:lineRule="atLeast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4C5AE5" w:rsidRDefault="000778C3" w:rsidP="004C5AE5">
            <w:pPr>
              <w:snapToGrid w:val="0"/>
              <w:spacing w:line="120" w:lineRule="atLeast"/>
              <w:jc w:val="center"/>
              <w:rPr>
                <w:color w:val="000000"/>
              </w:rPr>
            </w:pPr>
            <w:r w:rsidRPr="004C5AE5">
              <w:rPr>
                <w:color w:val="000000"/>
              </w:rPr>
              <w:t>5</w:t>
            </w:r>
          </w:p>
        </w:tc>
      </w:tr>
      <w:tr w:rsidR="00E25365" w:rsidRPr="00407416" w:rsidTr="000942F0"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65" w:rsidRPr="002B6A7E" w:rsidRDefault="00E25365">
            <w:pPr>
              <w:snapToGrid w:val="0"/>
              <w:jc w:val="both"/>
              <w:rPr>
                <w:color w:val="000000"/>
              </w:rPr>
            </w:pPr>
            <w:r w:rsidRPr="002B6A7E">
              <w:rPr>
                <w:color w:val="000000"/>
              </w:rPr>
              <w:t>Муниципальная программа</w:t>
            </w:r>
          </w:p>
        </w:tc>
        <w:tc>
          <w:tcPr>
            <w:tcW w:w="5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65" w:rsidRDefault="00E25365">
            <w:pPr>
              <w:snapToGrid w:val="0"/>
              <w:jc w:val="both"/>
              <w:rPr>
                <w:rFonts w:cs="Times New Roman"/>
                <w:color w:val="000000"/>
              </w:rPr>
            </w:pPr>
            <w:r w:rsidRPr="00531A8F">
              <w:rPr>
                <w:color w:val="000000"/>
              </w:rPr>
              <w:t>«</w:t>
            </w:r>
            <w:r w:rsidRPr="00531A8F">
              <w:rPr>
                <w:rFonts w:cs="Times New Roman"/>
                <w:color w:val="000000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E25365" w:rsidRPr="00531A8F" w:rsidRDefault="00E25365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65" w:rsidRPr="00531A8F" w:rsidRDefault="00E25365">
            <w:pPr>
              <w:snapToGrid w:val="0"/>
              <w:jc w:val="both"/>
              <w:rPr>
                <w:color w:val="000000"/>
              </w:rPr>
            </w:pPr>
            <w:r w:rsidRPr="00531A8F">
              <w:rPr>
                <w:color w:val="000000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65" w:rsidRPr="003A0643" w:rsidRDefault="00A652BB" w:rsidP="00782749">
            <w:pPr>
              <w:snapToGrid w:val="0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37</w:t>
            </w:r>
            <w:r w:rsidR="00782749">
              <w:rPr>
                <w:rStyle w:val="1"/>
                <w:color w:val="000000"/>
              </w:rPr>
              <w:t>48</w:t>
            </w:r>
            <w:r w:rsidR="00151003">
              <w:rPr>
                <w:rStyle w:val="1"/>
                <w:color w:val="000000"/>
              </w:rPr>
              <w:t>,</w:t>
            </w:r>
            <w:r w:rsidR="00782749">
              <w:rPr>
                <w:rStyle w:val="1"/>
                <w:color w:val="000000"/>
              </w:rPr>
              <w:t>652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65" w:rsidRPr="003A0643" w:rsidRDefault="00782749" w:rsidP="0078274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313</w:t>
            </w:r>
            <w:r w:rsidR="00151003">
              <w:rPr>
                <w:color w:val="000000"/>
              </w:rPr>
              <w:t>,</w:t>
            </w:r>
            <w:r>
              <w:rPr>
                <w:color w:val="000000"/>
              </w:rPr>
              <w:t>320</w:t>
            </w:r>
          </w:p>
        </w:tc>
      </w:tr>
      <w:tr w:rsidR="00782749" w:rsidRPr="00407416" w:rsidTr="000942F0"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407416" w:rsidRDefault="00782749">
            <w:pPr>
              <w:snapToGrid w:val="0"/>
              <w:rPr>
                <w:color w:val="FF0000"/>
              </w:rPr>
            </w:pPr>
          </w:p>
        </w:tc>
        <w:tc>
          <w:tcPr>
            <w:tcW w:w="5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407416" w:rsidRDefault="00782749">
            <w:pPr>
              <w:snapToGrid w:val="0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531A8F" w:rsidRDefault="00782749">
            <w:pPr>
              <w:snapToGrid w:val="0"/>
              <w:jc w:val="both"/>
              <w:rPr>
                <w:color w:val="000000"/>
              </w:rPr>
            </w:pPr>
            <w:r w:rsidRPr="00531A8F">
              <w:rPr>
                <w:color w:val="000000"/>
              </w:rPr>
              <w:t>Бюджет муниципального района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49" w:rsidRPr="003A0643" w:rsidRDefault="00782749" w:rsidP="00A81A84">
            <w:pPr>
              <w:snapToGrid w:val="0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3748,652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749" w:rsidRPr="003A0643" w:rsidRDefault="00782749" w:rsidP="00A81A8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313,320</w:t>
            </w:r>
          </w:p>
        </w:tc>
      </w:tr>
      <w:tr w:rsidR="00E25365" w:rsidRPr="00407416" w:rsidTr="000942F0">
        <w:trPr>
          <w:trHeight w:val="12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65" w:rsidRPr="00767692" w:rsidRDefault="00E25365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767692">
              <w:rPr>
                <w:color w:val="000000"/>
              </w:rPr>
              <w:t>Подпрограмма 1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65" w:rsidRDefault="00E25365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767692">
              <w:rPr>
                <w:color w:val="000000"/>
              </w:rPr>
              <w:t>«</w:t>
            </w:r>
            <w:r w:rsidRPr="00767692">
              <w:rPr>
                <w:rFonts w:cs="Times New Roman"/>
                <w:color w:val="000000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767692">
              <w:rPr>
                <w:color w:val="000000"/>
              </w:rPr>
              <w:t>»</w:t>
            </w:r>
          </w:p>
          <w:p w:rsidR="00E25365" w:rsidRPr="00767692" w:rsidRDefault="00E25365">
            <w:pPr>
              <w:snapToGrid w:val="0"/>
              <w:spacing w:line="120" w:lineRule="atLeast"/>
              <w:jc w:val="both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65" w:rsidRPr="000942F0" w:rsidRDefault="00E25365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531A8F">
              <w:rPr>
                <w:color w:val="000000"/>
              </w:rPr>
              <w:t>Бюджет муниципального района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65" w:rsidRPr="003A0643" w:rsidRDefault="00A652BB" w:rsidP="00782749">
            <w:pPr>
              <w:snapToGrid w:val="0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30</w:t>
            </w:r>
            <w:r w:rsidR="00782749">
              <w:rPr>
                <w:rStyle w:val="1"/>
                <w:color w:val="000000"/>
              </w:rPr>
              <w:t>23</w:t>
            </w:r>
            <w:r w:rsidR="00151003">
              <w:rPr>
                <w:rStyle w:val="1"/>
                <w:color w:val="000000"/>
              </w:rPr>
              <w:t>,</w:t>
            </w:r>
            <w:r w:rsidR="00782749">
              <w:rPr>
                <w:rStyle w:val="1"/>
                <w:color w:val="000000"/>
              </w:rPr>
              <w:t>652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65" w:rsidRPr="003A0643" w:rsidRDefault="00151003" w:rsidP="0078274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82749">
              <w:rPr>
                <w:color w:val="000000"/>
              </w:rPr>
              <w:t>828</w:t>
            </w:r>
            <w:r>
              <w:rPr>
                <w:color w:val="000000"/>
              </w:rPr>
              <w:t>,</w:t>
            </w:r>
            <w:r w:rsidR="00782749">
              <w:rPr>
                <w:color w:val="000000"/>
              </w:rPr>
              <w:t>400</w:t>
            </w:r>
          </w:p>
        </w:tc>
      </w:tr>
      <w:tr w:rsidR="000778C3" w:rsidRPr="00407416" w:rsidTr="000942F0">
        <w:trPr>
          <w:trHeight w:val="12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767692" w:rsidRDefault="000778C3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767692">
              <w:rPr>
                <w:color w:val="000000"/>
              </w:rPr>
              <w:t>Подпрограмма 2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927056" w:rsidRDefault="000778C3">
            <w:pPr>
              <w:snapToGrid w:val="0"/>
              <w:spacing w:line="120" w:lineRule="atLeast"/>
              <w:jc w:val="both"/>
              <w:rPr>
                <w:bCs/>
                <w:color w:val="000000"/>
              </w:rPr>
            </w:pPr>
            <w:r w:rsidRPr="00927056">
              <w:rPr>
                <w:bCs/>
                <w:color w:val="000000"/>
              </w:rPr>
              <w:t>«</w:t>
            </w:r>
            <w:r w:rsidR="00927056" w:rsidRPr="00927056">
              <w:rPr>
                <w:color w:val="000000"/>
              </w:rPr>
              <w:t>Снижение рисков и смягчение последствий чрезвычайных ситуаций природного и техногенного характера в Черемисиновском районе Курской области</w:t>
            </w:r>
            <w:r w:rsidRPr="00927056">
              <w:rPr>
                <w:bCs/>
                <w:color w:val="000000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0942F0" w:rsidRDefault="00D8631B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531A8F">
              <w:rPr>
                <w:color w:val="000000"/>
              </w:rPr>
              <w:t>Бюджет муниципального района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4751EA" w:rsidRDefault="00E25365" w:rsidP="00D8631B">
            <w:pPr>
              <w:snapToGrid w:val="0"/>
              <w:spacing w:line="120" w:lineRule="atLeast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5</w:t>
            </w:r>
            <w:r w:rsidR="000778C3" w:rsidRPr="004751EA">
              <w:rPr>
                <w:rStyle w:val="1"/>
                <w:color w:val="000000"/>
              </w:rPr>
              <w:t>,</w:t>
            </w:r>
            <w:r w:rsidR="004751EA" w:rsidRPr="004751EA">
              <w:rPr>
                <w:rStyle w:val="1"/>
                <w:color w:val="000000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627ABC" w:rsidRDefault="007C56AD" w:rsidP="007C56AD">
            <w:pPr>
              <w:snapToGrid w:val="0"/>
              <w:spacing w:line="120" w:lineRule="atLeast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0</w:t>
            </w:r>
            <w:r w:rsidR="00E803DD">
              <w:rPr>
                <w:rStyle w:val="1"/>
                <w:color w:val="000000"/>
              </w:rPr>
              <w:t>,</w:t>
            </w:r>
            <w:r>
              <w:rPr>
                <w:rStyle w:val="1"/>
                <w:color w:val="000000"/>
              </w:rPr>
              <w:t>0</w:t>
            </w:r>
          </w:p>
        </w:tc>
      </w:tr>
      <w:tr w:rsidR="000778C3" w:rsidRPr="00407416" w:rsidTr="000942F0">
        <w:trPr>
          <w:trHeight w:val="105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767692" w:rsidRDefault="000778C3">
            <w:pPr>
              <w:snapToGrid w:val="0"/>
              <w:spacing w:line="105" w:lineRule="atLeast"/>
              <w:jc w:val="both"/>
              <w:rPr>
                <w:color w:val="000000"/>
              </w:rPr>
            </w:pPr>
            <w:r w:rsidRPr="00767692">
              <w:rPr>
                <w:color w:val="000000"/>
              </w:rPr>
              <w:t>Подпрограмма 3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Default="000778C3">
            <w:pPr>
              <w:snapToGrid w:val="0"/>
              <w:spacing w:line="105" w:lineRule="atLeast"/>
              <w:jc w:val="both"/>
              <w:rPr>
                <w:color w:val="000000"/>
              </w:rPr>
            </w:pPr>
            <w:r w:rsidRPr="00767590">
              <w:rPr>
                <w:color w:val="000000"/>
              </w:rPr>
              <w:t>«</w:t>
            </w:r>
            <w:r w:rsidR="00767590" w:rsidRPr="00767590">
              <w:rPr>
                <w:color w:val="000000"/>
                <w:szCs w:val="28"/>
              </w:rPr>
              <w:t>Безопасный город</w:t>
            </w:r>
            <w:r w:rsidRPr="00767590">
              <w:rPr>
                <w:color w:val="000000"/>
              </w:rPr>
              <w:t>»</w:t>
            </w:r>
          </w:p>
          <w:p w:rsidR="00335051" w:rsidRDefault="00335051">
            <w:pPr>
              <w:snapToGrid w:val="0"/>
              <w:spacing w:line="105" w:lineRule="atLeast"/>
              <w:jc w:val="both"/>
              <w:rPr>
                <w:color w:val="000000"/>
              </w:rPr>
            </w:pPr>
          </w:p>
          <w:p w:rsidR="004C06E5" w:rsidRDefault="004C06E5">
            <w:pPr>
              <w:snapToGrid w:val="0"/>
              <w:spacing w:line="105" w:lineRule="atLeast"/>
              <w:jc w:val="both"/>
              <w:rPr>
                <w:color w:val="000000"/>
              </w:rPr>
            </w:pPr>
          </w:p>
          <w:p w:rsidR="004C06E5" w:rsidRPr="00767590" w:rsidRDefault="004C06E5">
            <w:pPr>
              <w:snapToGrid w:val="0"/>
              <w:spacing w:line="105" w:lineRule="atLeast"/>
              <w:jc w:val="both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D44D03" w:rsidRDefault="00D8631B">
            <w:pPr>
              <w:snapToGrid w:val="0"/>
              <w:spacing w:line="105" w:lineRule="atLeast"/>
              <w:jc w:val="both"/>
              <w:rPr>
                <w:color w:val="000000"/>
              </w:rPr>
            </w:pPr>
            <w:r w:rsidRPr="00531A8F">
              <w:rPr>
                <w:color w:val="000000"/>
              </w:rPr>
              <w:t>Бюджет муниципального района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8C3" w:rsidRPr="00BB00CE" w:rsidRDefault="00B267D0" w:rsidP="0064337D">
            <w:pPr>
              <w:snapToGrid w:val="0"/>
              <w:spacing w:line="105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  <w:r w:rsidR="00151003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8C3" w:rsidRPr="00BB00CE" w:rsidRDefault="00B267D0" w:rsidP="007C56AD">
            <w:pPr>
              <w:snapToGrid w:val="0"/>
              <w:spacing w:line="105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484,920</w:t>
            </w:r>
          </w:p>
        </w:tc>
      </w:tr>
    </w:tbl>
    <w:p w:rsidR="000778C3" w:rsidRPr="00407416" w:rsidRDefault="000778C3">
      <w:pPr>
        <w:jc w:val="both"/>
        <w:rPr>
          <w:color w:val="FF0000"/>
        </w:rPr>
      </w:pPr>
    </w:p>
    <w:sectPr w:rsidR="000778C3" w:rsidRPr="00407416" w:rsidSect="00C00C98">
      <w:pgSz w:w="16838" w:h="11906" w:orient="landscape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2D72D10"/>
    <w:multiLevelType w:val="hybridMultilevel"/>
    <w:tmpl w:val="BC7C5FE2"/>
    <w:lvl w:ilvl="0" w:tplc="039270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07416"/>
    <w:rsid w:val="00000AD6"/>
    <w:rsid w:val="0003277B"/>
    <w:rsid w:val="000438EB"/>
    <w:rsid w:val="0006075A"/>
    <w:rsid w:val="000669F0"/>
    <w:rsid w:val="000752DF"/>
    <w:rsid w:val="00077461"/>
    <w:rsid w:val="000778C3"/>
    <w:rsid w:val="00084ADE"/>
    <w:rsid w:val="00085EBD"/>
    <w:rsid w:val="000900D9"/>
    <w:rsid w:val="00091BCC"/>
    <w:rsid w:val="000942F0"/>
    <w:rsid w:val="000A1C85"/>
    <w:rsid w:val="000E2562"/>
    <w:rsid w:val="00132B09"/>
    <w:rsid w:val="001447E3"/>
    <w:rsid w:val="00151003"/>
    <w:rsid w:val="00153273"/>
    <w:rsid w:val="0017452B"/>
    <w:rsid w:val="00184B10"/>
    <w:rsid w:val="001B2C7B"/>
    <w:rsid w:val="002010D0"/>
    <w:rsid w:val="00213784"/>
    <w:rsid w:val="00216D9A"/>
    <w:rsid w:val="00240C13"/>
    <w:rsid w:val="00242CF3"/>
    <w:rsid w:val="00244981"/>
    <w:rsid w:val="002526F8"/>
    <w:rsid w:val="0026714B"/>
    <w:rsid w:val="0027021E"/>
    <w:rsid w:val="002B6A7E"/>
    <w:rsid w:val="002C3A37"/>
    <w:rsid w:val="002C5958"/>
    <w:rsid w:val="002C5A16"/>
    <w:rsid w:val="002D0879"/>
    <w:rsid w:val="002D7AD7"/>
    <w:rsid w:val="002E143E"/>
    <w:rsid w:val="002E3610"/>
    <w:rsid w:val="00300EF9"/>
    <w:rsid w:val="0030409F"/>
    <w:rsid w:val="00316E80"/>
    <w:rsid w:val="00323E70"/>
    <w:rsid w:val="00330531"/>
    <w:rsid w:val="00335051"/>
    <w:rsid w:val="00351E7B"/>
    <w:rsid w:val="003558A8"/>
    <w:rsid w:val="0036634B"/>
    <w:rsid w:val="0038203A"/>
    <w:rsid w:val="00394C9A"/>
    <w:rsid w:val="003A0643"/>
    <w:rsid w:val="003B584A"/>
    <w:rsid w:val="003C3BCE"/>
    <w:rsid w:val="003C76E3"/>
    <w:rsid w:val="003E4CC1"/>
    <w:rsid w:val="0040559D"/>
    <w:rsid w:val="00407416"/>
    <w:rsid w:val="004126AC"/>
    <w:rsid w:val="00422CD1"/>
    <w:rsid w:val="00430176"/>
    <w:rsid w:val="00435D6E"/>
    <w:rsid w:val="004416CF"/>
    <w:rsid w:val="00453495"/>
    <w:rsid w:val="0046779E"/>
    <w:rsid w:val="004751EA"/>
    <w:rsid w:val="00477A9D"/>
    <w:rsid w:val="00484766"/>
    <w:rsid w:val="004B5D51"/>
    <w:rsid w:val="004C06E5"/>
    <w:rsid w:val="004C5AE5"/>
    <w:rsid w:val="004E0A3F"/>
    <w:rsid w:val="004E3239"/>
    <w:rsid w:val="004F12B0"/>
    <w:rsid w:val="004F2A9A"/>
    <w:rsid w:val="00501308"/>
    <w:rsid w:val="00531A8F"/>
    <w:rsid w:val="005459C4"/>
    <w:rsid w:val="005547FC"/>
    <w:rsid w:val="005633CE"/>
    <w:rsid w:val="005642F6"/>
    <w:rsid w:val="00566125"/>
    <w:rsid w:val="00573781"/>
    <w:rsid w:val="00575463"/>
    <w:rsid w:val="00581AC9"/>
    <w:rsid w:val="00586AB6"/>
    <w:rsid w:val="005906A8"/>
    <w:rsid w:val="005D0686"/>
    <w:rsid w:val="005D583D"/>
    <w:rsid w:val="005E15A2"/>
    <w:rsid w:val="005E15D2"/>
    <w:rsid w:val="005E576A"/>
    <w:rsid w:val="005E587E"/>
    <w:rsid w:val="005F41CA"/>
    <w:rsid w:val="005F4A45"/>
    <w:rsid w:val="00615B31"/>
    <w:rsid w:val="0061701E"/>
    <w:rsid w:val="0062158F"/>
    <w:rsid w:val="00626907"/>
    <w:rsid w:val="00626A38"/>
    <w:rsid w:val="00627ABC"/>
    <w:rsid w:val="0063037A"/>
    <w:rsid w:val="00642ACF"/>
    <w:rsid w:val="0064337D"/>
    <w:rsid w:val="00646888"/>
    <w:rsid w:val="00650DF9"/>
    <w:rsid w:val="006570F2"/>
    <w:rsid w:val="00660DC0"/>
    <w:rsid w:val="00676D66"/>
    <w:rsid w:val="00690030"/>
    <w:rsid w:val="0069491B"/>
    <w:rsid w:val="00696AB3"/>
    <w:rsid w:val="00697DC3"/>
    <w:rsid w:val="006A1359"/>
    <w:rsid w:val="006B7F7B"/>
    <w:rsid w:val="006D0685"/>
    <w:rsid w:val="006D06B2"/>
    <w:rsid w:val="006D12C6"/>
    <w:rsid w:val="006D420B"/>
    <w:rsid w:val="006E0F63"/>
    <w:rsid w:val="006F2BFB"/>
    <w:rsid w:val="006F5CD7"/>
    <w:rsid w:val="007257F6"/>
    <w:rsid w:val="00733561"/>
    <w:rsid w:val="00742B8E"/>
    <w:rsid w:val="007611D5"/>
    <w:rsid w:val="00767590"/>
    <w:rsid w:val="00767692"/>
    <w:rsid w:val="00770075"/>
    <w:rsid w:val="00770523"/>
    <w:rsid w:val="00772DD2"/>
    <w:rsid w:val="00782749"/>
    <w:rsid w:val="007861E3"/>
    <w:rsid w:val="007A4AE8"/>
    <w:rsid w:val="007C12E7"/>
    <w:rsid w:val="007C56AD"/>
    <w:rsid w:val="007C5A9B"/>
    <w:rsid w:val="007C686B"/>
    <w:rsid w:val="007D3DF6"/>
    <w:rsid w:val="007D4C73"/>
    <w:rsid w:val="007F59C9"/>
    <w:rsid w:val="00801E83"/>
    <w:rsid w:val="0084509D"/>
    <w:rsid w:val="0085347A"/>
    <w:rsid w:val="00855125"/>
    <w:rsid w:val="00856DD0"/>
    <w:rsid w:val="0086054A"/>
    <w:rsid w:val="008621C8"/>
    <w:rsid w:val="00865AA8"/>
    <w:rsid w:val="008824F9"/>
    <w:rsid w:val="00882965"/>
    <w:rsid w:val="00886717"/>
    <w:rsid w:val="008877D9"/>
    <w:rsid w:val="00891994"/>
    <w:rsid w:val="00897CF7"/>
    <w:rsid w:val="008C1957"/>
    <w:rsid w:val="008C708E"/>
    <w:rsid w:val="008F0377"/>
    <w:rsid w:val="009031ED"/>
    <w:rsid w:val="00927056"/>
    <w:rsid w:val="00952B34"/>
    <w:rsid w:val="00953D10"/>
    <w:rsid w:val="009771E4"/>
    <w:rsid w:val="00980507"/>
    <w:rsid w:val="00983BF6"/>
    <w:rsid w:val="009A0E41"/>
    <w:rsid w:val="009A2C1A"/>
    <w:rsid w:val="009B48F0"/>
    <w:rsid w:val="009B5A68"/>
    <w:rsid w:val="009D4E77"/>
    <w:rsid w:val="009D4F91"/>
    <w:rsid w:val="009E1F8E"/>
    <w:rsid w:val="009E438A"/>
    <w:rsid w:val="009F0FB7"/>
    <w:rsid w:val="00A00844"/>
    <w:rsid w:val="00A02220"/>
    <w:rsid w:val="00A03EA9"/>
    <w:rsid w:val="00A23E1F"/>
    <w:rsid w:val="00A2793C"/>
    <w:rsid w:val="00A4070D"/>
    <w:rsid w:val="00A4633D"/>
    <w:rsid w:val="00A5192E"/>
    <w:rsid w:val="00A574DB"/>
    <w:rsid w:val="00A63429"/>
    <w:rsid w:val="00A652BB"/>
    <w:rsid w:val="00A80612"/>
    <w:rsid w:val="00A81A84"/>
    <w:rsid w:val="00A917C4"/>
    <w:rsid w:val="00A9257D"/>
    <w:rsid w:val="00AB6781"/>
    <w:rsid w:val="00AC0E5E"/>
    <w:rsid w:val="00AC50D1"/>
    <w:rsid w:val="00AD4B20"/>
    <w:rsid w:val="00AD67FF"/>
    <w:rsid w:val="00AE1C1B"/>
    <w:rsid w:val="00AE4CBF"/>
    <w:rsid w:val="00AE5A9A"/>
    <w:rsid w:val="00AF4311"/>
    <w:rsid w:val="00AF5953"/>
    <w:rsid w:val="00B03D80"/>
    <w:rsid w:val="00B1474E"/>
    <w:rsid w:val="00B267D0"/>
    <w:rsid w:val="00B32876"/>
    <w:rsid w:val="00B349FB"/>
    <w:rsid w:val="00B738D3"/>
    <w:rsid w:val="00B75ADA"/>
    <w:rsid w:val="00B775D4"/>
    <w:rsid w:val="00B962B2"/>
    <w:rsid w:val="00B97262"/>
    <w:rsid w:val="00BA2918"/>
    <w:rsid w:val="00BA684A"/>
    <w:rsid w:val="00BB00CE"/>
    <w:rsid w:val="00BC1E66"/>
    <w:rsid w:val="00BE1E5F"/>
    <w:rsid w:val="00BE1F74"/>
    <w:rsid w:val="00BE4DC4"/>
    <w:rsid w:val="00C00C98"/>
    <w:rsid w:val="00C01C52"/>
    <w:rsid w:val="00C05A59"/>
    <w:rsid w:val="00C06DBC"/>
    <w:rsid w:val="00C1768C"/>
    <w:rsid w:val="00C446BD"/>
    <w:rsid w:val="00C502AD"/>
    <w:rsid w:val="00C5654D"/>
    <w:rsid w:val="00C62A64"/>
    <w:rsid w:val="00C702B3"/>
    <w:rsid w:val="00C7146A"/>
    <w:rsid w:val="00C71665"/>
    <w:rsid w:val="00C737E7"/>
    <w:rsid w:val="00C74119"/>
    <w:rsid w:val="00C913FE"/>
    <w:rsid w:val="00CC0181"/>
    <w:rsid w:val="00CC128E"/>
    <w:rsid w:val="00CC2B6B"/>
    <w:rsid w:val="00CD49F3"/>
    <w:rsid w:val="00CF06A5"/>
    <w:rsid w:val="00CF3AC0"/>
    <w:rsid w:val="00D05099"/>
    <w:rsid w:val="00D1447C"/>
    <w:rsid w:val="00D156C7"/>
    <w:rsid w:val="00D2279D"/>
    <w:rsid w:val="00D2356D"/>
    <w:rsid w:val="00D254B5"/>
    <w:rsid w:val="00D340D0"/>
    <w:rsid w:val="00D36EA9"/>
    <w:rsid w:val="00D443F4"/>
    <w:rsid w:val="00D44D03"/>
    <w:rsid w:val="00D53C0C"/>
    <w:rsid w:val="00D559F3"/>
    <w:rsid w:val="00D6134C"/>
    <w:rsid w:val="00D6641A"/>
    <w:rsid w:val="00D71215"/>
    <w:rsid w:val="00D732E2"/>
    <w:rsid w:val="00D7751A"/>
    <w:rsid w:val="00D85C17"/>
    <w:rsid w:val="00D8631B"/>
    <w:rsid w:val="00DA1085"/>
    <w:rsid w:val="00DB1999"/>
    <w:rsid w:val="00DD2117"/>
    <w:rsid w:val="00DD5293"/>
    <w:rsid w:val="00DE3B7E"/>
    <w:rsid w:val="00DE6F9A"/>
    <w:rsid w:val="00DF7C2A"/>
    <w:rsid w:val="00E01F08"/>
    <w:rsid w:val="00E25365"/>
    <w:rsid w:val="00E34242"/>
    <w:rsid w:val="00E35FFB"/>
    <w:rsid w:val="00E4181D"/>
    <w:rsid w:val="00E4216C"/>
    <w:rsid w:val="00E518F1"/>
    <w:rsid w:val="00E51CA4"/>
    <w:rsid w:val="00E56D72"/>
    <w:rsid w:val="00E60F5E"/>
    <w:rsid w:val="00E66BEA"/>
    <w:rsid w:val="00E7766B"/>
    <w:rsid w:val="00E803DD"/>
    <w:rsid w:val="00EA3915"/>
    <w:rsid w:val="00EA473D"/>
    <w:rsid w:val="00EB0278"/>
    <w:rsid w:val="00EC2B02"/>
    <w:rsid w:val="00EC2E8A"/>
    <w:rsid w:val="00EC5164"/>
    <w:rsid w:val="00ED27D0"/>
    <w:rsid w:val="00F033F0"/>
    <w:rsid w:val="00F237D3"/>
    <w:rsid w:val="00F23C77"/>
    <w:rsid w:val="00F24A84"/>
    <w:rsid w:val="00F2795A"/>
    <w:rsid w:val="00F27A93"/>
    <w:rsid w:val="00F577DB"/>
    <w:rsid w:val="00F64474"/>
    <w:rsid w:val="00F707B7"/>
    <w:rsid w:val="00F942B8"/>
    <w:rsid w:val="00FB3909"/>
    <w:rsid w:val="00FD1F2B"/>
    <w:rsid w:val="00FF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6C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4216C"/>
    <w:rPr>
      <w:rFonts w:ascii="Symbol" w:hAnsi="Symbol" w:cs="OpenSymbol"/>
    </w:rPr>
  </w:style>
  <w:style w:type="character" w:customStyle="1" w:styleId="Absatz-Standardschriftart">
    <w:name w:val="Absatz-Standardschriftart"/>
    <w:rsid w:val="00E4216C"/>
  </w:style>
  <w:style w:type="character" w:customStyle="1" w:styleId="2">
    <w:name w:val="Основной шрифт абзаца2"/>
    <w:rsid w:val="00E4216C"/>
  </w:style>
  <w:style w:type="character" w:customStyle="1" w:styleId="WW-Absatz-Standardschriftart">
    <w:name w:val="WW-Absatz-Standardschriftart"/>
    <w:rsid w:val="00E4216C"/>
  </w:style>
  <w:style w:type="character" w:styleId="a3">
    <w:name w:val="Strong"/>
    <w:qFormat/>
    <w:rsid w:val="00E4216C"/>
    <w:rPr>
      <w:b/>
      <w:bCs/>
    </w:rPr>
  </w:style>
  <w:style w:type="character" w:customStyle="1" w:styleId="1">
    <w:name w:val="Основной шрифт абзаца1"/>
    <w:rsid w:val="00E4216C"/>
  </w:style>
  <w:style w:type="character" w:customStyle="1" w:styleId="a4">
    <w:name w:val="Маркеры списка"/>
    <w:rsid w:val="00E4216C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E4216C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rsid w:val="00E4216C"/>
    <w:pPr>
      <w:spacing w:after="120"/>
    </w:pPr>
  </w:style>
  <w:style w:type="paragraph" w:styleId="a7">
    <w:name w:val="List"/>
    <w:basedOn w:val="a6"/>
    <w:rsid w:val="00E4216C"/>
  </w:style>
  <w:style w:type="paragraph" w:customStyle="1" w:styleId="20">
    <w:name w:val="Название2"/>
    <w:basedOn w:val="a"/>
    <w:rsid w:val="00E4216C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E4216C"/>
    <w:pPr>
      <w:suppressLineNumbers/>
    </w:pPr>
  </w:style>
  <w:style w:type="paragraph" w:customStyle="1" w:styleId="10">
    <w:name w:val="Название1"/>
    <w:basedOn w:val="a"/>
    <w:rsid w:val="00E4216C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E4216C"/>
    <w:pPr>
      <w:suppressLineNumbers/>
    </w:pPr>
  </w:style>
  <w:style w:type="paragraph" w:styleId="a8">
    <w:name w:val="header"/>
    <w:basedOn w:val="a"/>
    <w:rsid w:val="00E4216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E4216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uiPriority w:val="99"/>
    <w:rsid w:val="00E4216C"/>
    <w:pPr>
      <w:suppressAutoHyphens/>
      <w:autoSpaceDE w:val="0"/>
      <w:spacing w:line="100" w:lineRule="atLeast"/>
      <w:ind w:firstLine="720"/>
      <w:textAlignment w:val="baseline"/>
    </w:pPr>
    <w:rPr>
      <w:rFonts w:ascii="Arial" w:eastAsia="Arial" w:hAnsi="Arial" w:cs="Arial"/>
      <w:kern w:val="1"/>
      <w:sz w:val="22"/>
      <w:szCs w:val="22"/>
      <w:lang w:eastAsia="ar-SA"/>
    </w:rPr>
  </w:style>
  <w:style w:type="paragraph" w:customStyle="1" w:styleId="ConsPlusCell">
    <w:name w:val="ConsPlusCell"/>
    <w:rsid w:val="00E4216C"/>
    <w:pPr>
      <w:widowControl w:val="0"/>
      <w:suppressAutoHyphens/>
      <w:autoSpaceDE w:val="0"/>
    </w:pPr>
    <w:rPr>
      <w:rFonts w:eastAsia="Arial" w:cs="Calibri"/>
      <w:kern w:val="1"/>
      <w:sz w:val="24"/>
      <w:szCs w:val="24"/>
      <w:lang w:eastAsia="ar-SA"/>
    </w:rPr>
  </w:style>
  <w:style w:type="paragraph" w:styleId="aa">
    <w:name w:val="Normal (Web)"/>
    <w:basedOn w:val="a"/>
    <w:rsid w:val="00E4216C"/>
    <w:pPr>
      <w:spacing w:before="280" w:after="280"/>
    </w:pPr>
  </w:style>
  <w:style w:type="paragraph" w:customStyle="1" w:styleId="ab">
    <w:name w:val="Содержимое таблицы"/>
    <w:basedOn w:val="a"/>
    <w:rsid w:val="00E4216C"/>
    <w:pPr>
      <w:suppressLineNumbers/>
    </w:pPr>
  </w:style>
  <w:style w:type="paragraph" w:customStyle="1" w:styleId="ac">
    <w:name w:val="Заголовок таблицы"/>
    <w:basedOn w:val="ab"/>
    <w:rsid w:val="00E4216C"/>
    <w:pPr>
      <w:jc w:val="center"/>
    </w:pPr>
    <w:rPr>
      <w:b/>
      <w:bCs/>
    </w:rPr>
  </w:style>
  <w:style w:type="paragraph" w:customStyle="1" w:styleId="12">
    <w:name w:val="Обычный1"/>
    <w:rsid w:val="00E4216C"/>
    <w:pPr>
      <w:widowControl w:val="0"/>
      <w:suppressAutoHyphens/>
      <w:spacing w:line="100" w:lineRule="atLeast"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22">
    <w:name w:val="Body Text 2"/>
    <w:basedOn w:val="a"/>
    <w:link w:val="23"/>
    <w:uiPriority w:val="99"/>
    <w:semiHidden/>
    <w:unhideWhenUsed/>
    <w:rsid w:val="00453495"/>
    <w:pPr>
      <w:spacing w:after="120" w:line="480" w:lineRule="auto"/>
    </w:pPr>
    <w:rPr>
      <w:szCs w:val="21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453495"/>
    <w:rPr>
      <w:rFonts w:eastAsia="Lucida Sans Unicode" w:cs="Mangal"/>
      <w:kern w:val="1"/>
      <w:sz w:val="24"/>
      <w:szCs w:val="21"/>
      <w:lang w:eastAsia="hi-IN" w:bidi="hi-IN"/>
    </w:rPr>
  </w:style>
  <w:style w:type="paragraph" w:styleId="ad">
    <w:name w:val="Balloon Text"/>
    <w:basedOn w:val="a"/>
    <w:link w:val="ae"/>
    <w:uiPriority w:val="99"/>
    <w:semiHidden/>
    <w:unhideWhenUsed/>
    <w:rsid w:val="00AF5953"/>
    <w:rPr>
      <w:rFonts w:ascii="Tahoma" w:hAnsi="Tahoma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AF595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2184A-B0D0-400A-A474-EC2A14CE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16</Pages>
  <Words>3404</Words>
  <Characters>19408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cp:lastPrinted>2022-02-14T08:04:00Z</cp:lastPrinted>
  <dcterms:created xsi:type="dcterms:W3CDTF">2022-02-04T13:03:00Z</dcterms:created>
  <dcterms:modified xsi:type="dcterms:W3CDTF">2022-02-15T13:19:00Z</dcterms:modified>
</cp:coreProperties>
</file>