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7A4FC8">
              <w:t>4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BD3E78">
              <w:t>5091</w:t>
            </w:r>
            <w:r w:rsidR="004D1E80">
              <w:t>,</w:t>
            </w:r>
            <w:r w:rsidR="00BD3E78">
              <w:t>658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4C629C">
              <w:t>20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4C629C">
              <w:t>20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BD3E78">
              <w:t>5091,658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4C629C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C629C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BD3E78">
              <w:t>20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594733">
              <w:t>165</w:t>
            </w:r>
            <w:r>
              <w:t>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lastRenderedPageBreak/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706492" w:rsidP="00706492">
      <w:pPr>
        <w:ind w:right="-1" w:firstLine="709"/>
        <w:jc w:val="both"/>
      </w:pPr>
      <w:r w:rsidRPr="00BD03D0">
        <w:t xml:space="preserve">Управление </w:t>
      </w:r>
      <w:r w:rsidR="006A5C35" w:rsidRPr="00BD03D0">
        <w:t xml:space="preserve">муниципальной </w:t>
      </w:r>
      <w:r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</w:t>
      </w:r>
      <w:r w:rsidRPr="00BD03D0">
        <w:lastRenderedPageBreak/>
        <w:t xml:space="preserve">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</w:t>
      </w:r>
      <w:r w:rsidRPr="00BD03D0">
        <w:rPr>
          <w:lang w:eastAsia="ru-RU"/>
        </w:rPr>
        <w:lastRenderedPageBreak/>
        <w:t xml:space="preserve">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Программа подготовлена в соответствии </w:t>
      </w:r>
      <w:r w:rsidR="00C6433B">
        <w:t xml:space="preserve">с Федеральным законом «О стратегическом планировании в Российской Федерации» от 28.06.2014 года №172-ФЗ, </w:t>
      </w:r>
      <w:r w:rsidRPr="00BD03D0">
        <w:t>со Стратегией социально-экономического развития Курской области на период до 202</w:t>
      </w:r>
      <w:r w:rsidR="009613BE">
        <w:t>4</w:t>
      </w:r>
      <w:r w:rsidRPr="00BD03D0">
        <w:t xml:space="preserve"> года, </w:t>
      </w:r>
      <w:r w:rsidRPr="0075321D"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</w:t>
      </w:r>
      <w:r w:rsidRPr="00C6433B">
        <w:t xml:space="preserve"> федеральными законами</w:t>
      </w:r>
      <w:proofErr w:type="gramEnd"/>
      <w:r w:rsidRPr="00C6433B"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9613BE">
        <w:t>4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lastRenderedPageBreak/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</w:t>
      </w:r>
      <w:r w:rsidRPr="00BD03D0">
        <w:lastRenderedPageBreak/>
        <w:t xml:space="preserve">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</w:t>
      </w:r>
      <w:r w:rsidRPr="00BD03D0">
        <w:lastRenderedPageBreak/>
        <w:t xml:space="preserve">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lastRenderedPageBreak/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BD3E78">
        <w:t>5091</w:t>
      </w:r>
      <w:r w:rsidRPr="00BD03D0">
        <w:t>,</w:t>
      </w:r>
      <w:r w:rsidR="00BD3E78">
        <w:t>658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4C629C">
        <w:t>20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C629C">
        <w:t>2</w:t>
      </w:r>
      <w:r w:rsidR="00BD3E78">
        <w:t>0</w:t>
      </w:r>
      <w:r w:rsidR="004C629C">
        <w:t>0</w:t>
      </w:r>
      <w:r w:rsidR="00E306C7">
        <w:t>,0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BD3E78">
        <w:t>20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594733">
        <w:t>165</w:t>
      </w:r>
      <w:r w:rsidR="00593932">
        <w:t>,0</w:t>
      </w:r>
      <w:r w:rsidR="00593932" w:rsidRPr="00BD03D0">
        <w:t xml:space="preserve"> тыс. руб..</w:t>
      </w:r>
      <w:proofErr w:type="gramEnd"/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lastRenderedPageBreak/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C5021"/>
    <w:rsid w:val="00401B8A"/>
    <w:rsid w:val="004433E0"/>
    <w:rsid w:val="0048100F"/>
    <w:rsid w:val="004A1119"/>
    <w:rsid w:val="004A1314"/>
    <w:rsid w:val="004C629C"/>
    <w:rsid w:val="004D1E80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E4281"/>
    <w:rsid w:val="00706492"/>
    <w:rsid w:val="007207E5"/>
    <w:rsid w:val="0074721D"/>
    <w:rsid w:val="0075321D"/>
    <w:rsid w:val="007638AD"/>
    <w:rsid w:val="0078651F"/>
    <w:rsid w:val="0079031C"/>
    <w:rsid w:val="00797EB1"/>
    <w:rsid w:val="007A1340"/>
    <w:rsid w:val="007A4FC8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79DA"/>
    <w:rsid w:val="0094667E"/>
    <w:rsid w:val="009613BE"/>
    <w:rsid w:val="009B64BF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14</Pages>
  <Words>5731</Words>
  <Characters>32667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44</cp:revision>
  <cp:lastPrinted>2020-01-22T10:49:00Z</cp:lastPrinted>
  <dcterms:created xsi:type="dcterms:W3CDTF">2013-11-09T05:21:00Z</dcterms:created>
  <dcterms:modified xsi:type="dcterms:W3CDTF">2021-01-25T05:48:00Z</dcterms:modified>
</cp:coreProperties>
</file>