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E9" w:rsidRDefault="002942E9"/>
    <w:tbl>
      <w:tblPr>
        <w:tblW w:w="4985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4"/>
      </w:tblGrid>
      <w:tr w:rsidR="00423BFF" w:rsidRPr="00423BFF" w:rsidTr="00B43CB2">
        <w:trPr>
          <w:trHeight w:val="13295"/>
          <w:tblCellSpacing w:w="15" w:type="dxa"/>
        </w:trPr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42E9" w:rsidRDefault="002942E9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423BFF" w:rsidRPr="00E134CC" w:rsidRDefault="00FA4576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ПОДПРОГРАММА</w:t>
            </w:r>
          </w:p>
          <w:p w:rsidR="00423BFF" w:rsidRDefault="00423BFF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Черемисиновского</w:t>
            </w:r>
            <w:proofErr w:type="spellEnd"/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</w:p>
          <w:p w:rsidR="002942E9" w:rsidRPr="00E134CC" w:rsidRDefault="002942E9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3BFF" w:rsidRPr="00E134CC" w:rsidRDefault="00423BFF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 С П О Р Т</w:t>
            </w:r>
          </w:p>
          <w:p w:rsidR="00616C9A" w:rsidRPr="00423BFF" w:rsidRDefault="00FA4576" w:rsidP="00F62770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r w:rsidR="00423BFF"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39"/>
              <w:gridCol w:w="185"/>
              <w:gridCol w:w="6415"/>
              <w:gridCol w:w="119"/>
            </w:tblGrid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субъекта бюджетного планирования (главного распорядителя средств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районного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бюджета)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003" w:type="dxa"/>
                  <w:gridSpan w:val="2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6F0AD5" w:rsidP="006F0AD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Отдел муниципального имущества и земельных правоотношений </w:t>
                  </w:r>
                  <w:r w:rsidR="00D072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управления аграрной политики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FA4576" w:rsidP="002A5A9C">
                  <w:pPr>
                    <w:spacing w:before="100" w:beforeAutospacing="1" w:after="100" w:afterAutospacing="1" w:line="312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</w:t>
                  </w:r>
                  <w:r w:rsidR="00423BFF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программа </w:t>
                  </w:r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«Повышение эффективности управления муниципальным имуществом и земельными ресурсами» муниципальной программы </w:t>
                  </w:r>
                  <w:proofErr w:type="spellStart"/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 «Управление муниципальным имуществом и земельными ресурсами»  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390"/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Основания для разработки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04F53" w:rsidRPr="00423BFF" w:rsidRDefault="00D072BD" w:rsidP="00704F5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кодекс Российской Федерации, 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Закон от 06.10.2003г. №131-ФЗ «Об общих принципах организации местного самоуправления в Российской Федерации», </w:t>
                  </w:r>
                  <w:r w:rsidR="007E35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Закон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области», 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Постановление</w:t>
                  </w:r>
                  <w:r w:rsidR="009D5652" w:rsidRPr="007E35B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 от </w:t>
                  </w:r>
                  <w:r w:rsidR="00294685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11.11.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  <w:r w:rsidR="00BF5998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года №</w:t>
                  </w:r>
                  <w:r w:rsidR="00294685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697 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«Об утверждении Перечня Муниципальных программ </w:t>
                  </w:r>
                  <w:proofErr w:type="spellStart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района»</w:t>
                  </w:r>
                  <w:r w:rsidR="00C9236F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="00C923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Федеральный закон от 13.07.2015г. №218-ФЗ «О государственной регистрации недвижимости»</w:t>
                  </w:r>
                </w:p>
              </w:tc>
              <w:tc>
                <w:tcPr>
                  <w:tcW w:w="96" w:type="dxa"/>
                  <w:vMerge w:val="restart"/>
                  <w:tcBorders>
                    <w:top w:val="single" w:sz="6" w:space="0" w:color="AAAAAA"/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705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Заказчик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1133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Основной разработчик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  <w:p w:rsidR="009D5652" w:rsidRDefault="009D5652" w:rsidP="004D37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0010E2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тдел муниципального имущества и земельных правоотношений 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аграрной политики 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6510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Цели и задачи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подпр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ограммы</w:t>
                  </w: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E35B9" w:rsidRDefault="007E35B9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</w:t>
                  </w:r>
                  <w:r w:rsidR="009D5652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елями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9D5652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являются: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9D5652" w:rsidRPr="007E35B9" w:rsidRDefault="007E35B9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E35B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 имуществом и земельными ресурсами</w:t>
                  </w:r>
                </w:p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высокого уровня и качества жизни населения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8F7EC8" w:rsidRDefault="009D5652" w:rsidP="006D276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выполнение реализации закона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8F7E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9D5652" w:rsidRDefault="008F7EC8" w:rsidP="008F7EC8">
                  <w:pPr>
                    <w:spacing w:before="100" w:beforeAutospacing="1" w:after="100" w:afterAutospacing="1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поступление денежных сре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дств в б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      </w:r>
                  <w:r w:rsidR="009772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а также поступление денежных средств за аренду помещений и объектов водоснабжения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ыми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задач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ами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тся:</w:t>
                  </w:r>
                </w:p>
                <w:p w:rsidR="007E35B9" w:rsidRDefault="007E35B9" w:rsidP="00B92A1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п</w:t>
                  </w:r>
                  <w:r w:rsidR="009D5652">
                    <w:rPr>
                      <w:rFonts w:asciiTheme="majorHAnsi" w:hAnsiTheme="majorHAnsi"/>
                    </w:rPr>
                    <w:t xml:space="preserve">редоставление в собственность бесплатно земельных участков </w:t>
                  </w:r>
                  <w:r w:rsidR="009D5652" w:rsidRPr="00B92A19">
                    <w:rPr>
                      <w:rFonts w:asciiTheme="majorHAnsi" w:hAnsiTheme="majorHAnsi"/>
                    </w:rPr>
                    <w:t xml:space="preserve">расположенных на территории </w:t>
                  </w:r>
                  <w:proofErr w:type="spellStart"/>
                  <w:r w:rsidR="009D5652">
                    <w:rPr>
                      <w:rFonts w:asciiTheme="majorHAnsi" w:hAnsiTheme="majorHAnsi"/>
                    </w:rPr>
                    <w:t>Черемисиновского</w:t>
                  </w:r>
                  <w:proofErr w:type="spellEnd"/>
                  <w:r w:rsidR="009D5652">
                    <w:rPr>
                      <w:rFonts w:asciiTheme="majorHAnsi" w:hAnsiTheme="majorHAnsi"/>
                    </w:rPr>
                    <w:t xml:space="preserve"> района Курской области</w:t>
                  </w:r>
                  <w:r w:rsidR="009D5652" w:rsidRPr="00B92A19">
                    <w:rPr>
                      <w:rFonts w:asciiTheme="majorHAnsi" w:hAnsiTheme="majorHAnsi"/>
                    </w:rPr>
                    <w:t xml:space="preserve">, </w:t>
                  </w:r>
                  <w:r w:rsidR="009D5652">
                    <w:rPr>
                      <w:rFonts w:asciiTheme="majorHAnsi" w:hAnsiTheme="majorHAnsi"/>
                    </w:rPr>
                    <w:t xml:space="preserve">гражданам </w:t>
                  </w:r>
                  <w:r w:rsidR="009D5652" w:rsidRPr="00B92A19">
                    <w:rPr>
                      <w:rFonts w:asciiTheme="majorHAnsi" w:hAnsiTheme="majorHAnsi"/>
                    </w:rPr>
                    <w:t>для индивидуального жилищного строительства или ведения личного подсобного хозяйства (приусадебный земельный участок)</w:t>
                  </w:r>
                  <w:r>
                    <w:rPr>
                      <w:rFonts w:asciiTheme="majorHAnsi" w:hAnsiTheme="majorHAnsi"/>
                    </w:rPr>
                    <w:t>;</w:t>
                  </w:r>
                </w:p>
                <w:p w:rsidR="002E665A" w:rsidRDefault="009D5652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 </w:t>
                  </w:r>
                  <w:r w:rsidR="007E35B9">
                    <w:rPr>
                      <w:rFonts w:asciiTheme="majorHAnsi" w:hAnsiTheme="majorHAnsi"/>
                    </w:rPr>
                    <w:t>предоставление земельных участков в собственность или аренду</w:t>
                  </w:r>
                  <w:r w:rsidR="00F00A16">
                    <w:rPr>
                      <w:rFonts w:asciiTheme="majorHAnsi" w:hAnsiTheme="majorHAnsi"/>
                    </w:rPr>
                    <w:t xml:space="preserve"> на торгах (конкурсах, аукционах)</w:t>
                  </w:r>
                  <w:r w:rsidR="002E665A">
                    <w:rPr>
                      <w:rFonts w:asciiTheme="majorHAnsi" w:hAnsiTheme="majorHAnsi"/>
                    </w:rPr>
                    <w:t>;</w:t>
                  </w:r>
                </w:p>
                <w:p w:rsidR="0097720B" w:rsidRDefault="002E665A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регистрация права собственности на объекты водоснабжения (водопроводные сети)</w:t>
                  </w:r>
                  <w:r w:rsidR="0097720B">
                    <w:rPr>
                      <w:rFonts w:asciiTheme="majorHAnsi" w:hAnsiTheme="majorHAnsi"/>
                    </w:rPr>
                    <w:t>;</w:t>
                  </w:r>
                </w:p>
                <w:p w:rsidR="0097720B" w:rsidRDefault="0097720B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определение рыночной стоимости объектов водоснабжения;</w:t>
                  </w:r>
                </w:p>
                <w:p w:rsidR="00F643F7" w:rsidRDefault="0097720B" w:rsidP="00045BD8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определение рыночной стоимости величины арендной платы за пользование помещениями</w:t>
                  </w:r>
                  <w:r w:rsidR="00045BD8">
                    <w:rPr>
                      <w:rFonts w:asciiTheme="majorHAnsi" w:hAnsiTheme="majorHAnsi"/>
                    </w:rPr>
                    <w:t>;</w:t>
                  </w:r>
                </w:p>
                <w:p w:rsidR="00045BD8" w:rsidRDefault="00045BD8" w:rsidP="00045BD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Theme="majorHAnsi" w:hAnsiTheme="majorHAnsi"/>
                    </w:rPr>
                    <w:t>изготовление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ГКН.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Целевые индикаторы</w:t>
                  </w:r>
                </w:p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 показатели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0010E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</w:t>
                  </w:r>
                  <w:r w:rsidR="00423BFF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елевыми индикаторами и показателями Программы являются:</w:t>
                  </w:r>
                </w:p>
                <w:p w:rsidR="000010E2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предоставленных в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собственность отдельным категориям граждан бесплатно, в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2E665A" w:rsidRDefault="000010E2" w:rsidP="002E665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 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редоставленных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</w:t>
                  </w:r>
                  <w:r w:rsidR="002E66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C36E2" w:rsidRDefault="002E665A" w:rsidP="00AC36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 (водопроводные сети) на которые зарегистрировано право муниципальной собственности</w:t>
                  </w:r>
                  <w:r w:rsidR="00AC36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C36E2" w:rsidRDefault="00AC36E2" w:rsidP="00AC36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</w:t>
                  </w:r>
                  <w:r w:rsidR="00073E0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недвижимого имущества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на которые определена рыночная стоимость;</w:t>
                  </w:r>
                </w:p>
                <w:p w:rsidR="00045BD8" w:rsidRDefault="00AC36E2" w:rsidP="00045BD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зданий, на которые определена величина арендной платы за пользование помещениями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23BFF" w:rsidRPr="00423BFF" w:rsidRDefault="00045BD8" w:rsidP="00045BD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недвижимого имущества, на которые изготовлены технические паспорта и технические планы. 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Перечень </w:t>
                  </w:r>
                  <w:proofErr w:type="gramStart"/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основных</w:t>
                  </w:r>
                  <w:proofErr w:type="gramEnd"/>
                </w:p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мероприятий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0010E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сновными мероприятиями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являются:</w:t>
                  </w:r>
                </w:p>
                <w:p w:rsidR="00E75E93" w:rsidRDefault="00423BFF" w:rsidP="000010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кадастровых работ с целью осуществления государственного кадастрового учета по земельным участкам, предоставляемым в собственность отдельным категориям граждан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проживающим на территории </w:t>
                  </w:r>
                  <w:proofErr w:type="spellStart"/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также по земельным участкам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</w:t>
                  </w:r>
                  <w:r w:rsidR="000010E2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яемым </w:t>
                  </w:r>
                  <w:r w:rsidR="000010E2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proofErr w:type="gramEnd"/>
                </w:p>
                <w:p w:rsidR="000010E2" w:rsidRPr="009D5217" w:rsidRDefault="00E75E93" w:rsidP="000010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определение рыночной стоимости земельн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участк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яем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ых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аукционах);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комплекса работ по определению экономически обоснованных значений коэффициентов,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</w:t>
                  </w:r>
                  <w:proofErr w:type="spellStart"/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Черемисиновского</w:t>
                  </w:r>
                  <w:proofErr w:type="spellEnd"/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района находящихся в государственной, муниципальной собственности, а также земельных участков, государственная собственность на которые не разграничена</w:t>
                  </w:r>
                  <w:r w:rsid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  <w:r w:rsidR="000010E2" w:rsidRPr="009D5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gramEnd"/>
                </w:p>
                <w:p w:rsidR="00423BFF" w:rsidRPr="000E11E6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размещение объявлений в средствах массовой информации в рамках реализации мероприятий Программы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подготовка и проведение торгов и аукционов на земельные участки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D6DA1" w:rsidRDefault="00B8231D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торгов по предоставлению земельных участков в собственность или аренду</w:t>
                  </w:r>
                  <w:r w:rsidR="002E66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45BD8" w:rsidRDefault="00AC36E2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мероприятий связанных с определением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рыночной стоимости объектов </w:t>
                  </w:r>
                  <w:r w:rsidR="00073E0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недвижимого имущества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определением рыночной стоимости величины арендной платы за пользование помещениями с целью передачи объектов в аренду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5648F2" w:rsidRDefault="00045BD8" w:rsidP="005648F2">
                  <w:pPr>
                    <w:spacing w:before="100" w:beforeAutospacing="1" w:after="100" w:afterAutospacing="1" w:line="240" w:lineRule="auto"/>
                    <w:jc w:val="both"/>
                    <w:rPr>
                      <w:rFonts w:asciiTheme="majorHAnsi" w:hAnsiTheme="majorHAnsi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мероприятий связанных с </w:t>
                  </w:r>
                  <w:r w:rsidR="000B4F05">
                    <w:rPr>
                      <w:rFonts w:asciiTheme="majorHAnsi" w:hAnsiTheme="majorHAnsi"/>
                    </w:rPr>
                    <w:t>изготовлением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</w:t>
                  </w:r>
                  <w:r w:rsidR="005648F2">
                    <w:rPr>
                      <w:rFonts w:asciiTheme="majorHAnsi" w:hAnsiTheme="majorHAnsi"/>
                    </w:rPr>
                    <w:t>;</w:t>
                  </w:r>
                </w:p>
                <w:p w:rsidR="005648F2" w:rsidRDefault="005648F2" w:rsidP="005648F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постановка объектов недвижимого имущества на государственный кадастровый учет;</w:t>
                  </w:r>
                </w:p>
                <w:p w:rsidR="00CE03E2" w:rsidRDefault="005648F2" w:rsidP="00CE03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регистрация права собственности на объекты недвижимого имущества</w:t>
                  </w:r>
                  <w:r w:rsidR="00CE03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B8231D" w:rsidRPr="00423BFF" w:rsidRDefault="00CE03E2" w:rsidP="00CE03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водоснабжения.</w:t>
                  </w:r>
                  <w:r w:rsidR="00B8231D" w:rsidRPr="00423BF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Сроки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423BFF" w:rsidP="00E75E9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годы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Объемы и источники финансирования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DD44DF" w:rsidP="00D102F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бщий объем финансирования Программы на 201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годы за счет средств 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районного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бюджета составляет 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6C0A3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D102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6C0A3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423BFF" w:rsidRPr="00E75E9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23BFF" w:rsidRPr="00550E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тыс. рублей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C7A61">
              <w:trPr>
                <w:trHeight w:val="35"/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Ожидаемые конечные результаты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программы и показатели эффективности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DD44D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результате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к 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году:</w:t>
                  </w:r>
                </w:p>
                <w:p w:rsidR="00423BFF" w:rsidRDefault="00423BFF" w:rsidP="00704F5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участков, предоставленных в собственность отдельным категориям граждан бесплатно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для индивидуального жилищного строительства и ведения личного подсобного хозяйства</w:t>
                  </w: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составит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единиц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что позволит </w:t>
                  </w:r>
                  <w:r w:rsidR="00E134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сохран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ить</w:t>
                  </w:r>
                  <w:r w:rsidR="00E134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семейн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ый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 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многодетны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сем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ей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други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категори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граждан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предусмотренным законом Курской области №74-ЗКО 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 счет бесплатного предоставления земельных участков 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общей сумме 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составит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более 3500000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рублей</w:t>
                  </w:r>
                  <w:r w:rsidR="00B843E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B72030" w:rsidRDefault="00B843EB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="00DD4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оличество земельных участков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яемых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собственность или аренду на торгах (конкурсах, аукционах) составит </w:t>
                  </w:r>
                  <w:r w:rsidR="000252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участков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D2FA2" w:rsidRDefault="004D2FA2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недвижимого имущества, на которые изготовлены технические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паспорта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технические планы с целью постановки их на ГКН составит </w:t>
                  </w:r>
                  <w:r w:rsidR="009D5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шт.</w:t>
                  </w:r>
                </w:p>
                <w:p w:rsidR="00DD44DF" w:rsidRDefault="00B72030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 (водопроводные сети)</w:t>
                  </w:r>
                  <w:r w:rsidR="00B023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 которые зарегистрировано право муниципальной собственности составит 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</w:t>
                  </w:r>
                  <w:r w:rsidR="00BE47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.;</w:t>
                  </w:r>
                </w:p>
                <w:p w:rsidR="00BE47D2" w:rsidRDefault="00BE47D2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водоснабжения, на которые определена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рыночная стоимость, составит </w:t>
                  </w:r>
                  <w:r w:rsidR="00BC6F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шт.;</w:t>
                  </w:r>
                </w:p>
                <w:p w:rsidR="000B4F05" w:rsidRPr="00423BFF" w:rsidRDefault="00BE47D2" w:rsidP="00B9339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зданий, на которые определена величина арендной платы за пользование помещениями составит </w:t>
                  </w:r>
                  <w:r w:rsidR="00B933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  <w:r w:rsidR="000B4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134CC" w:rsidRPr="00E134CC" w:rsidRDefault="00E134CC" w:rsidP="00E134CC">
            <w:pPr>
              <w:spacing w:before="100" w:beforeAutospacing="1" w:after="100" w:afterAutospacing="1" w:line="312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3BFF" w:rsidRPr="00E134CC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Характеристика проблемы, решение которой осуществляется путем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045C17" w:rsidRPr="00231191" w:rsidRDefault="00165480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земельного участка в собственность влечет за собой определенные финансовые затраты, которые отрицательно сказываются на бюджете лиц занимающихся данной процедурой. </w:t>
            </w:r>
            <w:r w:rsidR="00045C1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тоимость проведения кадастровых работ по земельному участку площадью 1500 кв.м., расположенному на территории п. Черемисиново и сама его стоимость, при  оформлении в собственность  составляет </w:t>
            </w:r>
            <w:r w:rsidR="004D2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045C1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рублей. </w:t>
            </w:r>
          </w:p>
          <w:p w:rsidR="00423BFF" w:rsidRPr="00231191" w:rsidRDefault="00045C17" w:rsidP="00045C1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граждан. </w:t>
            </w:r>
          </w:p>
          <w:p w:rsidR="009D5652" w:rsidRDefault="00B843EB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</w:t>
            </w:r>
            <w:r w:rsidR="00423BFF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рограмма представляет собой комплексный план действий по </w:t>
            </w:r>
            <w:r w:rsidR="00B17D4E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выполнению закона Курской области от 21 сентября 2011 года №74-ЗКО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соблюдению Земельного кодекса Российской Федерации</w:t>
            </w:r>
            <w:r w:rsidR="00B17D4E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23BFF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23BFF" w:rsidRPr="009E2DFE" w:rsidRDefault="00423BFF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Основные цели и задачи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179FA" w:rsidRDefault="00423BFF" w:rsidP="0023119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Целью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является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179FA" w:rsidRDefault="00231191" w:rsidP="0023119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высокого уровня и качества жизни категории граждан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предусмотренных законом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</w:t>
            </w:r>
            <w:r w:rsidR="00B84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исполнения законодательства Российской Федерации в случаях предоставления на торгах земельных участков в собственность или аренду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8305F" w:rsidRDefault="004179FA" w:rsidP="002942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денежных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</w:r>
            <w:r w:rsidR="00283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31191" w:rsidRDefault="0028305F" w:rsidP="002942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регистрация права собственности на объекты водоснабжения (водопроводные сети)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390F67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объектов водоснабжения;</w:t>
            </w:r>
          </w:p>
          <w:p w:rsidR="000B4F05" w:rsidRDefault="00390F67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величины арендной платы за пользование помещениями</w:t>
            </w:r>
            <w:r w:rsidR="000B4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0B4F05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/>
              </w:rPr>
              <w:t>изготовление технических паспортов и технических планов на объекты недвижимого имущества с целью постановки их на ГКН.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Pr="00804458" w:rsidRDefault="00390F67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423BFF" w:rsidRPr="00804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достижения поставленной цели предусматривается решение следующих задач:</w:t>
            </w:r>
          </w:p>
          <w:p w:rsidR="00423BFF" w:rsidRDefault="00804458" w:rsidP="00EC7A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с целью осуществления государственного кадастрового учета по земельным участкам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B8231D" w:rsidRPr="00423BFF" w:rsidRDefault="00B8231D" w:rsidP="00B8231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земельного участка 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яемого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собственность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аренду на торгах (конкурсах, аукционах);  </w:t>
            </w:r>
          </w:p>
          <w:p w:rsidR="00804458" w:rsidRPr="000E11E6" w:rsidRDefault="00804458" w:rsidP="008044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объявлений в средствах массовой информации в рамках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рограммы;</w:t>
            </w:r>
          </w:p>
          <w:p w:rsidR="00B8231D" w:rsidRDefault="00804458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собственность отдельным категориям граждан земельных участков для индивидуального жилищного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ведения личного подсобного хозяйства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Курской области»</w:t>
            </w:r>
            <w:r w:rsidR="00B82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72030" w:rsidRDefault="00B8231D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торгов по предоставлению земельных участков в собственность или аренду</w:t>
            </w:r>
            <w:r w:rsidR="00B72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209AD" w:rsidRDefault="00390F67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связанных с определением рыночной стоимости объектов водоснабжения и определением рыночной стоимости величины арендной платы за пользование помещениями</w:t>
            </w:r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C209AD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ГКН.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Pr="009E2DFE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Прогнозируемые значения целевых индикаторов и показателей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325458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Показателем достижения поставленной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 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рограмме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(201</w:t>
            </w:r>
            <w:r w:rsidR="004B23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годы)»</w:t>
            </w:r>
            <w:r w:rsid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будет являться</w:t>
            </w:r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земельных участков, предоставленных в собственность отдельным категориям граждан бесплатно</w:t>
            </w:r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</w:t>
            </w:r>
            <w:proofErr w:type="spellStart"/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Курской области» (ед.);</w:t>
            </w:r>
          </w:p>
          <w:p w:rsidR="005D608D" w:rsidRPr="00FF3236" w:rsidRDefault="005D608D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земельных участков 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яемых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или аренду на торгах (конкурсах, аукционах)</w:t>
            </w:r>
            <w:r w:rsidR="000D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(ед.)</w:t>
            </w:r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т.д</w:t>
            </w:r>
            <w:proofErr w:type="gramStart"/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Прогнозируемые значения целевых индикаторов и показателей указаны в приложении № 1 к настоящей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рограмме. </w:t>
            </w:r>
          </w:p>
          <w:p w:rsidR="00423BFF" w:rsidRPr="009E2DFE" w:rsidRDefault="00423BFF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Сроки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рограммы и перечень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рограммных мероприятий</w:t>
            </w:r>
          </w:p>
          <w:p w:rsidR="00423BFF" w:rsidRPr="00AF4925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намечена на 201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годы. В связи с тем, что в рамках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по годам будут решаться аналогичные задачи, разграничение ее на этапы не предусматривается. П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рограмма будет реализована в один этап.</w:t>
            </w:r>
          </w:p>
          <w:p w:rsidR="00573219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программных мероприятий сформирован с учетом задач, выполнение которых </w:t>
            </w:r>
            <w:proofErr w:type="gramStart"/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позволит достичь</w:t>
            </w:r>
            <w:proofErr w:type="gramEnd"/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поставленные цели</w:t>
            </w:r>
            <w:r w:rsid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423BFF" w:rsidRPr="00AF4925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Источником финансирования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программных мероприятий являются средства </w:t>
            </w:r>
            <w:r w:rsid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бюджета.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Перечень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программных мероприятий с указанием сроков их реализации и объемов финансирования приведен в приложении № 2 к настоящей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рограмме.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5. Оценка социально-экономической эффективности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r w:rsidRP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179FA" w:rsidRDefault="00423BFF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состоит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179FA" w:rsidRDefault="00E614A0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регулярном увеличении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земельных участков,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предоставленных в собственность отдельным категориям граждан бесплатно, в рамках реализации Закона Курской области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№74-ЗКО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бесплатном предоставлении в собственность отдельным категориям граждан земельных участков на территории Курской области»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179FA" w:rsidRDefault="004179FA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предоставлении 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земельных участков </w:t>
            </w:r>
            <w:r w:rsidR="005D608D"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или аренду на торгах (конкурсах, аукционах)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76F7" w:rsidRDefault="004179FA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 земельных участков по назначению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76856" w:rsidRDefault="00390F67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проведении мероприятий связанных с определением рыночной стоимости объектов водоснабжения</w:t>
            </w:r>
            <w:r w:rsidR="0030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определением рыночной стоимости величины арендной платы за пользование </w:t>
            </w:r>
            <w:r w:rsidR="00B93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земельными участками и </w:t>
            </w:r>
            <w:r w:rsidR="0030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помещениями, с целью передачи объектов в аренду</w:t>
            </w:r>
            <w:r w:rsidR="00076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76856" w:rsidRDefault="00076856" w:rsidP="00076856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изготовлении технической документации (технических паспортов, технических планов) на объекты недвижимого имущества и постановки данных объектов на ГКН;</w:t>
            </w:r>
          </w:p>
          <w:p w:rsidR="00B43677" w:rsidRDefault="00076856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регистрации права собственности на объекты недвижимого имущества.</w:t>
            </w:r>
          </w:p>
          <w:p w:rsidR="00B43677" w:rsidRPr="00231191" w:rsidRDefault="00C34B08" w:rsidP="00B4367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423BFF" w:rsidRPr="006D5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езультатом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6D5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будет являться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жилищн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 сохран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определенны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финансовых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граждан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обеспечение высокого уровня и качества жизни населения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поступление денежных средств в бюджеты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поступление денежных средств от аренды объектов водоснабжения и аренды помещений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423BFF" w:rsidRPr="00933774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Ресурсное обеспечение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23BFF" w:rsidRPr="00246A57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из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на период 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550E24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</w:t>
            </w:r>
            <w:r w:rsidR="002F30DE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 составляет 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10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="00FB76F7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B76F7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из них:</w:t>
            </w:r>
            <w:r w:rsidRPr="008F7E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составят 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6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1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2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8A1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4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необходимых объемов финансирования мероприятий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за счет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выполнен по нормативам затрат по каждому виду товаров, работ, услуг, исходя из анализа данных за отчетный и текущий периоды.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Объемы привлекаемых средств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для финансирования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могут ежегодно уточняться в соответствии с законом Курской области о бюджете на соответствующий финансовый год.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Система управления, </w:t>
            </w:r>
            <w:proofErr w:type="gramStart"/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ходом реализации </w:t>
            </w:r>
            <w:r w:rsidR="00D0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Субъектом бюджетного планирования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является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области. Финансирование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производится за счет средств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в порядке, установленном для его исполнения.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Реализацию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осуществляет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="00933774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главный распорядитель бюджетных сре</w:t>
            </w: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оответствии с ведомственной структурой расходов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и мероприятиями данной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DC455A" w:rsidRDefault="00933774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несет ответственность за решение задач, запланированных в рамках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и за достижение утвержденных значений целевых индикаторов.</w:t>
            </w:r>
          </w:p>
          <w:p w:rsidR="00423BFF" w:rsidRPr="00DC455A" w:rsidRDefault="00933774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производится оценка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за каждый отчетный финансовый год и за весь период реализации в соответствии с методикой оценки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рограммы, указанной в приложения № 3 к настоящей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рограмме.</w:t>
            </w:r>
          </w:p>
          <w:p w:rsidR="00423BFF" w:rsidRPr="00DC455A" w:rsidRDefault="00023C28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представляет:</w:t>
            </w:r>
          </w:p>
          <w:p w:rsidR="00423BFF" w:rsidRPr="00DC455A" w:rsidRDefault="005A6710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ежемесячно, до 5-го числа месяца, следующего за отчетным месяцем,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справочную информацию о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включающую данные о финансировании программных мероприятий и освоении выделенных средств</w:t>
            </w:r>
            <w:r w:rsidR="009D5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Главе </w:t>
            </w:r>
            <w:proofErr w:type="spellStart"/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района Курской области и в комитет по управлению имуществом Курской области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23BFF" w:rsidRPr="008F7EC8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ежегодно, не позднее 1 марта года, следующего за </w:t>
            </w:r>
            <w:proofErr w:type="gramStart"/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отчетным</w:t>
            </w:r>
            <w:proofErr w:type="gramEnd"/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Правительство Курской области, комитет по экономике и развитию Курской области и комитет финансов Курской области отчет о реализации </w:t>
            </w:r>
            <w:r w:rsidR="00D049E7"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должен содержать: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результатах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за отчетный период;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соответствии достигнутых в результате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индикаторов и показателей </w:t>
            </w: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запланированным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информацию о ходе выполнения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рограммных мероприятий;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оценку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рограммы, произведенную в соответствии с методикой, установленной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по повышению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B128B6" w:rsidRDefault="00423BFF" w:rsidP="00B023AD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реализацией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выполняет 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="00023C28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который осуществляет свои полномочия во взаимодействии с </w:t>
            </w:r>
            <w:r w:rsidRPr="009D5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органами государственной власти Курской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области, структурными подразделениями Администрации </w:t>
            </w:r>
            <w:proofErr w:type="spellStart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органами местного самоуправления.</w:t>
            </w:r>
          </w:p>
          <w:p w:rsidR="00B128B6" w:rsidRDefault="00B128B6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23BFF" w:rsidRPr="00423BFF" w:rsidRDefault="00B43CB2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         </w:t>
            </w:r>
            <w:r w:rsidR="008F2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</w:p>
          <w:p w:rsidR="008F23D5" w:rsidRDefault="008F23D5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1C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4B2331" w:rsidRDefault="008F23D5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«Повышение эффективности управления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65044C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-2020 годы)» </w:t>
            </w:r>
          </w:p>
          <w:p w:rsidR="00704F53" w:rsidRDefault="00704F53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23BFF" w:rsidRDefault="00423BFF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Прогнозируемые значения целевых индикаторов и показателей </w:t>
            </w:r>
            <w:r w:rsidR="001C5600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</w:t>
            </w: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программы </w:t>
            </w:r>
            <w:r w:rsidR="00037023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(201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</w:t>
            </w:r>
          </w:p>
          <w:p w:rsidR="007716BA" w:rsidRDefault="007716BA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34"/>
              <w:gridCol w:w="2976"/>
              <w:gridCol w:w="851"/>
              <w:gridCol w:w="850"/>
              <w:gridCol w:w="567"/>
              <w:gridCol w:w="567"/>
              <w:gridCol w:w="567"/>
              <w:gridCol w:w="564"/>
              <w:gridCol w:w="536"/>
              <w:gridCol w:w="536"/>
              <w:gridCol w:w="1022"/>
            </w:tblGrid>
            <w:tr w:rsidR="007716BA" w:rsidRPr="00CF36E1" w:rsidTr="00657A0A">
              <w:trPr>
                <w:trHeight w:val="255"/>
              </w:trPr>
              <w:tc>
                <w:tcPr>
                  <w:tcW w:w="534" w:type="dxa"/>
                  <w:vMerge w:val="restart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индикаторов и показателей целей и задач подпрограммы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 измерения</w:t>
                  </w:r>
                </w:p>
              </w:tc>
              <w:tc>
                <w:tcPr>
                  <w:tcW w:w="4187" w:type="dxa"/>
                  <w:gridSpan w:val="7"/>
                </w:tcPr>
                <w:p w:rsidR="007716BA" w:rsidRPr="007716BA" w:rsidRDefault="007716BA" w:rsidP="00657A0A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Значение индикаторов и показателей подпрограммы</w:t>
                  </w:r>
                </w:p>
              </w:tc>
              <w:tc>
                <w:tcPr>
                  <w:tcW w:w="1022" w:type="dxa"/>
                  <w:vMerge w:val="restart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За период реализации Программы</w:t>
                  </w:r>
                </w:p>
              </w:tc>
            </w:tr>
            <w:tr w:rsidR="007716BA" w:rsidRPr="00CF36E1" w:rsidTr="00657A0A">
              <w:trPr>
                <w:trHeight w:val="675"/>
              </w:trPr>
              <w:tc>
                <w:tcPr>
                  <w:tcW w:w="534" w:type="dxa"/>
                  <w:vMerge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vMerge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До начала реализации Программы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 год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                                                                         </w:t>
                  </w:r>
                </w:p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2017 год</w:t>
                  </w:r>
                </w:p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2018 год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2019 год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1022" w:type="dxa"/>
                  <w:vMerge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земельных участков, предоставленных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области»;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на100 ед.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Площадь земельных участков предоставляемых в собственность бесплатно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га</w:t>
                  </w:r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3,6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1,50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2,40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2,55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2,70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2,85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3,00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15,00 га.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земельных участков предоставленных в собственность или аренду на торгах (конкурсах, аукционах)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8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9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46 ед.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Площадь земельных участков предоставленных в собственность или аренду на торгах (конкурсах, аукционах)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га</w:t>
                  </w:r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0,83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0,60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0,75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0,85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0,9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1,0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4,64 га.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объектов водоснабжения (водопроводные сети) на которые зарегистрировано право собственности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10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7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Увеличится на 53 шт.  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Протяженность объектов водоснабжения (водопроводные сети) на которые зарегистрировано право собственности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км</w:t>
                  </w:r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1,8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19,6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33,3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9,0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Увеличится на 112,3 км 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недвижимого имущества, на которые изготовлены технические паспорта и технические планы с целью постановки их на ГКН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7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Увеличится на 97 шт.  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недвижимого имущества, на которые определена рыночная стоимость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124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131 шт.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зданий, на которые определена величина арендной платы за пользование помещениями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 шт.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водоснабжения, на которые заключено концессионное соглашение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---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187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187 шт.</w:t>
                  </w:r>
                </w:p>
              </w:tc>
            </w:tr>
          </w:tbl>
          <w:p w:rsidR="00704F53" w:rsidRDefault="00704F53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494F17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             </w:t>
            </w:r>
            <w:r w:rsidR="00536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  <w:p w:rsidR="00E67096" w:rsidRPr="00423BFF" w:rsidRDefault="00046FFE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536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67096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E67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43CB2" w:rsidRDefault="00E67096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B43CB2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B43C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«Повышение эффективности управления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6C7F6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-2020 годы)» </w:t>
            </w:r>
          </w:p>
          <w:p w:rsidR="007716BA" w:rsidRPr="008F23D5" w:rsidRDefault="007716BA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1A45" w:rsidRDefault="00423BFF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Перечень мероприятий </w:t>
            </w:r>
            <w:r w:rsidR="00D372A5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 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 w:rsid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(201</w:t>
            </w:r>
            <w:r w:rsidR="00294685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 </w:t>
            </w:r>
          </w:p>
          <w:tbl>
            <w:tblPr>
              <w:tblW w:w="117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2855"/>
              <w:gridCol w:w="1256"/>
              <w:gridCol w:w="878"/>
              <w:gridCol w:w="711"/>
              <w:gridCol w:w="889"/>
              <w:gridCol w:w="711"/>
              <w:gridCol w:w="888"/>
              <w:gridCol w:w="601"/>
              <w:gridCol w:w="605"/>
              <w:gridCol w:w="17"/>
              <w:gridCol w:w="13"/>
              <w:gridCol w:w="186"/>
              <w:gridCol w:w="20"/>
              <w:gridCol w:w="17"/>
              <w:gridCol w:w="13"/>
              <w:gridCol w:w="1373"/>
              <w:gridCol w:w="20"/>
              <w:gridCol w:w="17"/>
              <w:gridCol w:w="13"/>
            </w:tblGrid>
            <w:tr w:rsidR="00704F53" w:rsidRPr="001920E2" w:rsidTr="00704F53">
              <w:trPr>
                <w:gridAfter w:val="1"/>
                <w:wAfter w:w="13" w:type="dxa"/>
                <w:trHeight w:val="707"/>
              </w:trPr>
              <w:tc>
                <w:tcPr>
                  <w:tcW w:w="704" w:type="dxa"/>
                  <w:vMerge w:val="restart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              </w:t>
                  </w:r>
                  <w:proofErr w:type="spellStart"/>
                  <w:proofErr w:type="gram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855" w:type="dxa"/>
                  <w:vMerge w:val="restart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мероприятия</w:t>
                  </w:r>
                </w:p>
              </w:tc>
              <w:tc>
                <w:tcPr>
                  <w:tcW w:w="1256" w:type="dxa"/>
                  <w:vMerge w:val="restart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Сроки выполнения мероприятий</w:t>
                  </w:r>
                </w:p>
              </w:tc>
              <w:tc>
                <w:tcPr>
                  <w:tcW w:w="5300" w:type="dxa"/>
                  <w:gridSpan w:val="8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Объем финансирования (тыс. руб.)</w:t>
                  </w:r>
                </w:p>
              </w:tc>
              <w:tc>
                <w:tcPr>
                  <w:tcW w:w="236" w:type="dxa"/>
                  <w:gridSpan w:val="4"/>
                </w:tcPr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</w:p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 w:rsidRPr="001920E2">
                    <w:rPr>
                      <w:sz w:val="16"/>
                      <w:szCs w:val="16"/>
                    </w:rPr>
                    <w:t>Ожидаемый результат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178"/>
              </w:trPr>
              <w:tc>
                <w:tcPr>
                  <w:tcW w:w="704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55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Merge w:val="restart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4422" w:type="dxa"/>
                  <w:gridSpan w:val="7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В том числе</w:t>
                  </w:r>
                </w:p>
              </w:tc>
              <w:tc>
                <w:tcPr>
                  <w:tcW w:w="236" w:type="dxa"/>
                  <w:gridSpan w:val="4"/>
                </w:tcPr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</w:tcPr>
                <w:p w:rsidR="00704F53" w:rsidRPr="001920E2" w:rsidRDefault="00704F53" w:rsidP="00F748B9">
                  <w:pPr>
                    <w:rPr>
                      <w:sz w:val="28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449"/>
              </w:trPr>
              <w:tc>
                <w:tcPr>
                  <w:tcW w:w="704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55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Merge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711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2015 год</w:t>
                  </w:r>
                </w:p>
              </w:tc>
              <w:tc>
                <w:tcPr>
                  <w:tcW w:w="889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2016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711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2017 год</w:t>
                  </w: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2018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601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2019 год</w:t>
                  </w:r>
                </w:p>
              </w:tc>
              <w:tc>
                <w:tcPr>
                  <w:tcW w:w="622" w:type="dxa"/>
                  <w:gridSpan w:val="2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236" w:type="dxa"/>
                  <w:gridSpan w:val="4"/>
                </w:tcPr>
                <w:p w:rsidR="00704F53" w:rsidRDefault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</w:tcPr>
                <w:p w:rsidR="00704F53" w:rsidRPr="001920E2" w:rsidRDefault="00704F53" w:rsidP="00F748B9">
                  <w:pPr>
                    <w:rPr>
                      <w:sz w:val="28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EF300F" w:rsidRDefault="00EF300F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36</w:t>
                  </w:r>
                  <w:r w:rsidR="00D102F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85</w:t>
                  </w: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EF300F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49,0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EF300F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EF300F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1485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EF300F" w:rsidRDefault="00EF300F" w:rsidP="00EF300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1398,5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EF300F" w:rsidRDefault="00EF300F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</w:t>
                  </w:r>
                  <w:r w:rsidR="00D102F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97</w:t>
                  </w: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,5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EF300F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spacing w:before="100" w:beforeAutospacing="1" w:after="100" w:afterAutospacing="1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04F53" w:rsidRPr="00187308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Мероприятия в области земельных отношений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EF300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  <w:r w:rsid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56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570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792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87308" w:rsidRDefault="00704F53" w:rsidP="00F748B9">
                  <w:pPr>
                    <w:spacing w:before="100" w:beforeAutospacing="1" w:after="100" w:afterAutospacing="1"/>
                    <w:jc w:val="both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1.1.1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Проведение кадастровых работ с целью осуществления государственного кадастрового учета по земельным участкам, предоставляемым в собственность отдельным категориям граждан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области», а также по земельным </w:t>
                  </w:r>
                  <w:proofErr w:type="gram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участкам</w:t>
                  </w:r>
                  <w:proofErr w:type="gram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предоставляемым в собственность или аренду на торгах (конкурсах, аукционах)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379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spacing w:before="100" w:beforeAutospacing="1" w:after="100" w:afterAutospacing="1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Постановка </w:t>
                  </w:r>
                  <w:r w:rsidRPr="001920E2">
                    <w:rPr>
                      <w:color w:val="000000"/>
                      <w:sz w:val="16"/>
                      <w:szCs w:val="16"/>
                    </w:rPr>
                    <w:t xml:space="preserve"> земельных участков, 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на кадастровый учет 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1022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1.1.2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2      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Размещение объявлений в средствах массовой информации в рамках реализации мероприятий Программы, подготовка и проведение торгов и аукционов на земельные участки.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spacing w:before="100" w:beforeAutospacing="1" w:after="100" w:afterAutospacing="1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договоров по результатам торгов и аукционов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1.1.3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3    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Определение рыночной стоимости земельных участков предоставляемых в собственность или аренду на торгах (конкурсах, аукционах);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проведение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 xml:space="preserve">комплекса работ по определению экономически обоснованных значений коэффициентов,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Черемисиновского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находящихся в государственной, муниципальной собственности, а также земельных участков, государственная собственность на которые не разграничена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110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920E2">
                    <w:rPr>
                      <w:color w:val="000000"/>
                      <w:sz w:val="16"/>
                      <w:szCs w:val="16"/>
                    </w:rPr>
                    <w:t xml:space="preserve">Определение рыночной стоимости земельных </w:t>
                  </w:r>
                  <w:r w:rsidRPr="001920E2">
                    <w:rPr>
                      <w:color w:val="000000"/>
                      <w:sz w:val="16"/>
                      <w:szCs w:val="16"/>
                    </w:rPr>
                    <w:lastRenderedPageBreak/>
                    <w:t>участков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предоставляемых на торгах и определение экономически обоснованных значений  коэффициентов применяемых для расчета арендной платы за земельные участки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1954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1.1.4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4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Определение рыночной стоимости права пользования земельными участками из фонда перераспределения площадью 162 га. (Михайловский с/с) и площадью 18 га. «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Краснополянский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с/с) и оплата за проведение аукционов по данным земельным участкам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55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договора аренды на земельные участки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1.1.5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snapToGrid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5</w:t>
                  </w:r>
                  <w:r w:rsidRPr="00704F5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Проведение кадастровых работ по земельному участку из фонда перераспределения площадью 51 га. (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Стакановский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с/с), а также определение его рыночной стоимости права пользования земельным участком и оплата за проведение аукциона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35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договора аренды на земельный участок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1.1.6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6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Проведение кадастровых работ,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 физическим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A96432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  <w:r w:rsidR="00D102F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50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A96432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  <w:r w:rsidR="00D102F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82</w:t>
                  </w: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договора аренды на земельные участки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1.1.7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7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земельных участков под автомобильными дорогами с твердым покрытием (19 дорог общей протяженностью 16,2 км.)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собст-сть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920E2" w:rsidTr="007716BA">
              <w:trPr>
                <w:gridAfter w:val="3"/>
                <w:wAfter w:w="50" w:type="dxa"/>
                <w:trHeight w:val="87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1.1.8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8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грунтовых дорог общего пользования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21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собст-сть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67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1.1.9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9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земельных участков под водозаборными скважинами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200  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1.1.10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F748B9">
                  <w:pPr>
                    <w:snapToGri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10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земельных участков под водопроводными сетями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собст-сть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87308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1.2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Мероприятия в области имущественных отношений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  <w:r w:rsidR="00EF300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</w:t>
                  </w:r>
                  <w:r w:rsidR="00D102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92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,</w:t>
                  </w:r>
                  <w:r w:rsidR="00EF300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915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716BA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6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06,5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D102F3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115</w:t>
                  </w:r>
                  <w:r w:rsidR="00EF300F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,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87308" w:rsidRDefault="00704F53" w:rsidP="00F748B9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1.2.1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433B28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11                                    </w:t>
                  </w:r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изготовлением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ГКН, а также мероприятия связанные с заключением договоров аренды на недвижимое имущество, находящееся в собственности муниципального района «</w:t>
                  </w:r>
                  <w:proofErr w:type="spellStart"/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Черемисиновский</w:t>
                  </w:r>
                  <w:proofErr w:type="spellEnd"/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район» Курской области</w:t>
                  </w:r>
                  <w:r w:rsidR="00433B28">
                    <w:rPr>
                      <w:bCs/>
                      <w:i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EF300F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0</w:t>
                  </w:r>
                  <w:r w:rsidR="00D102F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50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228,16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533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EF300F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EF300F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D102F3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 w:rsidRPr="001920E2">
                    <w:rPr>
                      <w:sz w:val="16"/>
                      <w:szCs w:val="16"/>
                    </w:rPr>
                    <w:t xml:space="preserve">Постановка объектов на ГКН и оформление </w:t>
                  </w:r>
                  <w:r>
                    <w:rPr>
                      <w:sz w:val="16"/>
                      <w:szCs w:val="16"/>
                    </w:rPr>
                    <w:t xml:space="preserve">   </w:t>
                  </w:r>
                  <w:r w:rsidRPr="001920E2">
                    <w:rPr>
                      <w:sz w:val="16"/>
                      <w:szCs w:val="16"/>
                    </w:rPr>
                    <w:t xml:space="preserve">их в </w:t>
                  </w:r>
                  <w:proofErr w:type="gramStart"/>
                  <w:r w:rsidRPr="001920E2">
                    <w:rPr>
                      <w:sz w:val="16"/>
                      <w:szCs w:val="16"/>
                    </w:rPr>
                    <w:t>муниципальную</w:t>
                  </w:r>
                  <w:proofErr w:type="gramEnd"/>
                  <w:r w:rsidRPr="001920E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920E2">
                    <w:rPr>
                      <w:sz w:val="16"/>
                      <w:szCs w:val="16"/>
                    </w:rPr>
                    <w:t>собст</w:t>
                  </w:r>
                  <w:r>
                    <w:rPr>
                      <w:sz w:val="16"/>
                      <w:szCs w:val="16"/>
                    </w:rPr>
                    <w:t>-</w:t>
                  </w:r>
                  <w:r w:rsidRPr="001920E2">
                    <w:rPr>
                      <w:sz w:val="16"/>
                      <w:szCs w:val="16"/>
                    </w:rPr>
                    <w:t>сть</w:t>
                  </w:r>
                  <w:proofErr w:type="spellEnd"/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1.2.2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12                                    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2017 год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Заключение концессионного соглашения на объекты водоснабжения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1.2.3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13                                  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рыночной стоимости объектов недвижимого имущества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252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Определение рыночной стоимости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1.2.4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14                                  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величины арендной платы за пользование помещениями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О</w:t>
                  </w:r>
                  <w:r w:rsidRPr="00B42020">
                    <w:rPr>
                      <w:bCs/>
                      <w:color w:val="000000"/>
                      <w:sz w:val="16"/>
                      <w:szCs w:val="16"/>
                    </w:rPr>
                    <w:t>пределен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ие</w:t>
                  </w:r>
                  <w:r w:rsidRPr="00B42020">
                    <w:rPr>
                      <w:bCs/>
                      <w:color w:val="000000"/>
                      <w:sz w:val="16"/>
                      <w:szCs w:val="16"/>
                    </w:rPr>
                    <w:t xml:space="preserve"> величин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ы</w:t>
                  </w:r>
                  <w:r w:rsidRPr="00B42020">
                    <w:rPr>
                      <w:bCs/>
                      <w:color w:val="000000"/>
                      <w:sz w:val="16"/>
                      <w:szCs w:val="16"/>
                    </w:rPr>
                    <w:t xml:space="preserve"> арендной платы</w:t>
                  </w:r>
                </w:p>
              </w:tc>
            </w:tr>
            <w:tr w:rsidR="00704F53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Изготовление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техпланов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межевание газопровода по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Удеревскому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сельсовету протяженностью 19500 м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>остановк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а объекта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 xml:space="preserve"> на ГКН</w:t>
                  </w:r>
                </w:p>
              </w:tc>
            </w:tr>
            <w:tr w:rsidR="00704F53" w:rsidTr="00704F53">
              <w:trPr>
                <w:gridAfter w:val="3"/>
                <w:wAfter w:w="50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snapToGrid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Изготовление техпаспортов на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Стакановский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газопровод протяженностью 40000 м.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21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>остановк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а объекта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 xml:space="preserve"> на ГКН</w:t>
                  </w:r>
                </w:p>
              </w:tc>
            </w:tr>
            <w:tr w:rsidR="00704F53" w:rsidTr="00704F53"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Приобретение программного комплекса по управлению имуществом и земельными ресурсами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Повышение эффективности работы отдела</w:t>
                  </w:r>
                </w:p>
              </w:tc>
            </w:tr>
            <w:tr w:rsidR="00704F53" w:rsidTr="00704F53"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Оплата за пользование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компленксом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услуг «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Технокад-муниципалитет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 по тарифному пакету «</w:t>
                  </w:r>
                  <w:proofErr w:type="spellStart"/>
                  <w:proofErr w:type="gram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Муниципалитет-базовый</w:t>
                  </w:r>
                  <w:proofErr w:type="spellEnd"/>
                  <w:proofErr w:type="gram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EF300F" w:rsidP="00EF300F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EF300F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11,5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EF300F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16,5</w:t>
                  </w: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Повышение эффективности работы отдела</w:t>
                  </w:r>
                </w:p>
              </w:tc>
            </w:tr>
            <w:tr w:rsidR="007716BA" w:rsidTr="00704F53">
              <w:tc>
                <w:tcPr>
                  <w:tcW w:w="704" w:type="dxa"/>
                  <w:vAlign w:val="center"/>
                </w:tcPr>
                <w:p w:rsidR="007716BA" w:rsidRPr="00704F53" w:rsidRDefault="007716BA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1.2.9</w:t>
                  </w:r>
                </w:p>
              </w:tc>
              <w:tc>
                <w:tcPr>
                  <w:tcW w:w="2855" w:type="dxa"/>
                </w:tcPr>
                <w:p w:rsidR="007716BA" w:rsidRPr="007716BA" w:rsidRDefault="007716BA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19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</w:t>
                  </w: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</w:t>
                  </w:r>
                  <w:r w:rsidRP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</w:t>
                  </w:r>
                </w:p>
              </w:tc>
              <w:tc>
                <w:tcPr>
                  <w:tcW w:w="1256" w:type="dxa"/>
                  <w:vAlign w:val="center"/>
                </w:tcPr>
                <w:p w:rsidR="007716BA" w:rsidRPr="00704F53" w:rsidRDefault="007716BA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716BA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711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716BA" w:rsidRPr="00EF300F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F300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601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716BA" w:rsidRDefault="007716BA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04F53" w:rsidRPr="001920E2" w:rsidTr="00704F53"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Всего по подпрограмме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  <w:r w:rsidR="00EF300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  <w:r w:rsidR="00D102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85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,</w:t>
                  </w:r>
                  <w:r w:rsidR="00EF300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49,0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1485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1</w:t>
                  </w:r>
                  <w:r w:rsidR="007716BA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3</w:t>
                  </w: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98,5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EF300F" w:rsidP="00D102F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2</w:t>
                  </w:r>
                  <w:r w:rsidR="00D102F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97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,5</w:t>
                  </w: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 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04F53" w:rsidRPr="00046FFE" w:rsidRDefault="00704F53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67096" w:rsidRDefault="001D2013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046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="00E67096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</w:t>
            </w:r>
            <w:r w:rsidR="00E67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046FFE" w:rsidRPr="00423BFF" w:rsidRDefault="00046FFE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4F72" w:rsidRDefault="00E67096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294F72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294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«Повышение эффективности управления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046FFE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-2020 годы)»</w:t>
            </w:r>
          </w:p>
          <w:p w:rsidR="00433B28" w:rsidRDefault="00433B28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46FFE" w:rsidRDefault="00046FFE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23BFF" w:rsidRPr="00046FFE" w:rsidRDefault="00423BFF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 Е Т О Д И К А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659BA" w:rsidRPr="00046FFE" w:rsidRDefault="00423BFF" w:rsidP="00294F7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оценки эффективности реализации </w:t>
            </w:r>
            <w:r w:rsidR="009D5652"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районной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целевой </w:t>
            </w:r>
            <w:r w:rsidR="00294F72"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программы </w:t>
            </w:r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(201</w:t>
            </w:r>
            <w:r w:rsidR="00345D3F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 </w:t>
            </w:r>
          </w:p>
          <w:p w:rsidR="00423BFF" w:rsidRPr="00BB339B" w:rsidRDefault="001659BA" w:rsidP="001659B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эффективности реализации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производится путем сравнения фактически достигнутых в результате ее реализации индикаторов и показателей с </w:t>
            </w:r>
            <w:proofErr w:type="gramStart"/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запланированными</w:t>
            </w:r>
            <w:proofErr w:type="gramEnd"/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сравнения фактического объема финансирования мероприятий с запланированным, фактического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с запланированными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осуществляется по следующим критериям: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Степень достижения за отчетный период запланированных значений целевых индикаторов и показателей.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формуле: 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= 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- оценка достижения запланированных результатов</w:t>
            </w: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%;</w:t>
            </w:r>
            <w:proofErr w:type="gram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фактически достигнутые значения целевых индикаторов;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плановые значения.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 финансирования за отчетный период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от запланированных объемов.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объемами, предусмотренными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 на соответствующий период, по следующей формуле: 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 = ------------------,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 - оценка уровня финансирования мероприятий,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фактический уровень финансирования мероприятий,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объем финансирования мероприятий, предусматриваемый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 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проводится на основании процентного сопоставления количества запланированных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и фактически выполненных по следующей формуле: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рограммы;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количество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фактически реализованных за отчетный период;</w:t>
            </w:r>
          </w:p>
          <w:p w:rsidR="00423BFF" w:rsidRPr="00423BFF" w:rsidRDefault="00423BFF" w:rsidP="00990456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737373"/>
                <w:sz w:val="17"/>
                <w:szCs w:val="17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количество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запланированных на отчетный период.</w:t>
            </w:r>
          </w:p>
        </w:tc>
      </w:tr>
    </w:tbl>
    <w:p w:rsidR="00423BFF" w:rsidRPr="00423BFF" w:rsidRDefault="00423BFF" w:rsidP="00423BFF">
      <w:pPr>
        <w:shd w:val="clear" w:color="auto" w:fill="FFFFFF"/>
        <w:spacing w:after="0" w:line="240" w:lineRule="auto"/>
        <w:rPr>
          <w:rFonts w:ascii="Tahoma" w:eastAsia="Times New Roman" w:hAnsi="Tahoma" w:cs="Tahoma"/>
          <w:vanish/>
          <w:color w:val="333333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5"/>
      </w:tblGrid>
      <w:tr w:rsidR="00423BFF" w:rsidRPr="00423BFF" w:rsidTr="00423B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3BFF" w:rsidRPr="00423BFF" w:rsidRDefault="00423BFF" w:rsidP="001659B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A3DCC" w:rsidRDefault="002A3DCC"/>
    <w:sectPr w:rsidR="002A3DCC" w:rsidSect="00DA1A4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8C4" w:rsidRDefault="006048C4" w:rsidP="00FC6BF2">
      <w:pPr>
        <w:spacing w:after="0" w:line="240" w:lineRule="auto"/>
      </w:pPr>
      <w:r>
        <w:separator/>
      </w:r>
    </w:p>
  </w:endnote>
  <w:endnote w:type="continuationSeparator" w:id="0">
    <w:p w:rsidR="006048C4" w:rsidRDefault="006048C4" w:rsidP="00FC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8C4" w:rsidRDefault="006048C4" w:rsidP="00FC6BF2">
      <w:pPr>
        <w:spacing w:after="0" w:line="240" w:lineRule="auto"/>
      </w:pPr>
      <w:r>
        <w:separator/>
      </w:r>
    </w:p>
  </w:footnote>
  <w:footnote w:type="continuationSeparator" w:id="0">
    <w:p w:rsidR="006048C4" w:rsidRDefault="006048C4" w:rsidP="00FC6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17B2"/>
    <w:multiLevelType w:val="multilevel"/>
    <w:tmpl w:val="9294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25C2E"/>
    <w:multiLevelType w:val="multilevel"/>
    <w:tmpl w:val="38E4E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9A97820"/>
    <w:multiLevelType w:val="multilevel"/>
    <w:tmpl w:val="E7F06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C4DDA"/>
    <w:multiLevelType w:val="multilevel"/>
    <w:tmpl w:val="CE74A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3BFF"/>
    <w:rsid w:val="000010E2"/>
    <w:rsid w:val="00016315"/>
    <w:rsid w:val="00017E67"/>
    <w:rsid w:val="00023C28"/>
    <w:rsid w:val="000252DE"/>
    <w:rsid w:val="000357E1"/>
    <w:rsid w:val="00037023"/>
    <w:rsid w:val="000408ED"/>
    <w:rsid w:val="00045AA1"/>
    <w:rsid w:val="00045BD8"/>
    <w:rsid w:val="00045C17"/>
    <w:rsid w:val="000467B1"/>
    <w:rsid w:val="00046FFE"/>
    <w:rsid w:val="00073E09"/>
    <w:rsid w:val="00076856"/>
    <w:rsid w:val="00084BB9"/>
    <w:rsid w:val="000876EC"/>
    <w:rsid w:val="000A549C"/>
    <w:rsid w:val="000B4F05"/>
    <w:rsid w:val="000D6DA1"/>
    <w:rsid w:val="000E11E6"/>
    <w:rsid w:val="000F3162"/>
    <w:rsid w:val="00120851"/>
    <w:rsid w:val="001318E1"/>
    <w:rsid w:val="001328C1"/>
    <w:rsid w:val="0016174F"/>
    <w:rsid w:val="00165480"/>
    <w:rsid w:val="001659BA"/>
    <w:rsid w:val="00166696"/>
    <w:rsid w:val="001B50FD"/>
    <w:rsid w:val="001C5600"/>
    <w:rsid w:val="001D2013"/>
    <w:rsid w:val="001D4F37"/>
    <w:rsid w:val="001D55FD"/>
    <w:rsid w:val="00231191"/>
    <w:rsid w:val="00246A57"/>
    <w:rsid w:val="00273E29"/>
    <w:rsid w:val="0028305F"/>
    <w:rsid w:val="002848BB"/>
    <w:rsid w:val="0029123F"/>
    <w:rsid w:val="002942E9"/>
    <w:rsid w:val="00294685"/>
    <w:rsid w:val="00294F72"/>
    <w:rsid w:val="002A3DCC"/>
    <w:rsid w:val="002A5A9C"/>
    <w:rsid w:val="002E665A"/>
    <w:rsid w:val="002F30DE"/>
    <w:rsid w:val="0030314C"/>
    <w:rsid w:val="00325458"/>
    <w:rsid w:val="00345D3F"/>
    <w:rsid w:val="00350D40"/>
    <w:rsid w:val="00361654"/>
    <w:rsid w:val="00390F67"/>
    <w:rsid w:val="003973B2"/>
    <w:rsid w:val="003B25FD"/>
    <w:rsid w:val="003C387B"/>
    <w:rsid w:val="003D553F"/>
    <w:rsid w:val="004179FA"/>
    <w:rsid w:val="00423B27"/>
    <w:rsid w:val="00423BFF"/>
    <w:rsid w:val="00433B28"/>
    <w:rsid w:val="004566CE"/>
    <w:rsid w:val="004670F7"/>
    <w:rsid w:val="0048050C"/>
    <w:rsid w:val="00480776"/>
    <w:rsid w:val="00494F17"/>
    <w:rsid w:val="004B2331"/>
    <w:rsid w:val="004D2FA2"/>
    <w:rsid w:val="004D3703"/>
    <w:rsid w:val="004F3127"/>
    <w:rsid w:val="005152DC"/>
    <w:rsid w:val="00525F9B"/>
    <w:rsid w:val="00531FC1"/>
    <w:rsid w:val="00536234"/>
    <w:rsid w:val="00545E4F"/>
    <w:rsid w:val="00550E24"/>
    <w:rsid w:val="005547AF"/>
    <w:rsid w:val="005648F2"/>
    <w:rsid w:val="00573219"/>
    <w:rsid w:val="00580AE7"/>
    <w:rsid w:val="0058268A"/>
    <w:rsid w:val="005A6710"/>
    <w:rsid w:val="005B0DF6"/>
    <w:rsid w:val="005C0BE5"/>
    <w:rsid w:val="005C54BD"/>
    <w:rsid w:val="005D373B"/>
    <w:rsid w:val="005D608D"/>
    <w:rsid w:val="006048C4"/>
    <w:rsid w:val="00616C9A"/>
    <w:rsid w:val="006232A0"/>
    <w:rsid w:val="00630E57"/>
    <w:rsid w:val="0065044C"/>
    <w:rsid w:val="006512CE"/>
    <w:rsid w:val="00653880"/>
    <w:rsid w:val="006A57D8"/>
    <w:rsid w:val="006C0A3C"/>
    <w:rsid w:val="006C4048"/>
    <w:rsid w:val="006C7F62"/>
    <w:rsid w:val="006D2763"/>
    <w:rsid w:val="006D5126"/>
    <w:rsid w:val="006E02DF"/>
    <w:rsid w:val="006F0AD5"/>
    <w:rsid w:val="006F7231"/>
    <w:rsid w:val="00704F53"/>
    <w:rsid w:val="00717B5B"/>
    <w:rsid w:val="00744D2A"/>
    <w:rsid w:val="00747D47"/>
    <w:rsid w:val="007716BA"/>
    <w:rsid w:val="00777981"/>
    <w:rsid w:val="0078566F"/>
    <w:rsid w:val="00791D4A"/>
    <w:rsid w:val="007E35B9"/>
    <w:rsid w:val="007E57B3"/>
    <w:rsid w:val="00804458"/>
    <w:rsid w:val="00846214"/>
    <w:rsid w:val="00876735"/>
    <w:rsid w:val="00883A76"/>
    <w:rsid w:val="008A12D8"/>
    <w:rsid w:val="008F0A92"/>
    <w:rsid w:val="008F23D5"/>
    <w:rsid w:val="008F2B00"/>
    <w:rsid w:val="008F7B78"/>
    <w:rsid w:val="008F7EC8"/>
    <w:rsid w:val="00933774"/>
    <w:rsid w:val="00943389"/>
    <w:rsid w:val="0097720B"/>
    <w:rsid w:val="00990456"/>
    <w:rsid w:val="009C669B"/>
    <w:rsid w:val="009D4039"/>
    <w:rsid w:val="009D5217"/>
    <w:rsid w:val="009D5652"/>
    <w:rsid w:val="009E2DFE"/>
    <w:rsid w:val="009F1EC5"/>
    <w:rsid w:val="009F207E"/>
    <w:rsid w:val="00A21F68"/>
    <w:rsid w:val="00A23EEA"/>
    <w:rsid w:val="00A643A4"/>
    <w:rsid w:val="00A81D5E"/>
    <w:rsid w:val="00A83AF0"/>
    <w:rsid w:val="00A85AB2"/>
    <w:rsid w:val="00A96432"/>
    <w:rsid w:val="00A97FF6"/>
    <w:rsid w:val="00AC36E2"/>
    <w:rsid w:val="00AE1426"/>
    <w:rsid w:val="00AF4925"/>
    <w:rsid w:val="00B018AA"/>
    <w:rsid w:val="00B023AD"/>
    <w:rsid w:val="00B128B6"/>
    <w:rsid w:val="00B17D4E"/>
    <w:rsid w:val="00B33A76"/>
    <w:rsid w:val="00B43677"/>
    <w:rsid w:val="00B43CB2"/>
    <w:rsid w:val="00B72030"/>
    <w:rsid w:val="00B8231D"/>
    <w:rsid w:val="00B843EB"/>
    <w:rsid w:val="00B92A19"/>
    <w:rsid w:val="00B9339F"/>
    <w:rsid w:val="00BB339B"/>
    <w:rsid w:val="00BB6518"/>
    <w:rsid w:val="00BC2A85"/>
    <w:rsid w:val="00BC36B1"/>
    <w:rsid w:val="00BC6F9F"/>
    <w:rsid w:val="00BE47D2"/>
    <w:rsid w:val="00BF5998"/>
    <w:rsid w:val="00C209AD"/>
    <w:rsid w:val="00C34B08"/>
    <w:rsid w:val="00C63DCD"/>
    <w:rsid w:val="00C7331A"/>
    <w:rsid w:val="00C9236F"/>
    <w:rsid w:val="00C92EF3"/>
    <w:rsid w:val="00CB75C6"/>
    <w:rsid w:val="00CE03E2"/>
    <w:rsid w:val="00CF12F4"/>
    <w:rsid w:val="00D009E2"/>
    <w:rsid w:val="00D049E7"/>
    <w:rsid w:val="00D05331"/>
    <w:rsid w:val="00D072BD"/>
    <w:rsid w:val="00D102F3"/>
    <w:rsid w:val="00D35388"/>
    <w:rsid w:val="00D372A5"/>
    <w:rsid w:val="00D4421E"/>
    <w:rsid w:val="00D57677"/>
    <w:rsid w:val="00D70DC2"/>
    <w:rsid w:val="00D92A09"/>
    <w:rsid w:val="00DA1A45"/>
    <w:rsid w:val="00DB3914"/>
    <w:rsid w:val="00DB4F44"/>
    <w:rsid w:val="00DC455A"/>
    <w:rsid w:val="00DD0427"/>
    <w:rsid w:val="00DD152C"/>
    <w:rsid w:val="00DD44DF"/>
    <w:rsid w:val="00DF36EF"/>
    <w:rsid w:val="00E134CC"/>
    <w:rsid w:val="00E37408"/>
    <w:rsid w:val="00E614A0"/>
    <w:rsid w:val="00E67096"/>
    <w:rsid w:val="00E75E93"/>
    <w:rsid w:val="00E81695"/>
    <w:rsid w:val="00E9598F"/>
    <w:rsid w:val="00E97F50"/>
    <w:rsid w:val="00EC63D4"/>
    <w:rsid w:val="00EC7A61"/>
    <w:rsid w:val="00EF300F"/>
    <w:rsid w:val="00F00A16"/>
    <w:rsid w:val="00F05185"/>
    <w:rsid w:val="00F073BE"/>
    <w:rsid w:val="00F478FD"/>
    <w:rsid w:val="00F57BD0"/>
    <w:rsid w:val="00F62770"/>
    <w:rsid w:val="00F643F7"/>
    <w:rsid w:val="00FA4576"/>
    <w:rsid w:val="00FA5D06"/>
    <w:rsid w:val="00FB76F7"/>
    <w:rsid w:val="00FC6BF2"/>
    <w:rsid w:val="00FF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CC"/>
  </w:style>
  <w:style w:type="paragraph" w:styleId="1">
    <w:name w:val="heading 1"/>
    <w:basedOn w:val="a"/>
    <w:link w:val="10"/>
    <w:uiPriority w:val="9"/>
    <w:qFormat/>
    <w:rsid w:val="00423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23B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23B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23B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3B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3B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23B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23BFF"/>
    <w:rPr>
      <w:strike w:val="0"/>
      <w:dstrike w:val="0"/>
      <w:color w:val="0E0ED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423BFF"/>
    <w:rPr>
      <w:strike w:val="0"/>
      <w:dstrike w:val="0"/>
      <w:color w:val="0E0EDA"/>
      <w:u w:val="none"/>
      <w:effect w:val="none"/>
    </w:rPr>
  </w:style>
  <w:style w:type="character" w:styleId="a5">
    <w:name w:val="Emphasis"/>
    <w:basedOn w:val="a0"/>
    <w:uiPriority w:val="20"/>
    <w:qFormat/>
    <w:rsid w:val="00423BFF"/>
    <w:rPr>
      <w:i/>
      <w:iCs/>
    </w:rPr>
  </w:style>
  <w:style w:type="paragraph" w:customStyle="1" w:styleId="text">
    <w:name w:val="tex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eywords">
    <w:name w:val="keywords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">
    <w:name w:val="dat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">
    <w:name w:val="answ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">
    <w:name w:val="scroll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text">
    <w:name w:val="small_text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tent">
    <w:name w:val="cont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">
    <w:name w:val="error"/>
    <w:basedOn w:val="a"/>
    <w:rsid w:val="00423BFF"/>
    <w:pPr>
      <w:spacing w:before="75" w:after="75" w:line="240" w:lineRule="auto"/>
    </w:pPr>
    <w:rPr>
      <w:rFonts w:ascii="Tahoma" w:eastAsia="Times New Roman" w:hAnsi="Tahoma" w:cs="Tahoma"/>
      <w:b/>
      <w:bCs/>
      <w:color w:val="C84429"/>
      <w:sz w:val="24"/>
      <w:szCs w:val="24"/>
      <w:lang w:eastAsia="ru-RU"/>
    </w:rPr>
  </w:style>
  <w:style w:type="paragraph" w:customStyle="1" w:styleId="ok">
    <w:name w:val="ok"/>
    <w:basedOn w:val="a"/>
    <w:rsid w:val="00423BFF"/>
    <w:pPr>
      <w:spacing w:before="75" w:after="75" w:line="240" w:lineRule="auto"/>
    </w:pPr>
    <w:rPr>
      <w:rFonts w:ascii="Tahoma" w:eastAsia="Times New Roman" w:hAnsi="Tahoma" w:cs="Tahoma"/>
      <w:b/>
      <w:bCs/>
      <w:color w:val="208D0E"/>
      <w:sz w:val="24"/>
      <w:szCs w:val="24"/>
      <w:lang w:eastAsia="ru-RU"/>
    </w:rPr>
  </w:style>
  <w:style w:type="paragraph" w:customStyle="1" w:styleId="highlighted">
    <w:name w:val="highlighted"/>
    <w:basedOn w:val="a"/>
    <w:rsid w:val="00423BFF"/>
    <w:pPr>
      <w:shd w:val="clear" w:color="auto" w:fill="F5E5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required">
    <w:name w:val="requir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84429"/>
      <w:sz w:val="20"/>
      <w:szCs w:val="20"/>
      <w:lang w:eastAsia="ru-RU"/>
    </w:rPr>
  </w:style>
  <w:style w:type="paragraph" w:customStyle="1" w:styleId="comment">
    <w:name w:val="comm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37373"/>
      <w:lang w:eastAsia="ru-RU"/>
    </w:rPr>
  </w:style>
  <w:style w:type="paragraph" w:customStyle="1" w:styleId="sprdata">
    <w:name w:val="spr_data"/>
    <w:basedOn w:val="a"/>
    <w:rsid w:val="00423BFF"/>
    <w:pPr>
      <w:spacing w:before="150" w:after="300" w:line="240" w:lineRule="auto"/>
    </w:pPr>
    <w:rPr>
      <w:rFonts w:ascii="Times New Roman" w:eastAsia="Times New Roman" w:hAnsi="Times New Roman" w:cs="Times New Roman"/>
      <w:i/>
      <w:iCs/>
      <w:color w:val="737373"/>
      <w:lang w:eastAsia="ru-RU"/>
    </w:rPr>
  </w:style>
  <w:style w:type="paragraph" w:customStyle="1" w:styleId="preloadimages">
    <w:name w:val="preloadimage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show">
    <w:name w:val="slideshow"/>
    <w:basedOn w:val="a"/>
    <w:rsid w:val="00423BFF"/>
    <w:pPr>
      <w:spacing w:before="165" w:after="0" w:line="240" w:lineRule="auto"/>
      <w:ind w:left="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rs-star">
    <w:name w:val="ui-stars-star"/>
    <w:basedOn w:val="a"/>
    <w:rsid w:val="00423BFF"/>
    <w:pPr>
      <w:spacing w:before="100" w:beforeAutospacing="1" w:after="100" w:afterAutospacing="1" w:line="240" w:lineRule="auto"/>
      <w:ind w:firstLine="22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rs-cancel">
    <w:name w:val="ui-stars-cancel"/>
    <w:basedOn w:val="a"/>
    <w:rsid w:val="00423BFF"/>
    <w:pPr>
      <w:spacing w:before="100" w:beforeAutospacing="1" w:after="100" w:afterAutospacing="1" w:line="240" w:lineRule="auto"/>
      <w:ind w:firstLine="22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container">
    <w:name w:val="galleria-container"/>
    <w:basedOn w:val="a"/>
    <w:rsid w:val="00423BFF"/>
    <w:pPr>
      <w:shd w:val="clear" w:color="auto" w:fill="88888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nails-container">
    <w:name w:val="galleria-thumbnails-contain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counter">
    <w:name w:val="galleria-counter"/>
    <w:basedOn w:val="a"/>
    <w:rsid w:val="00423BF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FFFF"/>
      <w:sz w:val="17"/>
      <w:szCs w:val="17"/>
      <w:lang w:eastAsia="ru-RU"/>
    </w:rPr>
  </w:style>
  <w:style w:type="paragraph" w:customStyle="1" w:styleId="galleria-loader">
    <w:name w:val="galleria-loader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">
    <w:name w:val="galleria-inf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nfo-text">
    <w:name w:val="galleria-info-text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-title">
    <w:name w:val="galleria-info-title"/>
    <w:basedOn w:val="a"/>
    <w:rsid w:val="00423BFF"/>
    <w:pPr>
      <w:spacing w:after="0" w:line="240" w:lineRule="auto"/>
    </w:pPr>
    <w:rPr>
      <w:rFonts w:ascii="Arial" w:eastAsia="Times New Roman" w:hAnsi="Arial" w:cs="Arial"/>
      <w:b/>
      <w:bCs/>
      <w:color w:val="FFFFFF"/>
      <w:sz w:val="18"/>
      <w:szCs w:val="18"/>
      <w:lang w:eastAsia="ru-RU"/>
    </w:rPr>
  </w:style>
  <w:style w:type="paragraph" w:customStyle="1" w:styleId="galleria-info-description">
    <w:name w:val="galleria-info-description"/>
    <w:basedOn w:val="a"/>
    <w:rsid w:val="00423BFF"/>
    <w:pPr>
      <w:spacing w:after="0" w:line="240" w:lineRule="auto"/>
    </w:pPr>
    <w:rPr>
      <w:rFonts w:ascii="Georgia" w:eastAsia="Times New Roman" w:hAnsi="Georgia" w:cs="Times New Roman"/>
      <w:i/>
      <w:iCs/>
      <w:color w:val="BBBBBB"/>
      <w:sz w:val="18"/>
      <w:szCs w:val="18"/>
      <w:lang w:eastAsia="ru-RU"/>
    </w:rPr>
  </w:style>
  <w:style w:type="paragraph" w:customStyle="1" w:styleId="galleria-info-close">
    <w:name w:val="galleria-info-clos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-link">
    <w:name w:val="galleria-info-link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">
    <w:name w:val="galleria-image-nav"/>
    <w:basedOn w:val="a"/>
    <w:rsid w:val="00423BF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-left">
    <w:name w:val="galleria-image-nav-lef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-right">
    <w:name w:val="galleria-image-nav-r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">
    <w:name w:val="galleria-thumb-nav-lef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thumb-nav-right">
    <w:name w:val="galleria-thumb-nav-r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15dn">
    <w:name w:val="at15d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15a">
    <w:name w:val="at15a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erow">
    <w:name w:val="at15e_row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">
    <w:name w:val="at15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">
    <w:name w:val="at300b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">
    <w:name w:val="at16nc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t">
    <w:name w:val="at16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aa">
    <w:name w:val="at_baa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">
    <w:name w:val="at-promo-single"/>
    <w:basedOn w:val="a"/>
    <w:rsid w:val="00423BF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extshare">
    <w:name w:val="addthis_textshare"/>
    <w:basedOn w:val="a"/>
    <w:rsid w:val="00423BFF"/>
    <w:pPr>
      <w:spacing w:after="0" w:line="420" w:lineRule="atLeast"/>
    </w:pPr>
    <w:rPr>
      <w:rFonts w:ascii="Helvetica" w:eastAsia="Times New Roman" w:hAnsi="Helvetica" w:cs="Helvetica"/>
      <w:color w:val="FFFFFF"/>
      <w:sz w:val="18"/>
      <w:szCs w:val="18"/>
      <w:lang w:eastAsia="ru-RU"/>
    </w:rPr>
  </w:style>
  <w:style w:type="paragraph" w:customStyle="1" w:styleId="atimgshare">
    <w:name w:val="at_img_share"/>
    <w:basedOn w:val="a"/>
    <w:rsid w:val="00423BFF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0" w:line="315" w:lineRule="atLeast"/>
      <w:ind w:hanging="189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">
    <w:name w:val="atm"/>
    <w:basedOn w:val="a"/>
    <w:rsid w:val="00423BFF"/>
    <w:pPr>
      <w:spacing w:after="0" w:line="180" w:lineRule="atLeast"/>
    </w:pPr>
    <w:rPr>
      <w:rFonts w:ascii="Arial" w:eastAsia="Times New Roman" w:hAnsi="Arial" w:cs="Arial"/>
      <w:color w:val="444444"/>
      <w:sz w:val="18"/>
      <w:szCs w:val="18"/>
      <w:lang w:eastAsia="ru-RU"/>
    </w:rPr>
  </w:style>
  <w:style w:type="paragraph" w:customStyle="1" w:styleId="atm-i">
    <w:name w:val="atm-i"/>
    <w:basedOn w:val="a"/>
    <w:rsid w:val="00423BFF"/>
    <w:pPr>
      <w:pBdr>
        <w:top w:val="single" w:sz="6" w:space="3" w:color="D5D6D6"/>
        <w:left w:val="single" w:sz="6" w:space="0" w:color="D5D6D6"/>
        <w:bottom w:val="single" w:sz="6" w:space="0" w:color="D5D6D6"/>
        <w:right w:val="single" w:sz="6" w:space="0" w:color="D5D6D6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">
    <w:name w:val="atm-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a11ycontainer">
    <w:name w:val="at_a11y_container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overlaytoolbox">
    <w:name w:val="addthis_overlay_toolbox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ervicediv">
    <w:name w:val="linkservicediv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redloading">
    <w:name w:val="at_redloading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ch">
    <w:name w:val="at-promo-single-dl-ch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ff">
    <w:name w:val="at-promo-single-dl-f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saf">
    <w:name w:val="at-promo-single-dl-sa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ie">
    <w:name w:val="at-promo-single-dl-i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pinbox">
    <w:name w:val="atpinbox"/>
    <w:basedOn w:val="a"/>
    <w:rsid w:val="00423BFF"/>
    <w:pPr>
      <w:shd w:val="clear" w:color="auto" w:fill="FFFFFF"/>
      <w:spacing w:after="0" w:line="240" w:lineRule="auto"/>
    </w:pPr>
    <w:rPr>
      <w:rFonts w:ascii="Arial" w:eastAsia="Times New Roman" w:hAnsi="Arial" w:cs="Arial"/>
      <w:color w:val="CFCACA"/>
      <w:sz w:val="18"/>
      <w:szCs w:val="18"/>
      <w:lang w:eastAsia="ru-RU"/>
    </w:rPr>
  </w:style>
  <w:style w:type="paragraph" w:customStyle="1" w:styleId="atpinhdr">
    <w:name w:val="atpinhdr"/>
    <w:basedOn w:val="a"/>
    <w:rsid w:val="00423BFF"/>
    <w:pPr>
      <w:pBdr>
        <w:bottom w:val="single" w:sz="6" w:space="6" w:color="CCCCCC"/>
      </w:pBdr>
      <w:shd w:val="clear" w:color="auto" w:fill="F1F1F1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8C7E7E"/>
      <w:sz w:val="24"/>
      <w:szCs w:val="24"/>
      <w:lang w:eastAsia="ru-RU"/>
    </w:rPr>
  </w:style>
  <w:style w:type="paragraph" w:customStyle="1" w:styleId="atpinwinhdr">
    <w:name w:val="atpinwinhdr"/>
    <w:basedOn w:val="a"/>
    <w:rsid w:val="00423BFF"/>
    <w:pPr>
      <w:pBdr>
        <w:bottom w:val="single" w:sz="6" w:space="6" w:color="CCCCCC"/>
      </w:pBdr>
      <w:shd w:val="clear" w:color="auto" w:fill="F1F1F1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8C7E7E"/>
      <w:sz w:val="30"/>
      <w:szCs w:val="30"/>
      <w:lang w:eastAsia="ru-RU"/>
    </w:rPr>
  </w:style>
  <w:style w:type="paragraph" w:customStyle="1" w:styleId="atpinmn">
    <w:name w:val="atpinmn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pinclose">
    <w:name w:val="atpinclose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mgspanouter">
    <w:name w:val="atimgspanouter"/>
    <w:basedOn w:val="a"/>
    <w:rsid w:val="00423BFF"/>
    <w:pPr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hd w:val="clear" w:color="auto" w:fill="FFFFFF"/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spansize">
    <w:name w:val="atimgspansize"/>
    <w:basedOn w:val="a"/>
    <w:rsid w:val="00423BFF"/>
    <w:pPr>
      <w:shd w:val="clear" w:color="auto" w:fill="FFFFFF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atimgactbtn">
    <w:name w:val="atimgactbtn"/>
    <w:basedOn w:val="a"/>
    <w:rsid w:val="00423B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pinwin">
    <w:name w:val="atpinwi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pinwinmn">
    <w:name w:val="atpinwinm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ico">
    <w:name w:val="atimgico"/>
    <w:basedOn w:val="a"/>
    <w:rsid w:val="00423BFF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noimg">
    <w:name w:val="atnoimg"/>
    <w:basedOn w:val="a"/>
    <w:rsid w:val="00423BFF"/>
    <w:pPr>
      <w:spacing w:before="600" w:after="100" w:afterAutospacing="1" w:line="240" w:lineRule="atLeast"/>
    </w:pPr>
    <w:rPr>
      <w:rFonts w:ascii="Times New Roman" w:eastAsia="Times New Roman" w:hAnsi="Times New Roman" w:cs="Times New Roman"/>
      <w:color w:val="8C7E7E"/>
      <w:sz w:val="24"/>
      <w:szCs w:val="24"/>
      <w:lang w:eastAsia="ru-RU"/>
    </w:rPr>
  </w:style>
  <w:style w:type="paragraph" w:customStyle="1" w:styleId="atpinitbutton">
    <w:name w:val="at_pinitbutton"/>
    <w:basedOn w:val="a"/>
    <w:rsid w:val="00423BFF"/>
    <w:pPr>
      <w:pBdr>
        <w:top w:val="single" w:sz="6" w:space="0" w:color="E8E4E4"/>
        <w:left w:val="single" w:sz="6" w:space="0" w:color="C9C5C5"/>
        <w:bottom w:val="single" w:sz="6" w:space="0" w:color="C9C5C5"/>
        <w:right w:val="single" w:sz="6" w:space="0" w:color="C9C5C5"/>
      </w:pBdr>
      <w:spacing w:after="0" w:line="330" w:lineRule="atLeast"/>
      <w:ind w:firstLine="25072"/>
    </w:pPr>
    <w:rPr>
      <w:rFonts w:ascii="Arial" w:eastAsia="Times New Roman" w:hAnsi="Arial" w:cs="Arial"/>
      <w:color w:val="CD1F1F"/>
      <w:sz w:val="2"/>
      <w:szCs w:val="2"/>
      <w:lang w:eastAsia="ru-RU"/>
    </w:rPr>
  </w:style>
  <w:style w:type="paragraph" w:customStyle="1" w:styleId="at3pinwinmn">
    <w:name w:val="at3pinwinm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imgspanouter">
    <w:name w:val="at3imgspanouter"/>
    <w:basedOn w:val="a"/>
    <w:rsid w:val="00423BFF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spacing w:after="15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lblight">
    <w:name w:val="at3lbl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lbdark">
    <w:name w:val="at3lbdark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-icon">
    <w:name w:val="service-ico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">
    <w:name w:val="at-quickshare"/>
    <w:basedOn w:val="a"/>
    <w:rsid w:val="00423BFF"/>
    <w:pPr>
      <w:pBdr>
        <w:top w:val="single" w:sz="6" w:space="0" w:color="BBBBBB"/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FFFFFF"/>
      <w:spacing w:after="0" w:line="240" w:lineRule="auto"/>
    </w:pPr>
    <w:rPr>
      <w:rFonts w:ascii="Helvetica" w:eastAsia="Times New Roman" w:hAnsi="Helvetica" w:cs="Helvetica"/>
      <w:color w:val="666666"/>
      <w:sz w:val="21"/>
      <w:szCs w:val="21"/>
      <w:lang w:eastAsia="ru-RU"/>
    </w:rPr>
  </w:style>
  <w:style w:type="paragraph" w:customStyle="1" w:styleId="at-quickshare-header">
    <w:name w:val="at-quickshare-header"/>
    <w:basedOn w:val="a"/>
    <w:rsid w:val="00423BFF"/>
    <w:pPr>
      <w:pBdr>
        <w:bottom w:val="single" w:sz="6" w:space="5" w:color="DEDEDE"/>
      </w:pBdr>
      <w:shd w:val="clear" w:color="auto" w:fill="F2F2F2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color w:val="666666"/>
      <w:sz w:val="18"/>
      <w:szCs w:val="18"/>
      <w:lang w:eastAsia="ru-RU"/>
    </w:rPr>
  </w:style>
  <w:style w:type="paragraph" w:customStyle="1" w:styleId="at-quickshare-header-peep">
    <w:name w:val="at-quickshare-header-peep"/>
    <w:basedOn w:val="a"/>
    <w:rsid w:val="00423BFF"/>
    <w:pPr>
      <w:pBdr>
        <w:left w:val="single" w:sz="6" w:space="5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content">
    <w:name w:val="at-quickshare-content"/>
    <w:basedOn w:val="a"/>
    <w:rsid w:val="00423B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footer">
    <w:name w:val="at-quickshare-footer"/>
    <w:basedOn w:val="a"/>
    <w:rsid w:val="00423BFF"/>
    <w:pPr>
      <w:pBdr>
        <w:top w:val="single" w:sz="6" w:space="0" w:color="DEDEDE"/>
      </w:pBdr>
      <w:spacing w:before="100" w:beforeAutospacing="1" w:after="100" w:afterAutospacing="1" w:line="315" w:lineRule="atLeas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ishareactive">
    <w:name w:val="ishareactive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shareactive-sm">
    <w:name w:val="ishareactive-sm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nails-list">
    <w:name w:val="galleria-thumbnails-lis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">
    <w:name w:val="galleria-imag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separator">
    <w:name w:val="addthis_separato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">
    <w:name w:val="at300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">
    <w:name w:val="at300b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">
    <w:name w:val="at300m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">
    <w:name w:val="at15t_expand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">
    <w:name w:val="at15t_comp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">
    <w:name w:val="addthis_toolbox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-logo">
    <w:name w:val="atm-f-log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">
    <w:name w:val="addthis_button_pinterest_pini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">
    <w:name w:val="atimgl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">
    <w:name w:val="at-quickshare-header-x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">
    <w:name w:val="at-quickshare-succes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button-blue">
    <w:name w:val="at-button-blu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">
    <w:name w:val="disabl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content-lb">
    <w:name w:val="at-quickshare-content-l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eldname">
    <w:name w:val="material_fieldnam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abstract">
    <w:name w:val="material_abstr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row">
    <w:name w:val="material_row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text">
    <w:name w:val="material_tex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datetime">
    <w:name w:val="material_datetim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catalog">
    <w:name w:val="material_catalog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oto">
    <w:name w:val="material_fot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">
    <w:name w:val="material_fi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tags">
    <w:name w:val="material_tag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params">
    <w:name w:val="material_param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">
    <w:name w:val="at_item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old">
    <w:name w:val="at_bol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">
    <w:name w:val="atbt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rse">
    <w:name w:val="atrs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sg">
    <w:name w:val="tmsg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">
    <w:name w:val="at_erro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">
    <w:name w:val="ac-log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">
    <w:name w:val="atinp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">
    <w:name w:val="at-promo-cont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">
    <w:name w:val="at-promo-bt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">
    <w:name w:val="preview_material_tit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">
    <w:name w:val="preview_material_param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abstract">
    <w:name w:val="preview_material_abstr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foto">
    <w:name w:val="preview_fot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">
    <w:name w:val="preview_material_field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tter">
    <w:name w:val="lett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">
    <w:name w:val="addthis_follow_label"/>
    <w:basedOn w:val="a0"/>
    <w:rsid w:val="00423BFF"/>
  </w:style>
  <w:style w:type="character" w:customStyle="1" w:styleId="down">
    <w:name w:val="down"/>
    <w:basedOn w:val="a0"/>
    <w:rsid w:val="00423BFF"/>
  </w:style>
  <w:style w:type="character" w:customStyle="1" w:styleId="activepage">
    <w:name w:val="active_page"/>
    <w:basedOn w:val="a0"/>
    <w:rsid w:val="00423BFF"/>
  </w:style>
  <w:style w:type="character" w:customStyle="1" w:styleId="activeyear">
    <w:name w:val="active_year"/>
    <w:basedOn w:val="a0"/>
    <w:rsid w:val="00423BFF"/>
  </w:style>
  <w:style w:type="paragraph" w:customStyle="1" w:styleId="text1">
    <w:name w:val="text1"/>
    <w:basedOn w:val="a"/>
    <w:rsid w:val="00423BFF"/>
    <w:pPr>
      <w:spacing w:before="150" w:after="15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keywords1">
    <w:name w:val="keywords1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1">
    <w:name w:val="preview_material_title1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2">
    <w:name w:val="preview_material_title2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1">
    <w:name w:val="preview_material_params1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params2">
    <w:name w:val="preview_material_params2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abstract1">
    <w:name w:val="preview_material_abstract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viewmaterialabstract2">
    <w:name w:val="preview_material_abstract2"/>
    <w:basedOn w:val="a"/>
    <w:rsid w:val="00423BFF"/>
    <w:pPr>
      <w:spacing w:before="150" w:after="0" w:line="312" w:lineRule="atLeast"/>
      <w:ind w:left="300" w:right="1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tter1">
    <w:name w:val="letter1"/>
    <w:basedOn w:val="a"/>
    <w:rsid w:val="00423B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previewfoto1">
    <w:name w:val="preview_foto1"/>
    <w:basedOn w:val="a"/>
    <w:rsid w:val="00423BFF"/>
    <w:pPr>
      <w:spacing w:before="75" w:after="225" w:line="240" w:lineRule="auto"/>
      <w:ind w:right="2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1">
    <w:name w:val="preview_material_fields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"/>
    <w:rsid w:val="00423BFF"/>
    <w:pPr>
      <w:spacing w:before="100" w:beforeAutospacing="1" w:after="75" w:line="312" w:lineRule="atLeast"/>
    </w:pPr>
    <w:rPr>
      <w:rFonts w:ascii="Georgia" w:eastAsia="Times New Roman" w:hAnsi="Georgia" w:cs="Times New Roman"/>
      <w:color w:val="000000"/>
      <w:sz w:val="36"/>
      <w:szCs w:val="36"/>
      <w:lang w:eastAsia="ru-RU"/>
    </w:rPr>
  </w:style>
  <w:style w:type="paragraph" w:customStyle="1" w:styleId="materialfieldname1">
    <w:name w:val="material_fieldname1"/>
    <w:basedOn w:val="a"/>
    <w:rsid w:val="00423BFF"/>
    <w:pPr>
      <w:spacing w:before="150" w:after="100" w:afterAutospacing="1" w:line="312" w:lineRule="atLeast"/>
      <w:jc w:val="both"/>
    </w:pPr>
    <w:rPr>
      <w:rFonts w:ascii="Georgia" w:eastAsia="Times New Roman" w:hAnsi="Georgia" w:cs="Times New Roman"/>
      <w:b/>
      <w:bCs/>
      <w:sz w:val="20"/>
      <w:szCs w:val="20"/>
      <w:lang w:eastAsia="ru-RU"/>
    </w:rPr>
  </w:style>
  <w:style w:type="paragraph" w:customStyle="1" w:styleId="materialabstract1">
    <w:name w:val="material_abstract1"/>
    <w:basedOn w:val="a"/>
    <w:rsid w:val="00423BFF"/>
    <w:pPr>
      <w:spacing w:before="75" w:after="150" w:line="312" w:lineRule="atLeast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materialrow1">
    <w:name w:val="material_row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ext1">
    <w:name w:val="material_text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datetime1">
    <w:name w:val="material_datetime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catalog1">
    <w:name w:val="material_catalog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foto1">
    <w:name w:val="material_foto1"/>
    <w:basedOn w:val="a"/>
    <w:rsid w:val="00423BFF"/>
    <w:pPr>
      <w:spacing w:after="225" w:line="240" w:lineRule="auto"/>
      <w:ind w:left="225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1">
    <w:name w:val="material_file1"/>
    <w:basedOn w:val="a"/>
    <w:rsid w:val="00423BF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ags1">
    <w:name w:val="material_tags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params1">
    <w:name w:val="material_params1"/>
    <w:basedOn w:val="a"/>
    <w:rsid w:val="00423BFF"/>
    <w:pPr>
      <w:spacing w:before="225" w:after="300" w:line="240" w:lineRule="auto"/>
      <w:jc w:val="center"/>
    </w:pPr>
    <w:rPr>
      <w:rFonts w:ascii="Times New Roman" w:eastAsia="Times New Roman" w:hAnsi="Times New Roman" w:cs="Times New Roman"/>
      <w:color w:val="737373"/>
      <w:sz w:val="17"/>
      <w:szCs w:val="17"/>
      <w:lang w:eastAsia="ru-RU"/>
    </w:rPr>
  </w:style>
  <w:style w:type="character" w:customStyle="1" w:styleId="activepage1">
    <w:name w:val="active_page1"/>
    <w:basedOn w:val="a0"/>
    <w:rsid w:val="00423BFF"/>
    <w:rPr>
      <w:color w:val="000000"/>
      <w:shd w:val="clear" w:color="auto" w:fill="DD7762"/>
    </w:rPr>
  </w:style>
  <w:style w:type="character" w:customStyle="1" w:styleId="activeyear1">
    <w:name w:val="active_year1"/>
    <w:basedOn w:val="a0"/>
    <w:rsid w:val="00423BFF"/>
    <w:rPr>
      <w:color w:val="000000"/>
      <w:shd w:val="clear" w:color="auto" w:fill="DD7762"/>
    </w:rPr>
  </w:style>
  <w:style w:type="paragraph" w:customStyle="1" w:styleId="fio1">
    <w:name w:val="fio1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1">
    <w:name w:val="date1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">
    <w:name w:val="text2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1">
    <w:name w:val="answer1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wn1">
    <w:name w:val="down1"/>
    <w:basedOn w:val="a0"/>
    <w:rsid w:val="00423BFF"/>
    <w:rPr>
      <w:vanish w:val="0"/>
      <w:webHidden w:val="0"/>
      <w:specVanish w:val="0"/>
    </w:rPr>
  </w:style>
  <w:style w:type="character" w:customStyle="1" w:styleId="down2">
    <w:name w:val="down2"/>
    <w:basedOn w:val="a0"/>
    <w:rsid w:val="00423BFF"/>
    <w:rPr>
      <w:vanish w:val="0"/>
      <w:webHidden w:val="0"/>
      <w:color w:val="F5E548"/>
      <w:specVanish w:val="0"/>
    </w:rPr>
  </w:style>
  <w:style w:type="paragraph" w:customStyle="1" w:styleId="galleria-thumbnails-list1">
    <w:name w:val="galleria-thumbnails-list1"/>
    <w:basedOn w:val="a"/>
    <w:rsid w:val="00423BFF"/>
    <w:pPr>
      <w:spacing w:before="100" w:beforeAutospacing="1" w:after="100" w:afterAutospacing="1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1">
    <w:name w:val="galleria-image1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000000"/>
      <w:spacing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1">
    <w:name w:val="disabled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1">
    <w:name w:val="galleria-thumb-nav-lef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right1">
    <w:name w:val="galleria-thumb-nav-righ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1">
    <w:name w:val="at_item1"/>
    <w:basedOn w:val="a"/>
    <w:rsid w:val="00423B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bold1">
    <w:name w:val="at_bold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tem2">
    <w:name w:val="at_item2"/>
    <w:basedOn w:val="a"/>
    <w:rsid w:val="00423B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1">
    <w:name w:val="at15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1">
    <w:name w:val="addthis_follow_label1"/>
    <w:basedOn w:val="a0"/>
    <w:rsid w:val="00423BFF"/>
    <w:rPr>
      <w:vanish/>
      <w:webHidden w:val="0"/>
      <w:specVanish w:val="0"/>
    </w:rPr>
  </w:style>
  <w:style w:type="paragraph" w:customStyle="1" w:styleId="addthisseparator1">
    <w:name w:val="addthis_separator1"/>
    <w:basedOn w:val="a"/>
    <w:rsid w:val="00423B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1">
    <w:name w:val="at300b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1">
    <w:name w:val="at300b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1">
    <w:name w:val="at300m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1">
    <w:name w:val="at300bs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2">
    <w:name w:val="at300bs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2">
    <w:name w:val="at15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3">
    <w:name w:val="at300bs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4">
    <w:name w:val="at300bs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3">
    <w:name w:val="at15t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5">
    <w:name w:val="at300bs5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1">
    <w:name w:val="at16nc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1">
    <w:name w:val="at15t_expanded1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1">
    <w:name w:val="at15t_compact1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1">
    <w:name w:val="atbtn1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btn2">
    <w:name w:val="atbtn2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rse1">
    <w:name w:val="atrse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atrse2">
    <w:name w:val="atrse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tmsg1">
    <w:name w:val="tmsg1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1">
    <w:name w:val="at_error1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terror2">
    <w:name w:val="at_error2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c-logo1">
    <w:name w:val="ac-log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2">
    <w:name w:val="ac-log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1">
    <w:name w:val="atinp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1">
    <w:name w:val="at-promo-content1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2">
    <w:name w:val="at-promo-content2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1">
    <w:name w:val="at-promo-btn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2">
    <w:name w:val="at-promo-btn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1">
    <w:name w:val="addthis_toolbox1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1">
    <w:name w:val="atm-f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m-f-logo1">
    <w:name w:val="atm-f-log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1">
    <w:name w:val="addthis_button_pinterest_pinit1"/>
    <w:basedOn w:val="a"/>
    <w:rsid w:val="00423BFF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1">
    <w:name w:val="atimglb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1">
    <w:name w:val="at-quickshare-header-x1"/>
    <w:basedOn w:val="a"/>
    <w:rsid w:val="00423BFF"/>
    <w:pPr>
      <w:pBdr>
        <w:left w:val="single" w:sz="6" w:space="9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2">
    <w:name w:val="at-quickshare-header-x2"/>
    <w:basedOn w:val="a"/>
    <w:rsid w:val="00423BFF"/>
    <w:pPr>
      <w:pBdr>
        <w:left w:val="single" w:sz="6" w:space="9" w:color="DEDEDE"/>
      </w:pBdr>
      <w:shd w:val="clear" w:color="auto" w:fill="DE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1">
    <w:name w:val="at-quickshare-success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AC36"/>
      <w:sz w:val="24"/>
      <w:szCs w:val="24"/>
      <w:lang w:eastAsia="ru-RU"/>
    </w:rPr>
  </w:style>
  <w:style w:type="paragraph" w:customStyle="1" w:styleId="at-button-blue1">
    <w:name w:val="at-button-blue1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D98FB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button-blue2">
    <w:name w:val="at-button-blue2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98DF4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quickshare-content-lb1">
    <w:name w:val="at-quickshare-content-lb1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at-quickshare-success2">
    <w:name w:val="at-quickshare-success2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text3">
    <w:name w:val="text3"/>
    <w:basedOn w:val="a"/>
    <w:rsid w:val="00423BFF"/>
    <w:pPr>
      <w:spacing w:before="150" w:after="15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keywords2">
    <w:name w:val="keywords2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3">
    <w:name w:val="preview_material_title3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4">
    <w:name w:val="preview_material_title4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3">
    <w:name w:val="preview_material_params3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params4">
    <w:name w:val="preview_material_params4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abstract3">
    <w:name w:val="preview_material_abstract3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viewmaterialabstract4">
    <w:name w:val="preview_material_abstract4"/>
    <w:basedOn w:val="a"/>
    <w:rsid w:val="00423BFF"/>
    <w:pPr>
      <w:spacing w:before="150" w:after="0" w:line="312" w:lineRule="atLeast"/>
      <w:ind w:left="300" w:right="1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tter2">
    <w:name w:val="letter2"/>
    <w:basedOn w:val="a"/>
    <w:rsid w:val="00423B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previewfoto2">
    <w:name w:val="preview_foto2"/>
    <w:basedOn w:val="a"/>
    <w:rsid w:val="00423BFF"/>
    <w:pPr>
      <w:spacing w:before="75" w:after="225" w:line="240" w:lineRule="auto"/>
      <w:ind w:right="2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2">
    <w:name w:val="preview_material_fields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2">
    <w:name w:val="title2"/>
    <w:basedOn w:val="a"/>
    <w:rsid w:val="00423BFF"/>
    <w:pPr>
      <w:spacing w:before="100" w:beforeAutospacing="1" w:after="75" w:line="312" w:lineRule="atLeast"/>
    </w:pPr>
    <w:rPr>
      <w:rFonts w:ascii="Georgia" w:eastAsia="Times New Roman" w:hAnsi="Georgia" w:cs="Times New Roman"/>
      <w:color w:val="000000"/>
      <w:sz w:val="36"/>
      <w:szCs w:val="36"/>
      <w:lang w:eastAsia="ru-RU"/>
    </w:rPr>
  </w:style>
  <w:style w:type="paragraph" w:customStyle="1" w:styleId="materialfieldname2">
    <w:name w:val="material_fieldname2"/>
    <w:basedOn w:val="a"/>
    <w:rsid w:val="00423BFF"/>
    <w:pPr>
      <w:spacing w:before="150" w:after="100" w:afterAutospacing="1" w:line="312" w:lineRule="atLeast"/>
      <w:jc w:val="both"/>
    </w:pPr>
    <w:rPr>
      <w:rFonts w:ascii="Georgia" w:eastAsia="Times New Roman" w:hAnsi="Georgia" w:cs="Times New Roman"/>
      <w:b/>
      <w:bCs/>
      <w:sz w:val="20"/>
      <w:szCs w:val="20"/>
      <w:lang w:eastAsia="ru-RU"/>
    </w:rPr>
  </w:style>
  <w:style w:type="paragraph" w:customStyle="1" w:styleId="materialabstract2">
    <w:name w:val="material_abstract2"/>
    <w:basedOn w:val="a"/>
    <w:rsid w:val="00423BFF"/>
    <w:pPr>
      <w:spacing w:before="75" w:after="150" w:line="312" w:lineRule="atLeast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materialrow2">
    <w:name w:val="material_row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ext2">
    <w:name w:val="material_text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datetime2">
    <w:name w:val="material_datetime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catalog2">
    <w:name w:val="material_catalog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foto2">
    <w:name w:val="material_foto2"/>
    <w:basedOn w:val="a"/>
    <w:rsid w:val="00423BFF"/>
    <w:pPr>
      <w:spacing w:after="225" w:line="240" w:lineRule="auto"/>
      <w:ind w:left="225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2">
    <w:name w:val="material_file2"/>
    <w:basedOn w:val="a"/>
    <w:rsid w:val="00423BF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ags2">
    <w:name w:val="material_tags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params2">
    <w:name w:val="material_params2"/>
    <w:basedOn w:val="a"/>
    <w:rsid w:val="00423BFF"/>
    <w:pPr>
      <w:spacing w:before="225" w:after="300" w:line="240" w:lineRule="auto"/>
      <w:jc w:val="center"/>
    </w:pPr>
    <w:rPr>
      <w:rFonts w:ascii="Times New Roman" w:eastAsia="Times New Roman" w:hAnsi="Times New Roman" w:cs="Times New Roman"/>
      <w:color w:val="737373"/>
      <w:sz w:val="17"/>
      <w:szCs w:val="17"/>
      <w:lang w:eastAsia="ru-RU"/>
    </w:rPr>
  </w:style>
  <w:style w:type="character" w:customStyle="1" w:styleId="activepage2">
    <w:name w:val="active_page2"/>
    <w:basedOn w:val="a0"/>
    <w:rsid w:val="00423BFF"/>
    <w:rPr>
      <w:color w:val="000000"/>
      <w:shd w:val="clear" w:color="auto" w:fill="DD7762"/>
    </w:rPr>
  </w:style>
  <w:style w:type="character" w:customStyle="1" w:styleId="activeyear2">
    <w:name w:val="active_year2"/>
    <w:basedOn w:val="a0"/>
    <w:rsid w:val="00423BFF"/>
    <w:rPr>
      <w:color w:val="000000"/>
      <w:shd w:val="clear" w:color="auto" w:fill="DD7762"/>
    </w:rPr>
  </w:style>
  <w:style w:type="paragraph" w:customStyle="1" w:styleId="fio2">
    <w:name w:val="fio2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2">
    <w:name w:val="date2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4">
    <w:name w:val="text4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2">
    <w:name w:val="answer2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wn3">
    <w:name w:val="down3"/>
    <w:basedOn w:val="a0"/>
    <w:rsid w:val="00423BFF"/>
    <w:rPr>
      <w:vanish w:val="0"/>
      <w:webHidden w:val="0"/>
      <w:specVanish w:val="0"/>
    </w:rPr>
  </w:style>
  <w:style w:type="character" w:customStyle="1" w:styleId="down4">
    <w:name w:val="down4"/>
    <w:basedOn w:val="a0"/>
    <w:rsid w:val="00423BFF"/>
    <w:rPr>
      <w:vanish w:val="0"/>
      <w:webHidden w:val="0"/>
      <w:color w:val="F5E548"/>
      <w:specVanish w:val="0"/>
    </w:rPr>
  </w:style>
  <w:style w:type="paragraph" w:customStyle="1" w:styleId="galleria-thumbnails-list2">
    <w:name w:val="galleria-thumbnails-list2"/>
    <w:basedOn w:val="a"/>
    <w:rsid w:val="00423BFF"/>
    <w:pPr>
      <w:spacing w:before="100" w:beforeAutospacing="1" w:after="100" w:afterAutospacing="1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2">
    <w:name w:val="galleria-image2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000000"/>
      <w:spacing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2">
    <w:name w:val="disabled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2">
    <w:name w:val="galleria-thumb-nav-lef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right2">
    <w:name w:val="galleria-thumb-nav-righ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3">
    <w:name w:val="at_item3"/>
    <w:basedOn w:val="a"/>
    <w:rsid w:val="00423B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bold2">
    <w:name w:val="at_bold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tem4">
    <w:name w:val="at_item4"/>
    <w:basedOn w:val="a"/>
    <w:rsid w:val="00423B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4">
    <w:name w:val="at15t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2">
    <w:name w:val="addthis_follow_label2"/>
    <w:basedOn w:val="a0"/>
    <w:rsid w:val="00423BFF"/>
    <w:rPr>
      <w:vanish/>
      <w:webHidden w:val="0"/>
      <w:specVanish w:val="0"/>
    </w:rPr>
  </w:style>
  <w:style w:type="paragraph" w:customStyle="1" w:styleId="addthisseparator2">
    <w:name w:val="addthis_separator2"/>
    <w:basedOn w:val="a"/>
    <w:rsid w:val="00423B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2">
    <w:name w:val="at300b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2">
    <w:name w:val="at300b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2">
    <w:name w:val="at300m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6">
    <w:name w:val="at300bs6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7">
    <w:name w:val="at300bs7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5">
    <w:name w:val="at15t5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8">
    <w:name w:val="at300bs8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9">
    <w:name w:val="at300bs9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6">
    <w:name w:val="at15t6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10">
    <w:name w:val="at300bs10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2">
    <w:name w:val="at16nc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2">
    <w:name w:val="at15t_expanded2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2">
    <w:name w:val="at15t_compact2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3">
    <w:name w:val="atbtn3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btn4">
    <w:name w:val="atbtn4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rse3">
    <w:name w:val="atrse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atrse4">
    <w:name w:val="atrse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tmsg2">
    <w:name w:val="tmsg2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3">
    <w:name w:val="at_error3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terror4">
    <w:name w:val="at_error4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c-logo3">
    <w:name w:val="ac-logo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4">
    <w:name w:val="ac-logo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2">
    <w:name w:val="atinp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3">
    <w:name w:val="at-promo-content3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4">
    <w:name w:val="at-promo-content4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3">
    <w:name w:val="at-promo-btn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4">
    <w:name w:val="at-promo-btn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2">
    <w:name w:val="addthis_toolbox2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2">
    <w:name w:val="atm-f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m-f-logo2">
    <w:name w:val="atm-f-log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2">
    <w:name w:val="addthis_button_pinterest_pinit2"/>
    <w:basedOn w:val="a"/>
    <w:rsid w:val="00423BFF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2">
    <w:name w:val="atimglb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3">
    <w:name w:val="at-quickshare-header-x3"/>
    <w:basedOn w:val="a"/>
    <w:rsid w:val="00423BFF"/>
    <w:pPr>
      <w:pBdr>
        <w:left w:val="single" w:sz="6" w:space="9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4">
    <w:name w:val="at-quickshare-header-x4"/>
    <w:basedOn w:val="a"/>
    <w:rsid w:val="00423BFF"/>
    <w:pPr>
      <w:pBdr>
        <w:left w:val="single" w:sz="6" w:space="9" w:color="DEDEDE"/>
      </w:pBdr>
      <w:shd w:val="clear" w:color="auto" w:fill="DE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3">
    <w:name w:val="at-quickshare-success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AC36"/>
      <w:sz w:val="24"/>
      <w:szCs w:val="24"/>
      <w:lang w:eastAsia="ru-RU"/>
    </w:rPr>
  </w:style>
  <w:style w:type="paragraph" w:customStyle="1" w:styleId="at-button-blue3">
    <w:name w:val="at-button-blue3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D98FB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button-blue4">
    <w:name w:val="at-button-blue4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98DF4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quickshare-content-lb2">
    <w:name w:val="at-quickshare-content-lb2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at-quickshare-success4">
    <w:name w:val="at-quickshare-success4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styleId="a7">
    <w:name w:val="Strong"/>
    <w:basedOn w:val="a0"/>
    <w:uiPriority w:val="22"/>
    <w:qFormat/>
    <w:rsid w:val="00423BFF"/>
    <w:rPr>
      <w:b/>
      <w:bCs/>
    </w:rPr>
  </w:style>
  <w:style w:type="character" w:customStyle="1" w:styleId="at16nc3">
    <w:name w:val="at16nc3"/>
    <w:basedOn w:val="a0"/>
    <w:rsid w:val="00423BFF"/>
    <w:rPr>
      <w:rFonts w:ascii="Tahoma" w:hAnsi="Tahoma" w:cs="Tahoma" w:hint="default"/>
      <w:vanish w:val="0"/>
      <w:webHidden w:val="0"/>
      <w:color w:val="AAAAAA"/>
      <w:sz w:val="23"/>
      <w:szCs w:val="23"/>
      <w:specVanish w:val="0"/>
    </w:rPr>
  </w:style>
  <w:style w:type="paragraph" w:styleId="a8">
    <w:name w:val="Balloon Text"/>
    <w:basedOn w:val="a"/>
    <w:link w:val="a9"/>
    <w:uiPriority w:val="99"/>
    <w:semiHidden/>
    <w:unhideWhenUsed/>
    <w:rsid w:val="00423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BF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C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C6BF2"/>
  </w:style>
  <w:style w:type="paragraph" w:styleId="ac">
    <w:name w:val="footer"/>
    <w:basedOn w:val="a"/>
    <w:link w:val="ad"/>
    <w:uiPriority w:val="99"/>
    <w:semiHidden/>
    <w:unhideWhenUsed/>
    <w:rsid w:val="00FC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C6B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5084">
          <w:marLeft w:val="375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1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025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A305D-F540-48B1-83CB-4E8B20BE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14</Pages>
  <Words>4916</Words>
  <Characters>28026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90</cp:revision>
  <cp:lastPrinted>2014-12-29T12:30:00Z</cp:lastPrinted>
  <dcterms:created xsi:type="dcterms:W3CDTF">2012-11-25T12:35:00Z</dcterms:created>
  <dcterms:modified xsi:type="dcterms:W3CDTF">2019-05-15T07:50:00Z</dcterms:modified>
</cp:coreProperties>
</file>