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0" w:rsidRPr="002A6695" w:rsidRDefault="00723250" w:rsidP="00723250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98977543" r:id="rId6"/>
        </w:object>
      </w:r>
    </w:p>
    <w:p w:rsidR="00723250" w:rsidRPr="00723250" w:rsidRDefault="00723250" w:rsidP="00723250">
      <w:pPr>
        <w:pStyle w:val="1"/>
        <w:rPr>
          <w:sz w:val="28"/>
          <w:szCs w:val="28"/>
        </w:rPr>
      </w:pPr>
      <w:r w:rsidRPr="00723250">
        <w:rPr>
          <w:sz w:val="28"/>
          <w:szCs w:val="28"/>
        </w:rPr>
        <w:t>АДМИНИСТРАЦИЯ</w:t>
      </w:r>
    </w:p>
    <w:p w:rsidR="00723250" w:rsidRPr="00723250" w:rsidRDefault="00723250" w:rsidP="0072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50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723250" w:rsidRPr="00723250" w:rsidRDefault="00723250" w:rsidP="0072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250" w:rsidRPr="00723250" w:rsidRDefault="00723250" w:rsidP="0072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250">
        <w:rPr>
          <w:rFonts w:ascii="Times New Roman" w:hAnsi="Times New Roman" w:cs="Times New Roman"/>
          <w:sz w:val="28"/>
          <w:szCs w:val="28"/>
          <w:u w:val="single"/>
        </w:rPr>
        <w:t>от  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232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23250">
        <w:rPr>
          <w:rFonts w:ascii="Times New Roman" w:hAnsi="Times New Roman" w:cs="Times New Roman"/>
          <w:sz w:val="28"/>
          <w:szCs w:val="28"/>
          <w:u w:val="single"/>
        </w:rPr>
        <w:t>2.2024  №</w:t>
      </w:r>
      <w:r w:rsidRPr="00723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653</w:t>
      </w:r>
      <w:r w:rsidRPr="007232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23250" w:rsidRPr="00723250" w:rsidRDefault="00723250" w:rsidP="0072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250">
        <w:rPr>
          <w:rFonts w:ascii="Times New Roman" w:hAnsi="Times New Roman" w:cs="Times New Roman"/>
          <w:sz w:val="28"/>
          <w:szCs w:val="28"/>
        </w:rPr>
        <w:t>Курская область, 306440, пос. Черемисиново</w:t>
      </w:r>
    </w:p>
    <w:p w:rsidR="00506E46" w:rsidRDefault="00506E46" w:rsidP="00506E46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E46" w:rsidRPr="00C21371" w:rsidRDefault="00506E46" w:rsidP="00506E46">
      <w:pPr>
        <w:pStyle w:val="ConsPlusNormal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от 09.07.2024 №344                         «</w:t>
      </w:r>
      <w:r w:rsidRPr="00C2137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Pr="00C21371">
        <w:rPr>
          <w:rFonts w:ascii="Times New Roman" w:hAnsi="Times New Roman" w:cs="Times New Roman"/>
          <w:sz w:val="28"/>
          <w:szCs w:val="28"/>
        </w:rPr>
        <w:t>ии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7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6E46" w:rsidRDefault="00506E46" w:rsidP="00506E46">
      <w:pPr>
        <w:pStyle w:val="ConsPlusNormal"/>
        <w:ind w:firstLine="540"/>
        <w:jc w:val="both"/>
      </w:pPr>
    </w:p>
    <w:p w:rsidR="00506E46" w:rsidRDefault="00506E46" w:rsidP="00506E46">
      <w:pPr>
        <w:pStyle w:val="ConsPlusNormal"/>
        <w:ind w:firstLine="540"/>
        <w:jc w:val="both"/>
      </w:pPr>
    </w:p>
    <w:p w:rsidR="00506E46" w:rsidRPr="00544B7A" w:rsidRDefault="00506E46" w:rsidP="00506E46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7" w:tooltip="Федеральный закон от 02.03.2007 N 25-ФЗ (ред. от 10.07.2023) &quot;О муниципальной службе в Российской Федерации&quot;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                  «О муниципальной службе в Российской Федерации», от 25.12.2008                          </w:t>
      </w:r>
      <w:hyperlink r:id="rId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9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5336A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Законами Курской области                            от 13.06.2007 </w:t>
      </w:r>
      <w:hyperlink r:id="rId10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Pr="005336A7">
          <w:rPr>
            <w:rFonts w:ascii="Times New Roman" w:hAnsi="Times New Roman" w:cs="Times New Roman"/>
            <w:sz w:val="28"/>
            <w:szCs w:val="28"/>
          </w:rPr>
          <w:t>№ 60-ЗКО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 «О муниципальной службе в Курской области», от 11.11.2008</w:t>
      </w:r>
      <w:proofErr w:type="gramEnd"/>
      <w:r w:rsidRPr="005336A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 w:rsidRPr="005336A7">
          <w:rPr>
            <w:rFonts w:ascii="Times New Roman" w:hAnsi="Times New Roman" w:cs="Times New Roman"/>
            <w:sz w:val="28"/>
            <w:szCs w:val="28"/>
          </w:rPr>
          <w:t>№ 85-ЗКО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Курской области», </w:t>
      </w:r>
      <w:hyperlink r:id="rId12" w:tooltip="Постановление Губернатора Курской области от 27.08.2010 N 343-пг (ред. от 11.11.2022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">
        <w:r w:rsidRPr="005336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36A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27.08.2010 № 343-пг «О комиссиях по соблюдению</w:t>
      </w:r>
      <w:r w:rsidRPr="00544B7A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544B7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области», 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44B7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ПОСТАНОВЛЯЕТ:</w:t>
      </w:r>
    </w:p>
    <w:p w:rsidR="00AE6E64" w:rsidRDefault="00AE6E64" w:rsidP="00AE6E64">
      <w:pPr>
        <w:pStyle w:val="ConsPlusNormal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состава комиссии, утвержденного </w:t>
      </w:r>
      <w:r w:rsidRPr="00AE6E6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6E64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от 09.07.2024 №344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E64">
        <w:rPr>
          <w:rFonts w:ascii="Times New Roman" w:hAnsi="Times New Roman" w:cs="Times New Roman"/>
          <w:sz w:val="28"/>
          <w:szCs w:val="28"/>
        </w:rPr>
        <w:t>«О создании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Администрация Черемисиновского района Курской области, и урегулированию конфликта интересов в</w:t>
      </w:r>
      <w:proofErr w:type="gramEnd"/>
      <w:r w:rsidRPr="00AE6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E64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области, аппарате  Представительного Собрания Черемисиновского района 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изложить в новой редакции «Состав </w:t>
      </w:r>
      <w:r w:rsidRPr="00544B7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B7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интересов в Администрации Черемисиновского района Курской области, аппарате  Представительного Собрания  Черемисиновского района  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6E64" w:rsidRDefault="00AE6E64" w:rsidP="00AE6E64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0E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6E64" w:rsidRPr="00544B7A" w:rsidRDefault="00AE6E64" w:rsidP="00AE6E64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44B7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Черемисиновского района Курской области, начальника управления аграрной политики Н.П. Головина</w:t>
      </w:r>
      <w:r w:rsidRPr="00544B7A">
        <w:rPr>
          <w:rFonts w:ascii="Times New Roman" w:hAnsi="Times New Roman" w:cs="Times New Roman"/>
          <w:sz w:val="28"/>
          <w:szCs w:val="28"/>
        </w:rPr>
        <w:t>.</w:t>
      </w:r>
    </w:p>
    <w:p w:rsidR="00AE6E64" w:rsidRPr="00544B7A" w:rsidRDefault="00AE6E64" w:rsidP="00AE6E64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B7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544B7A">
        <w:rPr>
          <w:rFonts w:ascii="Times New Roman" w:hAnsi="Times New Roman" w:cs="Times New Roman"/>
          <w:sz w:val="28"/>
          <w:szCs w:val="28"/>
        </w:rPr>
        <w:t>.</w:t>
      </w:r>
    </w:p>
    <w:p w:rsidR="00AE6E64" w:rsidRDefault="00AE6E64" w:rsidP="00AE6E64">
      <w:pPr>
        <w:spacing w:after="0" w:line="240" w:lineRule="auto"/>
        <w:ind w:left="360"/>
      </w:pPr>
    </w:p>
    <w:p w:rsidR="00AE6E64" w:rsidRDefault="00AE6E64" w:rsidP="00AE6E64">
      <w:pPr>
        <w:spacing w:after="0" w:line="240" w:lineRule="auto"/>
      </w:pPr>
    </w:p>
    <w:p w:rsidR="00AE6E64" w:rsidRPr="00AE6E64" w:rsidRDefault="00AE6E64" w:rsidP="00AE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64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AE6E64" w:rsidRPr="00AE6E64" w:rsidRDefault="00AE6E64" w:rsidP="00AE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6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AE6E64" w:rsidRPr="00AE6E64" w:rsidRDefault="00AE6E64" w:rsidP="00AE6E64">
      <w:pPr>
        <w:pStyle w:val="ConsPlusNormal"/>
        <w:tabs>
          <w:tab w:val="left" w:pos="993"/>
        </w:tabs>
        <w:ind w:left="567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25A2" w:rsidRDefault="004D25A2" w:rsidP="00AE6E64"/>
    <w:sectPr w:rsidR="004D25A2" w:rsidSect="003C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3A2"/>
    <w:multiLevelType w:val="hybridMultilevel"/>
    <w:tmpl w:val="56789EB8"/>
    <w:lvl w:ilvl="0" w:tplc="8FB0C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E46"/>
    <w:rsid w:val="003C7228"/>
    <w:rsid w:val="004D25A2"/>
    <w:rsid w:val="00506E46"/>
    <w:rsid w:val="00723250"/>
    <w:rsid w:val="00976A57"/>
    <w:rsid w:val="00AE6E64"/>
    <w:rsid w:val="00B72F28"/>
    <w:rsid w:val="00E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E4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List Paragraph"/>
    <w:basedOn w:val="a"/>
    <w:uiPriority w:val="34"/>
    <w:qFormat/>
    <w:rsid w:val="00506E46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72325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72325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232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23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23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" TargetMode="External"/><Relationship Id="rId12" Type="http://schemas.openxmlformats.org/officeDocument/2006/relationships/hyperlink" Target="https://login.consultant.ru/link/?req=doc&amp;base=RLAW417&amp;n=105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417&amp;n=10863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417&amp;n=102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5672</Characters>
  <Application>Microsoft Office Word</Application>
  <DocSecurity>0</DocSecurity>
  <Lines>47</Lines>
  <Paragraphs>13</Paragraphs>
  <ScaleCrop>false</ScaleCrop>
  <Company>Russia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2025-01-21T12:13:00Z</dcterms:created>
  <dcterms:modified xsi:type="dcterms:W3CDTF">2025-01-21T12:13:00Z</dcterms:modified>
</cp:coreProperties>
</file>