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2E9" w:rsidRDefault="002942E9"/>
    <w:tbl>
      <w:tblPr>
        <w:tblW w:w="4985" w:type="pct"/>
        <w:tblCellSpacing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234"/>
      </w:tblGrid>
      <w:tr w:rsidR="00423BFF" w:rsidRPr="00423BFF" w:rsidTr="00B43CB2">
        <w:trPr>
          <w:trHeight w:val="13295"/>
          <w:tblCellSpacing w:w="15" w:type="dxa"/>
        </w:trPr>
        <w:tc>
          <w:tcPr>
            <w:tcW w:w="932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2942E9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</w:pPr>
          </w:p>
          <w:p w:rsidR="00423BFF" w:rsidRPr="00E134CC" w:rsidRDefault="00FA4576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32"/>
                <w:szCs w:val="32"/>
                <w:lang w:eastAsia="ru-RU"/>
              </w:rPr>
              <w:t>ПОДПРОГРАММА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 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Черемисиновского</w:t>
            </w:r>
            <w:proofErr w:type="spellEnd"/>
            <w:r w:rsid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p w:rsidR="002942E9" w:rsidRPr="00E134CC" w:rsidRDefault="002942E9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proofErr w:type="gramStart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</w:t>
            </w:r>
            <w:proofErr w:type="gramEnd"/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 С П О Р Т</w:t>
            </w:r>
          </w:p>
          <w:p w:rsidR="00616C9A" w:rsidRPr="00423BFF" w:rsidRDefault="00FA4576" w:rsidP="00F62770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="00423BFF"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D072BD" w:rsidRPr="00D072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</w:p>
          <w:tbl>
            <w:tblPr>
              <w:tblW w:w="5000" w:type="pct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3439"/>
              <w:gridCol w:w="185"/>
              <w:gridCol w:w="6415"/>
              <w:gridCol w:w="119"/>
            </w:tblGrid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субъекта бюджетного планирования (главного распорядителя средств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бюджета)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6003" w:type="dxa"/>
                  <w:gridSpan w:val="2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6F0AD5" w:rsidP="006F0AD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Отдел муниципального имущества и земельных правоотношений </w:t>
                  </w:r>
                  <w:r w:rsidR="00D072B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управления аграрной политики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Наименование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FA4576" w:rsidP="002A5A9C">
                  <w:pPr>
                    <w:spacing w:before="100" w:beforeAutospacing="1" w:after="100" w:afterAutospacing="1" w:line="312" w:lineRule="atLeast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программа </w:t>
                  </w:r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«Повышение эффективности управления муниципальным имуществом и земельными ресурсами» муниципальной программы </w:t>
                  </w:r>
                  <w:proofErr w:type="spellStart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D072BD" w:rsidRPr="00D072BD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«Управление муниципальным имуществом и земельными ресурсами»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390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FA4576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Основания для разработки </w:t>
                  </w:r>
                  <w:r w:rsidR="00FA457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04F53" w:rsidRPr="00423BFF" w:rsidRDefault="00D072BD" w:rsidP="00704F5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Земельн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кодекс Российской Федерации,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Федеральн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ый</w:t>
                  </w:r>
                  <w:r w:rsidRPr="00D072B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Закон от 06.10.2003г. №131-ФЗ «Об общих принципах организации местного самоуправления в Российской Федерации», </w:t>
                  </w:r>
                  <w:r w:rsidR="007E35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</w:t>
                  </w:r>
                  <w:r w:rsidR="00045BD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                                                              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Закон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области»,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</w:t>
                  </w:r>
                  <w:r w:rsid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Постановление</w:t>
                  </w:r>
                  <w:r w:rsidR="009D5652" w:rsidRPr="007E35B9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 от 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11.11.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BF5998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года №</w:t>
                  </w:r>
                  <w:r w:rsidR="00294685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697 </w:t>
                  </w:r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«Об утверждении Перечня Муниципальных программ </w:t>
                  </w:r>
                  <w:proofErr w:type="spellStart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района»</w:t>
                  </w:r>
                  <w:r w:rsidR="00C9236F" w:rsidRPr="002946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proofErr w:type="gramEnd"/>
                  <w:r w:rsidR="00C9236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                                                                  Федеральный закон от 13.07.2015г. №218-ФЗ «О государственной регистрации недвижимости»</w:t>
                  </w:r>
                </w:p>
              </w:tc>
              <w:tc>
                <w:tcPr>
                  <w:tcW w:w="96" w:type="dxa"/>
                  <w:vMerge w:val="restart"/>
                  <w:tcBorders>
                    <w:top w:val="single" w:sz="6" w:space="0" w:color="AAAAAA"/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705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Заказчик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1133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Основной разработчик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  <w:p w:rsidR="009D5652" w:rsidRDefault="009D5652" w:rsidP="004D370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4" w:space="0" w:color="auto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0010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тдел муниципального имущества и земельных правоотношений 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аграрной политики 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Администрации </w:t>
                  </w:r>
                  <w:proofErr w:type="spellStart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Курской области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9D5652" w:rsidRPr="00423BFF" w:rsidTr="00E81695">
              <w:trPr>
                <w:trHeight w:val="6510"/>
                <w:tblCellSpacing w:w="0" w:type="dxa"/>
              </w:trPr>
              <w:tc>
                <w:tcPr>
                  <w:tcW w:w="3166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Default="009D5652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Цели и задачи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подпр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ограммы</w:t>
                  </w:r>
                </w:p>
              </w:tc>
              <w:tc>
                <w:tcPr>
                  <w:tcW w:w="170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907" w:type="dxa"/>
                  <w:tcBorders>
                    <w:top w:val="single" w:sz="4" w:space="0" w:color="auto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елями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9D5652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  <w:lang w:eastAsia="ru-RU"/>
                    </w:rPr>
                    <w:t xml:space="preserve"> </w:t>
                  </w:r>
                </w:p>
                <w:p w:rsidR="009D5652" w:rsidRPr="007E35B9" w:rsidRDefault="007E35B9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7E35B9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повышение эффективности управления муниципальным имуществом и земельными ресурсами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обеспечение высокого уровня и качества жизни населения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8F7EC8" w:rsidRDefault="009D5652" w:rsidP="006D2763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выполнение реализации закона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8F7EC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9D5652" w:rsidRDefault="008F7EC8" w:rsidP="008F7EC8">
                  <w:pPr>
                    <w:spacing w:before="100" w:beforeAutospacing="1" w:after="100" w:afterAutospacing="1" w:line="240" w:lineRule="auto"/>
                    <w:jc w:val="both"/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поступление денежных сре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дств в б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      </w:r>
                  <w:r w:rsidR="0097720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а также поступление денежных средств за аренду помещений и объектов водоснабжения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</w:t>
                  </w:r>
                  <w:r w:rsidR="009D565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9D5652" w:rsidRPr="00423BFF" w:rsidRDefault="009D565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задач</w:t>
                  </w:r>
                  <w:r w:rsidR="007E35B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ами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тся:</w:t>
                  </w:r>
                </w:p>
                <w:p w:rsidR="007E35B9" w:rsidRDefault="007E35B9" w:rsidP="00B92A19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п</w:t>
                  </w:r>
                  <w:r w:rsidR="009D5652">
                    <w:rPr>
                      <w:rFonts w:asciiTheme="majorHAnsi" w:hAnsiTheme="majorHAnsi"/>
                    </w:rPr>
                    <w:t xml:space="preserve">редоставление в собственность бесплатно земельных участков 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расположенных на территории </w:t>
                  </w:r>
                  <w:proofErr w:type="spellStart"/>
                  <w:r w:rsidR="009D5652">
                    <w:rPr>
                      <w:rFonts w:asciiTheme="majorHAnsi" w:hAnsiTheme="majorHAnsi"/>
                    </w:rPr>
                    <w:t>Черемисиновского</w:t>
                  </w:r>
                  <w:proofErr w:type="spellEnd"/>
                  <w:r w:rsidR="009D5652">
                    <w:rPr>
                      <w:rFonts w:asciiTheme="majorHAnsi" w:hAnsiTheme="majorHAnsi"/>
                    </w:rPr>
                    <w:t xml:space="preserve"> района Курской области</w:t>
                  </w:r>
                  <w:r w:rsidR="009D5652" w:rsidRPr="00B92A19">
                    <w:rPr>
                      <w:rFonts w:asciiTheme="majorHAnsi" w:hAnsiTheme="majorHAnsi"/>
                    </w:rPr>
                    <w:t xml:space="preserve">, </w:t>
                  </w:r>
                  <w:r w:rsidR="009D5652">
                    <w:rPr>
                      <w:rFonts w:asciiTheme="majorHAnsi" w:hAnsiTheme="majorHAnsi"/>
                    </w:rPr>
                    <w:t xml:space="preserve">гражданам </w:t>
                  </w:r>
                  <w:r w:rsidR="009D5652" w:rsidRPr="00B92A19">
                    <w:rPr>
                      <w:rFonts w:asciiTheme="majorHAnsi" w:hAnsiTheme="majorHAnsi"/>
                    </w:rPr>
                    <w:t>для индивидуального жилищного строительства или ведения личного подсобного хозяйства (приусадебный земельный участок)</w:t>
                  </w:r>
                  <w:r>
                    <w:rPr>
                      <w:rFonts w:asciiTheme="majorHAnsi" w:hAnsiTheme="majorHAnsi"/>
                    </w:rPr>
                    <w:t>;</w:t>
                  </w:r>
                </w:p>
                <w:p w:rsidR="002E665A" w:rsidRDefault="009D5652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 xml:space="preserve"> </w:t>
                  </w:r>
                  <w:r w:rsidR="007E35B9">
                    <w:rPr>
                      <w:rFonts w:asciiTheme="majorHAnsi" w:hAnsiTheme="majorHAnsi"/>
                    </w:rPr>
                    <w:t>предоставление земельных участков в собственность или аренду</w:t>
                  </w:r>
                  <w:r w:rsidR="00F00A16">
                    <w:rPr>
                      <w:rFonts w:asciiTheme="majorHAnsi" w:hAnsiTheme="majorHAnsi"/>
                    </w:rPr>
                    <w:t xml:space="preserve"> на торгах (конкурсах, аукционах)</w:t>
                  </w:r>
                  <w:r w:rsidR="002E665A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2E665A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регистрация права собственности на объекты водоснабжения (водопроводные сети)</w:t>
                  </w:r>
                  <w:r w:rsidR="0097720B">
                    <w:rPr>
                      <w:rFonts w:asciiTheme="majorHAnsi" w:hAnsiTheme="majorHAnsi"/>
                    </w:rPr>
                    <w:t>;</w:t>
                  </w:r>
                </w:p>
                <w:p w:rsidR="0097720B" w:rsidRDefault="0097720B" w:rsidP="002E665A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объектов водоснабжения;</w:t>
                  </w:r>
                </w:p>
                <w:p w:rsidR="00F643F7" w:rsidRDefault="0097720B" w:rsidP="00045BD8">
                  <w:pPr>
                    <w:rPr>
                      <w:rFonts w:asciiTheme="majorHAnsi" w:hAnsiTheme="majorHAnsi"/>
                    </w:rPr>
                  </w:pPr>
                  <w:r>
                    <w:rPr>
                      <w:rFonts w:asciiTheme="majorHAnsi" w:hAnsiTheme="majorHAnsi"/>
                    </w:rPr>
                    <w:t>определение рыночной стоимости величины арендной платы за пользование помещениями</w:t>
                  </w:r>
                  <w:r w:rsidR="00045BD8">
                    <w:rPr>
                      <w:rFonts w:asciiTheme="majorHAnsi" w:hAnsiTheme="majorHAnsi"/>
                    </w:rPr>
                    <w:t>;</w:t>
                  </w:r>
                </w:p>
                <w:p w:rsidR="00045BD8" w:rsidRDefault="00045BD8" w:rsidP="00045BD8">
                  <w:pP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Theme="majorHAnsi" w:hAnsiTheme="majorHAnsi"/>
                    </w:rPr>
                    <w:t>изготовление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ГКН.</w:t>
                  </w:r>
                </w:p>
              </w:tc>
              <w:tc>
                <w:tcPr>
                  <w:tcW w:w="96" w:type="dxa"/>
                  <w:vMerge/>
                  <w:tcBorders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9D5652" w:rsidRPr="00423BFF" w:rsidRDefault="009D5652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Целевые индикаторы</w:t>
                  </w:r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и показатели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Ц</w:t>
                  </w:r>
                  <w:r w:rsidR="00423BFF"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елевыми индикаторами и показателями Программы являются:</w:t>
                  </w:r>
                </w:p>
                <w:p w:rsidR="000010E2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предоставленных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отдельным категориям граждан бесплатно, в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2E665A" w:rsidRDefault="000010E2" w:rsidP="002E665A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редоставленных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2E665A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 на которые зарегистрировано право муниципальной собственности</w:t>
                  </w:r>
                  <w:r w:rsidR="00AC36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AC36E2" w:rsidRDefault="00AC36E2" w:rsidP="00AC36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на которые определена рыночная стоимость;</w:t>
                  </w:r>
                </w:p>
                <w:p w:rsidR="00045BD8" w:rsidRDefault="00AC36E2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зданий, на которые определена величина арендной платы за пользование помещениями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23BFF" w:rsidRPr="00423BFF" w:rsidRDefault="00045BD8" w:rsidP="00045BD8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паспорта и технические планы.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Перечень </w:t>
                  </w:r>
                  <w:proofErr w:type="gramStart"/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основных</w:t>
                  </w:r>
                  <w:proofErr w:type="gramEnd"/>
                </w:p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мероприятий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0010E2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сновными мероприятиями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являются:</w:t>
                  </w:r>
                </w:p>
                <w:p w:rsidR="00E75E93" w:rsidRDefault="00423BFF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проживающим на территории </w:t>
                  </w:r>
                  <w:proofErr w:type="spellStart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Черемисиновского</w:t>
                  </w:r>
                  <w:proofErr w:type="spellEnd"/>
                  <w:r w:rsidR="006F0AD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района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а также по земельным участкам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яемым </w:t>
                  </w:r>
                  <w:r w:rsidR="000010E2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proofErr w:type="gramEnd"/>
                </w:p>
                <w:p w:rsidR="000010E2" w:rsidRPr="009D5217" w:rsidRDefault="00E75E93" w:rsidP="000010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определение рыночной стоимости земельн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ов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яем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ых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собственность или аренду на торгах (конкурсах, аукционах);</w:t>
                  </w:r>
                  <w:r w:rsidR="000010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проведение 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Черемисиновского</w:t>
                  </w:r>
                  <w:proofErr w:type="spellEnd"/>
                  <w:r w:rsidR="009D5217" w:rsidRP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="009D5217">
                    <w:rPr>
                      <w:rFonts w:ascii="Times New Roman" w:hAnsi="Times New Roman" w:cs="Times New Roman"/>
                      <w:sz w:val="24"/>
                      <w:szCs w:val="24"/>
                    </w:rPr>
                    <w:t>;</w:t>
                  </w:r>
                  <w:r w:rsidR="000010E2" w:rsidRP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 </w:t>
                  </w:r>
                  <w:proofErr w:type="gramEnd"/>
                </w:p>
                <w:p w:rsidR="00423BFF" w:rsidRPr="000E11E6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размещение объявлений в средствах массовой информации в рамках реализации мероприятий Программы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 подготовка и проведение торгов и аукционов на земельные участки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D6DA1" w:rsidRDefault="00B8231D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торгов по предоставлению земельных участков в собственность или аренду</w:t>
                  </w:r>
                  <w:r w:rsidR="002E665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045BD8" w:rsidRDefault="00AC36E2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определением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рыночной стоимости объектов </w:t>
                  </w:r>
                  <w:r w:rsidR="00073E09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недвижимого имущества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определением рыночной стоимости величины арендной платы за пользование помещениями с целью передачи объектов в аренду</w:t>
                  </w:r>
                  <w:r w:rsidR="00045BD8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5648F2" w:rsidRDefault="00045BD8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Theme="majorHAnsi" w:hAnsiTheme="majorHAnsi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проведение мероприятий связанных с </w:t>
                  </w:r>
                  <w:r w:rsidR="000B4F05">
                    <w:rPr>
                      <w:rFonts w:asciiTheme="majorHAnsi" w:hAnsiTheme="majorHAnsi"/>
                    </w:rPr>
                    <w:t>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</w:t>
                  </w:r>
                  <w:r w:rsidR="005648F2">
                    <w:rPr>
                      <w:rFonts w:asciiTheme="majorHAnsi" w:hAnsiTheme="majorHAnsi"/>
                    </w:rPr>
                    <w:t>;</w:t>
                  </w:r>
                </w:p>
                <w:p w:rsidR="005648F2" w:rsidRDefault="005648F2" w:rsidP="005648F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постановка объектов недвижимого имущества на государственный кадастровый учет;</w:t>
                  </w:r>
                </w:p>
                <w:p w:rsidR="00CE03E2" w:rsidRDefault="005648F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регистрация права собственности на объекты недвижимого имущества</w:t>
                  </w:r>
                  <w:r w:rsidR="00CE03E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B8231D" w:rsidRPr="00423BFF" w:rsidRDefault="00CE03E2" w:rsidP="00CE03E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водоснабжения.</w:t>
                  </w:r>
                  <w:r w:rsidR="00B8231D" w:rsidRPr="00423BFF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 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Сроки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423BFF" w:rsidP="00E75E9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81695">
              <w:trPr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Объемы и источники финансирования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6C0A3C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бщий объем финансирования Программы на 201</w:t>
                  </w:r>
                  <w:r w:rsidR="00E75E9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годы за счет средств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районного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бюджета составляет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 w:rsidR="006C0A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629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6C0A3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="00423BFF" w:rsidRPr="00E75E93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423BFF" w:rsidRPr="00550E2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тыс. рублей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423BFF" w:rsidRPr="00423BFF" w:rsidTr="00EC7A61">
              <w:trPr>
                <w:trHeight w:val="35"/>
                <w:tblCellSpacing w:w="0" w:type="dxa"/>
              </w:trPr>
              <w:tc>
                <w:tcPr>
                  <w:tcW w:w="316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045AA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Ожидаемые конечные результаты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программы и показатели эффективности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</w:t>
                  </w:r>
                </w:p>
              </w:tc>
              <w:tc>
                <w:tcPr>
                  <w:tcW w:w="170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423BF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-</w:t>
                  </w:r>
                </w:p>
              </w:tc>
              <w:tc>
                <w:tcPr>
                  <w:tcW w:w="5907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0E11E6" w:rsidRDefault="00DD44DF" w:rsidP="00423BF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результате реализации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подп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рограммы к 20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20</w:t>
                  </w:r>
                  <w:r w:rsidR="00423BFF"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году:</w:t>
                  </w:r>
                </w:p>
                <w:p w:rsidR="00423BFF" w:rsidRDefault="00423BFF" w:rsidP="00704F53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земельных участков, предоставленных в собственность отдельным категориям граждан бесплатно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для индивидуального жилищного строительства и ведения личного подсобного хозяйства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 составит </w:t>
                  </w:r>
                  <w:r w:rsidR="00045A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10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0</w:t>
                  </w:r>
                  <w:r w:rsidRP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единиц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, что позволит 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сохран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ить</w:t>
                  </w:r>
                  <w:r w:rsidR="00E134C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семейн</w:t>
                  </w:r>
                  <w:r w:rsidR="000D6DA1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ый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бюджет 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многодетны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сем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други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х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категори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й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граждан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,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предусмотренным законом Курской области №74-ЗКО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за счет бесплатного предоставления земельных участков </w:t>
                  </w:r>
                  <w:r w:rsidR="004566C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общей сумме </w:t>
                  </w:r>
                  <w:r w:rsidR="009E2DF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составит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более 3500000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рублей</w:t>
                  </w:r>
                  <w:r w:rsidR="00B843EB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  <w:r w:rsidR="00BC2A8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  <w:p w:rsidR="00B72030" w:rsidRDefault="00B843EB" w:rsidP="00EC7A61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</w:t>
                  </w:r>
                  <w:r w:rsidR="00DD44D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оличество земельных участков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редоставл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яемых </w:t>
                  </w:r>
                  <w:r w:rsidRPr="000E11E6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в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собственность или аренду на торгах (конкурсах, аукционах) составит </w:t>
                  </w:r>
                  <w:r w:rsidR="000252DE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участков</w:t>
                  </w:r>
                  <w:r w:rsidR="00B72030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  <w:p w:rsidR="004D2FA2" w:rsidRDefault="004D2FA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недвижимого имущества, на которые изготовлены технические </w:t>
                  </w:r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паспорта</w:t>
                  </w:r>
                  <w:proofErr w:type="gram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и технические планы с целью постановки их на ГКН составит </w:t>
                  </w:r>
                  <w:r w:rsidR="009D5217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9</w:t>
                  </w:r>
                  <w:r w:rsidR="0036165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7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</w:t>
                  </w:r>
                </w:p>
                <w:p w:rsidR="00DD44DF" w:rsidRDefault="00B72030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количество объектов водоснабжения (водопроводные сети)</w:t>
                  </w:r>
                  <w:r w:rsidR="00B023AD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на которые зарегистрировано право муниципальной собственности составит </w:t>
                  </w:r>
                  <w:r w:rsidR="00C92EF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="00704F5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</w:t>
                  </w:r>
                  <w:r w:rsidR="00BE47D2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.;</w:t>
                  </w:r>
                </w:p>
                <w:p w:rsidR="00BE47D2" w:rsidRDefault="00BE47D2" w:rsidP="00BE47D2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объектов водоснабжения, на которые определена 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 xml:space="preserve">рыночная стоимость, составит </w:t>
                  </w:r>
                  <w:r w:rsidR="00BC6F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131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шт.;</w:t>
                  </w:r>
                </w:p>
                <w:p w:rsidR="000B4F05" w:rsidRPr="00423BFF" w:rsidRDefault="00BE47D2" w:rsidP="00B9339F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количество зданий, на которые определена величина арендной платы за пользование помещениями составит </w:t>
                  </w:r>
                  <w:r w:rsidR="00B9339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  <w:proofErr w:type="spellStart"/>
                  <w:proofErr w:type="gram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шт</w:t>
                  </w:r>
                  <w:proofErr w:type="spellEnd"/>
                  <w:proofErr w:type="gramEnd"/>
                  <w:r w:rsidR="000B4F05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;</w:t>
                  </w:r>
                </w:p>
              </w:tc>
              <w:tc>
                <w:tcPr>
                  <w:tcW w:w="96" w:type="dxa"/>
                  <w:tcBorders>
                    <w:top w:val="single" w:sz="6" w:space="0" w:color="AAAAAA"/>
                    <w:left w:val="single" w:sz="6" w:space="0" w:color="AAAAAA"/>
                    <w:bottom w:val="single" w:sz="6" w:space="0" w:color="AAAAAA"/>
                    <w:right w:val="single" w:sz="6" w:space="0" w:color="AAAAAA"/>
                  </w:tcBorders>
                  <w:tcMar>
                    <w:top w:w="30" w:type="dxa"/>
                    <w:left w:w="30" w:type="dxa"/>
                    <w:bottom w:w="30" w:type="dxa"/>
                    <w:right w:w="30" w:type="dxa"/>
                  </w:tcMar>
                  <w:vAlign w:val="center"/>
                  <w:hideMark/>
                </w:tcPr>
                <w:p w:rsidR="00423BFF" w:rsidRPr="00423BFF" w:rsidRDefault="00423BFF" w:rsidP="00423BF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134CC" w:rsidRPr="00E134CC" w:rsidRDefault="00E134CC" w:rsidP="00E134CC">
            <w:pPr>
              <w:spacing w:before="100" w:beforeAutospacing="1" w:after="100" w:afterAutospacing="1" w:line="312" w:lineRule="atLeast"/>
              <w:ind w:left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23BFF" w:rsidRPr="00E134CC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1. Характеристика проблемы, решение которой осуществляется путем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E134C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045C17" w:rsidRPr="00231191" w:rsidRDefault="0016548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Приобретение земельного участка в собственность влечет за собой определенные финансовые затраты, которые отрицательно сказываются на бюджете лиц занимающихся данной процедурой. 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тоимость проведения кадастровых работ по земельному участку площадью 1500 кв.м., расположенному на территории п. Черемисиново и сама его стоимость, при  оформлении в собственность  составляет </w:t>
            </w:r>
            <w:r w:rsidR="004D2F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  <w:r w:rsidR="00045C1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000 рублей. </w:t>
            </w:r>
          </w:p>
          <w:p w:rsidR="00423BFF" w:rsidRPr="00231191" w:rsidRDefault="00045C17" w:rsidP="00045C1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Бесплатное предоставление земельных участков в собственность позволит улучшить жилищный вопрос и при этом сохранить определенные денежные средства граждан. </w:t>
            </w:r>
          </w:p>
          <w:p w:rsidR="009D5652" w:rsidRDefault="00B843EB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рограмма представляет собой комплексный план действий по 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выполнению закона Курской области от 21 сентября 2011 года №74-ЗКО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соблюдению Земельного кодекса Российской Федерации</w:t>
            </w:r>
            <w:r w:rsidR="00B17D4E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423BFF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2. Основные цели и задачи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179FA" w:rsidRDefault="00423BFF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Целью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является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231191" w:rsidP="0023119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высокого уровня и качества жизни категории граждан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предусмотренных законом Курской области от 21 сентября 2011 года №74-ЗКО 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B843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исполнения законодательства Российской Федерации в случаях предоставления на торгах земельных участков в собственность или аренду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8305F" w:rsidRDefault="004179FA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поступление денежных сре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б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2830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231191" w:rsidRDefault="0028305F" w:rsidP="002942E9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регистрация права собственности на объекты водоснабжения (водопроводные сети)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объектов водоснабжения;</w:t>
            </w:r>
          </w:p>
          <w:p w:rsidR="000B4F05" w:rsidRDefault="00390F67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величины арендной платы за пользование помещениями</w:t>
            </w:r>
            <w:r w:rsidR="000B4F0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0B4F05" w:rsidP="00390F6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Theme="majorHAnsi" w:hAnsiTheme="majorHAnsi"/>
              </w:rPr>
              <w:t>изготовление технических паспортов и технических планов на объекты недвижимого имущества с целью постановки их на ГКН.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804458" w:rsidRDefault="00390F67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</w:t>
            </w:r>
            <w:r w:rsidR="00423BFF" w:rsidRPr="00804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достижения поставленной цели предусматривается решение следующих задач:</w:t>
            </w:r>
          </w:p>
          <w:p w:rsidR="00423BFF" w:rsidRDefault="00804458" w:rsidP="00EC7A61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с целью осуществления государственного кадастрового учета по земельным участкам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</w:t>
            </w:r>
          </w:p>
          <w:p w:rsidR="00B8231D" w:rsidRPr="00423BFF" w:rsidRDefault="00B8231D" w:rsidP="00B8231D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рыночной стоимости земельного участка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яемого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собственность или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аренду на торгах (конкурсах, аукционах);  </w:t>
            </w:r>
          </w:p>
          <w:p w:rsidR="00804458" w:rsidRPr="000E11E6" w:rsidRDefault="00804458" w:rsidP="00804458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размещение объявлений в средствах массовой информации в рамках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B8231D" w:rsidRDefault="00804458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бесплатно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предоставлени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собственность отдельным категориям граждан земельных участков для индивидуального жилищного строительства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ведения личного подсобного хозяйства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</w:t>
            </w:r>
            <w:r w:rsidR="00B823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B72030" w:rsidRDefault="00B8231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торгов по предоставлению земельных участков в собственность или аренду</w:t>
            </w:r>
            <w:r w:rsidR="00B7203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C209AD" w:rsidRDefault="00390F67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определением рыночной стоимости объектов водоснабжения и определением рыночной стоимости величины арендной платы за пользование помещениями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390F67" w:rsidRDefault="00C209AD" w:rsidP="00933774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 связанных с изготовлением технических паспортов и технических планов на объекты недвижимого имущества с целью постановки их на ГКН.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Pr="009E2DFE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3. Прогнозируемые значения целевых индикаторов и показателей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32545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Показателем достижения поставленной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4B233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-20</w:t>
            </w:r>
            <w:r w:rsidR="00B8231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  <w:r w:rsidR="00325458" w:rsidRP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годы)»</w:t>
            </w:r>
            <w:r w:rsidR="0032545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будет являться</w:t>
            </w:r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участков, предоставленных в собственность отдельным категориям граждан бесплатно</w:t>
            </w:r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 территории </w:t>
            </w:r>
            <w:proofErr w:type="spellStart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E2D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</w:t>
            </w:r>
            <w:proofErr w:type="spellStart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3254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Курской области» (ед.);</w:t>
            </w:r>
          </w:p>
          <w:p w:rsidR="005D608D" w:rsidRPr="00FF3236" w:rsidRDefault="005D608D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земельных участков п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редоставл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яемых </w:t>
            </w:r>
            <w:r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 w:rsidR="000D6D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(ед.)</w:t>
            </w:r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т.д</w:t>
            </w:r>
            <w:proofErr w:type="gramStart"/>
            <w:r w:rsidR="00C20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Прогнозируемые значения целевых индикаторов и показателей указаны в приложении № 1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 </w:t>
            </w:r>
          </w:p>
          <w:p w:rsidR="00423BFF" w:rsidRPr="009E2DFE" w:rsidRDefault="00423BFF" w:rsidP="00FC6BF2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4. Сроки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рограммы и перечень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E2D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рограммных мероприятий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Реализация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намечена на 201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годы. В связи с тем, что в рамках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по годам будут решаться аналогичные задачи, разграничение ее на этапы не предусматривается. П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одп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рограмма будет реализована в один этап.</w:t>
            </w:r>
          </w:p>
          <w:p w:rsidR="00573219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сформирован с учетом задач, выполнение которых </w:t>
            </w:r>
            <w:proofErr w:type="gramStart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позволит достичь</w:t>
            </w:r>
            <w:proofErr w:type="gramEnd"/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поставленные цели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423BFF" w:rsidRPr="00AF4925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Источником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программных мероприятий являются средства </w:t>
            </w:r>
            <w:r w:rsid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AF492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Перечень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программных мероприятий с указанием сроков их реализации и объемов финансирования приведен в приложении № 2 к настоящей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рограмме.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5. Оценка социально-экономической эффективности реализации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  <w:r w:rsidRP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179FA" w:rsidRDefault="00423BFF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Эффективность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5732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состоит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  <w:p w:rsidR="004179FA" w:rsidRDefault="00E614A0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регулярном увеличении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земельных участков,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предоставленных в собственность отдельным категориям граждан бесплатно, в рамках реализации Закона Курской области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№74-ЗКО </w:t>
            </w:r>
            <w:r w:rsidR="00B43677" w:rsidRPr="00FF32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«О бесплатном предоставлении в собственность отдельным категориям граждан земельных участков на территории Курской области»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179FA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предоставлении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земельных участков </w:t>
            </w:r>
            <w:r w:rsidR="005D608D" w:rsidRPr="000E11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5D608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собственность или аренду на торгах (конкурсах, аукционах)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FB76F7" w:rsidRDefault="004179FA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использовани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 земельных участков по назначению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076856" w:rsidRDefault="00390F67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проведении мероприятий связанных с определением рыночной стоимости объектов водоснабжения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определением рыночной стоимости величины арендной платы за пользование </w:t>
            </w:r>
            <w:r w:rsidR="00B9339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земельными участками и </w:t>
            </w:r>
            <w:r w:rsidR="0030314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помещениями, с целью передачи объектов в аренду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76856" w:rsidRDefault="00076856" w:rsidP="000768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изготовлении технической документации (технических паспортов, технических планов) на объекты недвижимого имущества и постановки данных объектов на ГКН;</w:t>
            </w:r>
          </w:p>
          <w:p w:rsidR="00B43677" w:rsidRDefault="00076856" w:rsidP="00B43677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регистрации права собственности на объекты недвижимого имущества.</w:t>
            </w:r>
          </w:p>
          <w:p w:rsidR="00B43677" w:rsidRPr="00231191" w:rsidRDefault="00C34B08" w:rsidP="00B43677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езультатом реализации мероприятий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6D51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будет являться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улучш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жилищн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ого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вопрос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при  сохран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ении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определенны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финансовых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средств граждан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обеспечение высокого уровня и качества жизни населения</w:t>
            </w:r>
            <w:r w:rsidR="004179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поступление денежных средств в бюджеты муниципальных образований, расположенных на территории района, в результате проведения торгов (конкурсов, аукционов) по предоставлению земельных участков в собственность или аренду</w:t>
            </w:r>
            <w:r w:rsidR="00390F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а также поступление денежных средств от аренды объектов водоснабжения и аренды помещений</w:t>
            </w:r>
            <w:r w:rsidR="00B436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="00B43677" w:rsidRPr="002311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gramEnd"/>
          </w:p>
          <w:p w:rsidR="00423BFF" w:rsidRPr="00933774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 Ресурсное обеспечение </w:t>
            </w:r>
            <w:r w:rsidR="002F30D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246A57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Общий объем финансирования </w:t>
            </w:r>
            <w:r w:rsidR="002F30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из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на период 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</w:t>
            </w:r>
            <w:r w:rsidR="00550E24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- 20</w:t>
            </w:r>
            <w:r w:rsidR="002F30DE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годов составляет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629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FB76F7"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из них:</w:t>
            </w:r>
            <w:r w:rsidRPr="008F7EC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составят 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49,0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0768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</w:t>
            </w:r>
            <w:r w:rsidR="0093377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1208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  <w:r w:rsidR="008A12D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716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704F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в 201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241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6C0A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2F30DE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рублей, 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20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году – 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744D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550E24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="00FB76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  <w:r w:rsidR="00D049E7"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тыс. рублей</w:t>
            </w:r>
            <w:r w:rsidRPr="00246A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gramEnd"/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Расчет необходимых объемов финансирования мероприятий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счет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выполнен по нормативам затрат по каждому виду товаров, работ, услуг, исходя из анализа данных за отчетный и текущий периоды.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Объемы привлекаемых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для финансирования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могут ежегодно уточняться в соответствии с законом Курской области о бюджете на соответствующий финансовый год.</w:t>
            </w:r>
            <w:r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423BFF" w:rsidRPr="00423BFF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7. Система управления, </w:t>
            </w:r>
            <w:proofErr w:type="gramStart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ходом реализации </w:t>
            </w:r>
            <w:r w:rsidR="00D049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</w:t>
            </w:r>
            <w:r w:rsidRPr="0093377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рограммы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Субъектом бюджетного планирования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является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области. Финансирование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за счет средств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в порядке, установленном для его исполнения.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Реализацию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осуществляет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933774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как главный распорядитель бюджетных сре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в с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оответствии с ведомственной структурой расходов </w:t>
            </w:r>
            <w:r w:rsidR="0093377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районного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бюджета и мероприятиями данной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несет ответственность за решение задач, запланированных в рамках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и за достижение утвержденных значений целевых индикаторов.</w:t>
            </w:r>
          </w:p>
          <w:p w:rsidR="00423BFF" w:rsidRPr="00DC455A" w:rsidRDefault="00933774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производится оценка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за каждый отчетный финансовый год и за весь период реализации в соответствии с методикой оценки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указанной в приложения № 3 к настоящей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рограмме.</w:t>
            </w:r>
          </w:p>
          <w:p w:rsidR="00423BFF" w:rsidRPr="00DC455A" w:rsidRDefault="00023C28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представляет:</w:t>
            </w:r>
          </w:p>
          <w:p w:rsidR="00423BFF" w:rsidRPr="00DC455A" w:rsidRDefault="005A6710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ежемесячно, до 5-го числа месяца, следующего за отчетным месяцем, 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справочную информацию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включающую данные о финансировании программных мероприятий и освоении выделенных средств</w:t>
            </w:r>
            <w:r w:rsid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Главе </w:t>
            </w:r>
            <w:proofErr w:type="spellStart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018A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района Курской области и в комитет по управлению имуществом Курской области</w:t>
            </w:r>
            <w:r w:rsidR="00423BFF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423BFF" w:rsidRPr="008F7EC8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ежегодно, не позднее 1 марта года, следующего за </w:t>
            </w:r>
            <w:proofErr w:type="gramStart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отчетным</w:t>
            </w:r>
            <w:proofErr w:type="gramEnd"/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в Правительство Курской области, комитет по экономике и развитию Курской области и комитет финансов Курской области отчет о реализации </w:t>
            </w:r>
            <w:r w:rsidR="00D049E7"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Отчет о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должен содержать: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результатах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за отчетный период;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сведения о соответствии достигнутых в результате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индикаторов и показателей </w:t>
            </w: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информацию о ходе выполнения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рограммных мероприятий;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оценку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рограммы, произведенную в соответствии с методикой, установленной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рограммой;</w:t>
            </w:r>
          </w:p>
          <w:p w:rsidR="00423BFF" w:rsidRPr="00DC455A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меры по повышению эффективности реализации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B128B6" w:rsidRDefault="00423BFF" w:rsidP="00B023AD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за</w:t>
            </w:r>
            <w:proofErr w:type="gramEnd"/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реализацией </w:t>
            </w:r>
            <w:r w:rsidR="00D049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выполняет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 муниципального имущества и земельных правоотношений </w:t>
            </w:r>
            <w:r w:rsidR="008F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управления аграрной политики </w:t>
            </w:r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 </w:t>
            </w:r>
            <w:r w:rsidR="00023C28"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Курской области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который осуществляет свои полномочия во взаимодействии с </w:t>
            </w:r>
            <w:r w:rsidRPr="009D56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органами государственной власти Курской 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области, структурными подразделениями Администрации </w:t>
            </w:r>
            <w:proofErr w:type="spellStart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023C2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района</w:t>
            </w:r>
            <w:r w:rsidRPr="00DC45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органами местного самоуправления.</w:t>
            </w:r>
          </w:p>
          <w:p w:rsidR="00B128B6" w:rsidRDefault="00B128B6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423BFF" w:rsidRPr="00423BFF" w:rsidRDefault="00B43CB2" w:rsidP="001D55FD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</w:t>
            </w:r>
            <w:r w:rsidR="008F23D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</w:t>
            </w:r>
          </w:p>
          <w:p w:rsidR="008F23D5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</w:t>
            </w:r>
            <w:r w:rsidR="00423BFF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1C56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4B2331" w:rsidRDefault="008F23D5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«Повышение эффективности управления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4B2331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5044C" w:rsidRDefault="004B2331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="008F7EC8"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04F53" w:rsidRDefault="00704F53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Default="00423BFF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Прогнозируемые значения целевых индикаторов и показателей </w:t>
            </w:r>
            <w:r w:rsidR="001C5600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037023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B2331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</w:t>
            </w:r>
          </w:p>
          <w:p w:rsidR="007716BA" w:rsidRDefault="007716BA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534"/>
              <w:gridCol w:w="2976"/>
              <w:gridCol w:w="851"/>
              <w:gridCol w:w="850"/>
              <w:gridCol w:w="567"/>
              <w:gridCol w:w="567"/>
              <w:gridCol w:w="567"/>
              <w:gridCol w:w="564"/>
              <w:gridCol w:w="536"/>
              <w:gridCol w:w="536"/>
              <w:gridCol w:w="1022"/>
            </w:tblGrid>
            <w:tr w:rsidR="007716BA" w:rsidRPr="00CF36E1" w:rsidTr="00657A0A">
              <w:trPr>
                <w:trHeight w:val="255"/>
              </w:trPr>
              <w:tc>
                <w:tcPr>
                  <w:tcW w:w="534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</w:t>
                  </w:r>
                  <w:proofErr w:type="spellStart"/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976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индикаторов и показателей целей и задач подпрограммы</w:t>
                  </w:r>
                </w:p>
              </w:tc>
              <w:tc>
                <w:tcPr>
                  <w:tcW w:w="851" w:type="dxa"/>
                  <w:vMerge w:val="restart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 измерения</w:t>
                  </w:r>
                </w:p>
              </w:tc>
              <w:tc>
                <w:tcPr>
                  <w:tcW w:w="4187" w:type="dxa"/>
                  <w:gridSpan w:val="7"/>
                </w:tcPr>
                <w:p w:rsidR="007716BA" w:rsidRPr="007716BA" w:rsidRDefault="007716BA" w:rsidP="00657A0A">
                  <w:pPr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Значение индикаторов и показателей подпрограммы</w:t>
                  </w:r>
                </w:p>
              </w:tc>
              <w:tc>
                <w:tcPr>
                  <w:tcW w:w="1022" w:type="dxa"/>
                  <w:vMerge w:val="restart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За период реализации Программы</w:t>
                  </w:r>
                </w:p>
              </w:tc>
            </w:tr>
            <w:tr w:rsidR="007716BA" w:rsidRPr="00CF36E1" w:rsidTr="00657A0A">
              <w:trPr>
                <w:trHeight w:val="675"/>
              </w:trPr>
              <w:tc>
                <w:tcPr>
                  <w:tcW w:w="534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976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До начала реализации Программы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                                                          </w:t>
                  </w:r>
                </w:p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2017 год</w:t>
                  </w:r>
                </w:p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2018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  <w:r w:rsidRP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1022" w:type="dxa"/>
                  <w:vMerge/>
                  <w:vAlign w:val="center"/>
                </w:tcPr>
                <w:p w:rsidR="007716BA" w:rsidRPr="007716BA" w:rsidRDefault="007716BA" w:rsidP="00657A0A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участков, предоставленных в собственность отдельным категориям граждан бесплатно,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области»;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на100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предоставляемых в собственность бесплатно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1,50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2,40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2,55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2,70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3,00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15,00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ед.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46 ед.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Площадь земельных участков предоставленных в собственность или аренду на торгах (конкурсах, аукционах)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га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0,83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0,54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0,60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0,75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0,85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0,9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4,64 га.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Количество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53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Протяженность объектов водоснабжения (водопроводные сети) на которые зарегистрировано право собственности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proofErr w:type="gramStart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км</w:t>
                  </w:r>
                  <w:proofErr w:type="gramEnd"/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1,8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3,0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47,4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19,6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33,3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9,0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Увеличится на 112,3 км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изготовлены технические паспорта и технические планы с целью постановки их на ГКН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18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7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Увеличится на 97 шт.  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недвижимого имущества, на которые определена рыночная стоимость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124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131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зданий, на которые определена величина арендной платы за пользование помещениями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2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4 шт.</w:t>
                  </w:r>
                </w:p>
              </w:tc>
            </w:tr>
            <w:tr w:rsidR="007716BA" w:rsidRPr="00CF36E1" w:rsidTr="00657A0A">
              <w:tc>
                <w:tcPr>
                  <w:tcW w:w="53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297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Количество объектов водоснабжения, на которые заключено концессионное соглашение</w:t>
                  </w:r>
                </w:p>
              </w:tc>
              <w:tc>
                <w:tcPr>
                  <w:tcW w:w="851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шт.</w:t>
                  </w:r>
                </w:p>
              </w:tc>
              <w:tc>
                <w:tcPr>
                  <w:tcW w:w="850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67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---</w:t>
                  </w:r>
                </w:p>
              </w:tc>
              <w:tc>
                <w:tcPr>
                  <w:tcW w:w="564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187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536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---</w:t>
                  </w:r>
                </w:p>
              </w:tc>
              <w:tc>
                <w:tcPr>
                  <w:tcW w:w="1022" w:type="dxa"/>
                  <w:vAlign w:val="center"/>
                </w:tcPr>
                <w:p w:rsidR="007716BA" w:rsidRPr="007716BA" w:rsidRDefault="007716BA" w:rsidP="00657A0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Увеличится на 187 шт.</w:t>
                  </w:r>
                </w:p>
              </w:tc>
            </w:tr>
          </w:tbl>
          <w:p w:rsidR="00704F53" w:rsidRDefault="00704F53" w:rsidP="0065044C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494F17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</w:t>
            </w:r>
          </w:p>
          <w:p w:rsidR="00E67096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</w:t>
            </w:r>
            <w:r w:rsidR="0053623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ПРИЛОЖЕНИЕ № 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  <w:p w:rsidR="00B43CB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</w:t>
            </w:r>
            <w:r w:rsidR="00B43CB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B43CB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B43CB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6C7F62" w:rsidRDefault="00B43CB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-2020 годы)» </w:t>
            </w:r>
          </w:p>
          <w:p w:rsidR="007716BA" w:rsidRPr="008F23D5" w:rsidRDefault="007716BA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A1A45" w:rsidRDefault="00423BFF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Перечень мероприятий </w:t>
            </w:r>
            <w:r w:rsidR="00D372A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подпрограммы</w:t>
            </w: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lang w:eastAsia="ru-RU"/>
              </w:rPr>
              <w:t xml:space="preserve">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</w:t>
            </w:r>
            <w:r w:rsid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(201</w:t>
            </w:r>
            <w:r w:rsidR="00294685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B43CB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tbl>
            <w:tblPr>
              <w:tblW w:w="117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704"/>
              <w:gridCol w:w="2855"/>
              <w:gridCol w:w="1256"/>
              <w:gridCol w:w="878"/>
              <w:gridCol w:w="711"/>
              <w:gridCol w:w="889"/>
              <w:gridCol w:w="711"/>
              <w:gridCol w:w="888"/>
              <w:gridCol w:w="601"/>
              <w:gridCol w:w="605"/>
              <w:gridCol w:w="17"/>
              <w:gridCol w:w="13"/>
              <w:gridCol w:w="186"/>
              <w:gridCol w:w="20"/>
              <w:gridCol w:w="17"/>
              <w:gridCol w:w="13"/>
              <w:gridCol w:w="1373"/>
              <w:gridCol w:w="20"/>
              <w:gridCol w:w="17"/>
              <w:gridCol w:w="13"/>
            </w:tblGrid>
            <w:tr w:rsidR="00704F53" w:rsidRPr="001920E2" w:rsidTr="00704F53">
              <w:trPr>
                <w:gridAfter w:val="1"/>
                <w:wAfter w:w="13" w:type="dxa"/>
                <w:trHeight w:val="707"/>
              </w:trPr>
              <w:tc>
                <w:tcPr>
                  <w:tcW w:w="704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№               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/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</w:t>
                  </w:r>
                  <w:proofErr w:type="spellEnd"/>
                </w:p>
              </w:tc>
              <w:tc>
                <w:tcPr>
                  <w:tcW w:w="2855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Наименование мероприятия</w:t>
                  </w:r>
                </w:p>
              </w:tc>
              <w:tc>
                <w:tcPr>
                  <w:tcW w:w="1256" w:type="dxa"/>
                  <w:vMerge w:val="restart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Сроки выполнения мероприятий</w:t>
                  </w:r>
                </w:p>
              </w:tc>
              <w:tc>
                <w:tcPr>
                  <w:tcW w:w="5300" w:type="dxa"/>
                  <w:gridSpan w:val="8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    Объем финансирования (тыс. руб.)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>Ожидаемый результат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78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 w:val="restart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Всего</w:t>
                  </w:r>
                </w:p>
              </w:tc>
              <w:tc>
                <w:tcPr>
                  <w:tcW w:w="4422" w:type="dxa"/>
                  <w:gridSpan w:val="7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           В том числе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449"/>
              </w:trPr>
              <w:tc>
                <w:tcPr>
                  <w:tcW w:w="704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Merge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Merge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 год</w:t>
                  </w:r>
                </w:p>
              </w:tc>
              <w:tc>
                <w:tcPr>
                  <w:tcW w:w="889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2016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71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2018 </w:t>
                  </w: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год</w:t>
                  </w:r>
                </w:p>
              </w:tc>
              <w:tc>
                <w:tcPr>
                  <w:tcW w:w="601" w:type="dxa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2019 год</w:t>
                  </w:r>
                </w:p>
              </w:tc>
              <w:tc>
                <w:tcPr>
                  <w:tcW w:w="622" w:type="dxa"/>
                  <w:gridSpan w:val="2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2020 год</w:t>
                  </w:r>
                </w:p>
              </w:tc>
              <w:tc>
                <w:tcPr>
                  <w:tcW w:w="236" w:type="dxa"/>
                  <w:gridSpan w:val="4"/>
                </w:tcPr>
                <w:p w:rsidR="00704F53" w:rsidRDefault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</w:tcPr>
                <w:p w:rsidR="00704F53" w:rsidRPr="001920E2" w:rsidRDefault="00704F53" w:rsidP="00F748B9">
                  <w:pPr>
                    <w:rPr>
                      <w:sz w:val="28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Основное мероприятие «Осуществление мероприятий в области имущественных и земельных отношений»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1.1.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земельных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1411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570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792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spacing w:before="100" w:beforeAutospacing="1" w:after="100" w:afterAutospacing="1"/>
                    <w:jc w:val="both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Проведение кадастровых работ с целью осуществления государственного кадастрового учета по земельным участкам, предоставляемым в собственность отдельным категориям граждан в рамках реализации Закона Курской области «О бесплатном предоставлении в собственность отдельным категориям граждан земельных участков на территории Курской области», а также по земельным </w:t>
                  </w:r>
                  <w:proofErr w:type="gram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участкам</w:t>
                  </w:r>
                  <w:proofErr w:type="gram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предоставляемым в собственность или аренду на торгах (конкурсах, аукционах)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379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49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Постановка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 земельных участков, 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на кадастровый учет 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1022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2  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Размещение объявлений в средствах массовой информации в рамках реализации мероприятий Программы, подготовка и проведение торгов и аукционов на земельные участки.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130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spacing w:before="100" w:beforeAutospacing="1" w:after="100" w:afterAutospacing="1"/>
                    <w:jc w:val="both"/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договоров по результатам торгов и аукционов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3   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земельных участков предоставляемых в собственность или аренду на торгах (конкурсах, аукционах);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проведение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lastRenderedPageBreak/>
                    <w:t xml:space="preserve">комплекса работ по определению экономически обоснованных значений коэффициентов, применяемых для определения арендной платы для земельных участков в составе земель населенных пунктов и земель сельскохозяйственного назначения на территории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Черемисиновского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района находящихся в государственной, муниципальной собственности, а также земельных участков, государственная собственность на которые не разграничена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110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 w:rsidRPr="001920E2">
                    <w:rPr>
                      <w:color w:val="000000"/>
                      <w:sz w:val="16"/>
                      <w:szCs w:val="16"/>
                    </w:rPr>
                    <w:t xml:space="preserve">Определение рыночной стоимости земельных </w:t>
                  </w:r>
                  <w:r w:rsidRPr="001920E2">
                    <w:rPr>
                      <w:color w:val="000000"/>
                      <w:sz w:val="16"/>
                      <w:szCs w:val="16"/>
                    </w:rPr>
                    <w:lastRenderedPageBreak/>
                    <w:t>участков</w:t>
                  </w:r>
                  <w:r>
                    <w:rPr>
                      <w:color w:val="000000"/>
                      <w:sz w:val="16"/>
                      <w:szCs w:val="16"/>
                    </w:rPr>
                    <w:t xml:space="preserve"> предоставляемых на торгах и определение экономически обоснованных значений  коэффициентов применяемых для расчета арендной платы за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1954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lastRenderedPageBreak/>
                    <w:t>1.1.4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4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Определение рыночной стоимости права пользования земельными участками из фонда перераспределения площадью 162 га. (Михайловский с/с) и площадью 18 га.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Краснополянский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с/с) и оплата за проведение аукционов по данным земельным участкам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704F53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45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snapToGrid w:val="0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5</w:t>
                  </w:r>
                  <w:r w:rsidRPr="00704F53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Проведение кадастровых работ по земельному участку из фонда перераспределения площадью 51 га. (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с/с), а также определение его рыночной стоимости права пользования земельным участком и оплата за проведение аукциона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35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35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земельный участок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6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Проведение кадастровых работ, а также определение их рыночной стоимости права пользования и оплата за проведение аукционов по земельным участкам которые могут быть предоставлены в собственность или аренду на торгах физическим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50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15</w:t>
                  </w:r>
                </w:p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>Заключение договора аренды на земельные участки</w:t>
                  </w:r>
                </w:p>
              </w:tc>
            </w:tr>
            <w:tr w:rsidR="00704F53" w:rsidRPr="001920E2" w:rsidTr="00704F53">
              <w:trPr>
                <w:gridAfter w:val="2"/>
                <w:wAfter w:w="30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7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автомобильными дорогами с твердым покрытием (19 дорог общей протяженностью 16,2 км.)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102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716BA">
              <w:trPr>
                <w:gridAfter w:val="3"/>
                <w:wAfter w:w="50" w:type="dxa"/>
                <w:trHeight w:val="8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грунтовых дорог общего пользования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100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67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1.1.9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04F53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водозаборными скважинами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200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  <w:trHeight w:val="897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1.1.10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F748B9">
                  <w:pPr>
                    <w:snapToGrid w:val="0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10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Межевание земельных участков под водопроводными сетями</w:t>
                  </w: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color w:val="000000"/>
                      <w:sz w:val="16"/>
                      <w:szCs w:val="16"/>
                    </w:rPr>
                  </w:pPr>
                  <w:r>
                    <w:rPr>
                      <w:color w:val="000000"/>
                      <w:sz w:val="16"/>
                      <w:szCs w:val="16"/>
                    </w:rPr>
                    <w:t xml:space="preserve">Оформление в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муницип-ю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собст-сть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</w:t>
                  </w:r>
                  <w:proofErr w:type="spellStart"/>
                  <w:r>
                    <w:rPr>
                      <w:color w:val="000000"/>
                      <w:sz w:val="16"/>
                      <w:szCs w:val="16"/>
                    </w:rPr>
                    <w:t>зем-х</w:t>
                  </w:r>
                  <w:proofErr w:type="spellEnd"/>
                  <w:r>
                    <w:rPr>
                      <w:color w:val="000000"/>
                      <w:sz w:val="16"/>
                      <w:szCs w:val="16"/>
                    </w:rPr>
                    <w:t xml:space="preserve"> участков под объектами</w:t>
                  </w:r>
                </w:p>
              </w:tc>
            </w:tr>
            <w:tr w:rsidR="00704F53" w:rsidRPr="00187308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lastRenderedPageBreak/>
                    <w:t>1.2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Мероприятия в области имущественных отношений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915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6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06,5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153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87308" w:rsidRDefault="00704F53" w:rsidP="00F748B9">
                  <w:pPr>
                    <w:rPr>
                      <w:b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1.2.1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433B28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11                                    </w:t>
                  </w:r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изготовлением технических паспортов и технических планов на объекты водоснабжения (водопроводные сети) и другие объекты недвижимого имущества с целью постановки их на ГКН, а также мероприятия связанные с заключением договоров аренды на недвижимое имущество, находящееся в собственности муниципального района «</w:t>
                  </w:r>
                  <w:proofErr w:type="spellStart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Черемисиновский</w:t>
                  </w:r>
                  <w:proofErr w:type="spellEnd"/>
                  <w:r w:rsidR="00433B28" w:rsidRPr="00433B28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 xml:space="preserve"> район» Курской области</w:t>
                  </w:r>
                  <w:r w:rsidR="00433B28">
                    <w:rPr>
                      <w:bCs/>
                      <w:i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2015-2020 годы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</w:t>
                  </w:r>
                  <w:r w:rsid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9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228,16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533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153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 w:rsidRPr="001920E2">
                    <w:rPr>
                      <w:sz w:val="16"/>
                      <w:szCs w:val="16"/>
                    </w:rPr>
                    <w:t xml:space="preserve">Постановка объектов на ГКН и оформление </w:t>
                  </w:r>
                  <w:r>
                    <w:rPr>
                      <w:sz w:val="16"/>
                      <w:szCs w:val="16"/>
                    </w:rPr>
                    <w:t xml:space="preserve">   </w:t>
                  </w:r>
                  <w:r w:rsidRPr="001920E2">
                    <w:rPr>
                      <w:sz w:val="16"/>
                      <w:szCs w:val="16"/>
                    </w:rPr>
                    <w:t xml:space="preserve">их в </w:t>
                  </w:r>
                  <w:proofErr w:type="gramStart"/>
                  <w:r w:rsidRPr="001920E2">
                    <w:rPr>
                      <w:sz w:val="16"/>
                      <w:szCs w:val="16"/>
                    </w:rPr>
                    <w:t>муниципальную</w:t>
                  </w:r>
                  <w:proofErr w:type="gramEnd"/>
                  <w:r w:rsidRPr="001920E2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1920E2">
                    <w:rPr>
                      <w:sz w:val="16"/>
                      <w:szCs w:val="16"/>
                    </w:rPr>
                    <w:t>собст</w:t>
                  </w:r>
                  <w:r>
                    <w:rPr>
                      <w:sz w:val="16"/>
                      <w:szCs w:val="16"/>
                    </w:rPr>
                    <w:t>-</w:t>
                  </w:r>
                  <w:r w:rsidRPr="001920E2">
                    <w:rPr>
                      <w:sz w:val="16"/>
                      <w:szCs w:val="16"/>
                    </w:rPr>
                    <w:t>сть</w:t>
                  </w:r>
                  <w:proofErr w:type="spellEnd"/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1.2.2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12  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2017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176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Заключение концессионного соглашения на объекты водоснабжения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1.2.3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13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рыночной стоимости объектов недвижимого имущества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52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200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Определение рыночной стоимости</w:t>
                  </w:r>
                </w:p>
              </w:tc>
            </w:tr>
            <w:tr w:rsidR="00704F53" w:rsidRPr="001920E2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1.2.4</w:t>
                  </w: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Мероприятие 14                                  </w:t>
                  </w: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Определение величины арендной платы за пользование помещениями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2016 год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</w:t>
                  </w:r>
                  <w:r w:rsid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___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____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О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>пределен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ие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величин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ы</w:t>
                  </w:r>
                  <w:r w:rsidRPr="00B42020">
                    <w:rPr>
                      <w:bCs/>
                      <w:color w:val="000000"/>
                      <w:sz w:val="16"/>
                      <w:szCs w:val="16"/>
                    </w:rPr>
                    <w:t xml:space="preserve"> арендной платы</w:t>
                  </w:r>
                </w:p>
              </w:tc>
            </w:tr>
            <w:tr w:rsidR="00704F53" w:rsidTr="00704F53">
              <w:trPr>
                <w:gridAfter w:val="1"/>
                <w:wAfter w:w="13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5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Изготовление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техпланов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 межевание газопровода по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Удеревскому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сельсовету протяженностью 19500 м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22" w:type="dxa"/>
                  <w:gridSpan w:val="2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rPr>
                <w:gridAfter w:val="3"/>
                <w:wAfter w:w="50" w:type="dxa"/>
              </w:trPr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snapToGrid w:val="0"/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6</w:t>
                  </w: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Изготовление техпаспортов на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Стакановский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газопровод протяженностью 40000 м.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21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>остановк</w:t>
                  </w:r>
                  <w:r>
                    <w:rPr>
                      <w:bCs/>
                      <w:color w:val="000000"/>
                      <w:sz w:val="16"/>
                      <w:szCs w:val="16"/>
                    </w:rPr>
                    <w:t>а объекта</w:t>
                  </w:r>
                  <w:r w:rsidRPr="001920E2">
                    <w:rPr>
                      <w:bCs/>
                      <w:color w:val="000000"/>
                      <w:sz w:val="16"/>
                      <w:szCs w:val="16"/>
                    </w:rPr>
                    <w:t xml:space="preserve"> на ГКН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7</w:t>
                  </w: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 xml:space="preserve">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Приобретение программного комплекса по управлению имуществом и земельными ресурсами 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120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04F53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7716BA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</w:t>
                  </w:r>
                  <w:r w:rsidR="007716BA">
                    <w:rPr>
                      <w:rFonts w:ascii="Times New Roman" w:hAnsi="Times New Roman" w:cs="Times New Roman"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2855" w:type="dxa"/>
                </w:tcPr>
                <w:p w:rsidR="00704F53" w:rsidRPr="00704F53" w:rsidRDefault="00704F53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</w:t>
                  </w:r>
                  <w:r w:rsid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8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</w:t>
                  </w:r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Оплата за пользование 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компленксом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услуг «</w:t>
                  </w:r>
                  <w:proofErr w:type="spell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Технокад-муниципалитет</w:t>
                  </w:r>
                  <w:proofErr w:type="spell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 по тарифному пакету «</w:t>
                  </w:r>
                  <w:proofErr w:type="spellStart"/>
                  <w:proofErr w:type="gramStart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Муниципалитет-базовый</w:t>
                  </w:r>
                  <w:proofErr w:type="spellEnd"/>
                  <w:proofErr w:type="gramEnd"/>
                  <w:r w:rsidRPr="00704F53">
                    <w:rPr>
                      <w:rFonts w:ascii="Times New Roman" w:hAnsi="Times New Roman" w:cs="Times New Roman"/>
                      <w:sz w:val="16"/>
                      <w:szCs w:val="16"/>
                    </w:rPr>
                    <w:t>»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11,5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04F53" w:rsidRPr="00704F53" w:rsidRDefault="00704F53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11,5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Default="00704F53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Cs/>
                      <w:color w:val="000000"/>
                      <w:sz w:val="16"/>
                      <w:szCs w:val="16"/>
                    </w:rPr>
                    <w:t>Повышение эффективности работы отдела</w:t>
                  </w:r>
                </w:p>
              </w:tc>
            </w:tr>
            <w:tr w:rsidR="007716BA" w:rsidTr="00704F53">
              <w:tc>
                <w:tcPr>
                  <w:tcW w:w="704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sz w:val="16"/>
                      <w:szCs w:val="16"/>
                    </w:rPr>
                    <w:t>1.2.9</w:t>
                  </w:r>
                </w:p>
              </w:tc>
              <w:tc>
                <w:tcPr>
                  <w:tcW w:w="2855" w:type="dxa"/>
                </w:tcPr>
                <w:p w:rsidR="007716BA" w:rsidRPr="007716BA" w:rsidRDefault="007716BA" w:rsidP="007716BA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Мероприятие 19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</w:t>
                  </w:r>
                  <w:r w:rsidRPr="007716BA"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Проведение мероприятий связанных с подготовкой и проведением аукциона по заключению концессионного соглашения на объекты водоснабжения</w:t>
                  </w:r>
                  <w:r w:rsidRPr="007716BA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                             </w:t>
                  </w:r>
                </w:p>
              </w:tc>
              <w:tc>
                <w:tcPr>
                  <w:tcW w:w="1256" w:type="dxa"/>
                  <w:vAlign w:val="center"/>
                </w:tcPr>
                <w:p w:rsidR="007716BA" w:rsidRPr="00704F53" w:rsidRDefault="007716BA" w:rsidP="00F748B9">
                  <w:pP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  <w:t>2018г.</w:t>
                  </w:r>
                </w:p>
              </w:tc>
              <w:tc>
                <w:tcPr>
                  <w:tcW w:w="878" w:type="dxa"/>
                  <w:vAlign w:val="center"/>
                </w:tcPr>
                <w:p w:rsidR="007716BA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9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71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888" w:type="dxa"/>
                </w:tcPr>
                <w:p w:rsidR="007716BA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</w:p>
                <w:p w:rsidR="007716BA" w:rsidRPr="00704F53" w:rsidRDefault="007716BA" w:rsidP="00F748B9">
                  <w:pPr>
                    <w:tabs>
                      <w:tab w:val="left" w:pos="2190"/>
                    </w:tabs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200,0</w:t>
                  </w:r>
                </w:p>
              </w:tc>
              <w:tc>
                <w:tcPr>
                  <w:tcW w:w="601" w:type="dxa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716BA" w:rsidRPr="00704F53" w:rsidRDefault="007716BA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716BA" w:rsidRDefault="007716BA" w:rsidP="00F748B9">
                  <w:pPr>
                    <w:rPr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704F53" w:rsidRPr="001920E2" w:rsidTr="00704F53">
              <w:tc>
                <w:tcPr>
                  <w:tcW w:w="704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2855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Всего по подпрограмме</w:t>
                  </w:r>
                </w:p>
              </w:tc>
              <w:tc>
                <w:tcPr>
                  <w:tcW w:w="1256" w:type="dxa"/>
                  <w:vAlign w:val="center"/>
                </w:tcPr>
                <w:p w:rsidR="00704F53" w:rsidRPr="00704F53" w:rsidRDefault="00704F53" w:rsidP="00F748B9">
                  <w:pPr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</w:p>
              </w:tc>
              <w:tc>
                <w:tcPr>
                  <w:tcW w:w="878" w:type="dxa"/>
                  <w:vAlign w:val="center"/>
                </w:tcPr>
                <w:p w:rsidR="00704F53" w:rsidRPr="00704F53" w:rsidRDefault="007716BA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3540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,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  <w:r w:rsidR="00704F53"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49,0</w:t>
                  </w:r>
                </w:p>
              </w:tc>
              <w:tc>
                <w:tcPr>
                  <w:tcW w:w="889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16"/>
                      <w:szCs w:val="16"/>
                    </w:rPr>
                    <w:t>290,16</w:t>
                  </w:r>
                </w:p>
              </w:tc>
              <w:tc>
                <w:tcPr>
                  <w:tcW w:w="71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1485</w:t>
                  </w:r>
                </w:p>
              </w:tc>
              <w:tc>
                <w:tcPr>
                  <w:tcW w:w="888" w:type="dxa"/>
                  <w:vAlign w:val="center"/>
                </w:tcPr>
                <w:p w:rsidR="00704F53" w:rsidRPr="00704F53" w:rsidRDefault="00704F53" w:rsidP="007716BA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</w:t>
                  </w:r>
                  <w:r w:rsidR="007716BA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3</w:t>
                  </w: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>98,5</w:t>
                  </w:r>
                </w:p>
              </w:tc>
              <w:tc>
                <w:tcPr>
                  <w:tcW w:w="601" w:type="dxa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153</w:t>
                  </w:r>
                </w:p>
              </w:tc>
              <w:tc>
                <w:tcPr>
                  <w:tcW w:w="635" w:type="dxa"/>
                  <w:gridSpan w:val="3"/>
                  <w:vAlign w:val="center"/>
                </w:tcPr>
                <w:p w:rsidR="00704F53" w:rsidRPr="00704F53" w:rsidRDefault="00704F53" w:rsidP="00F748B9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  <w:r w:rsidRPr="00704F53"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  <w:t xml:space="preserve">  165</w:t>
                  </w:r>
                </w:p>
              </w:tc>
              <w:tc>
                <w:tcPr>
                  <w:tcW w:w="236" w:type="dxa"/>
                  <w:gridSpan w:val="4"/>
                  <w:vAlign w:val="center"/>
                </w:tcPr>
                <w:p w:rsidR="00704F53" w:rsidRPr="00704F53" w:rsidRDefault="00704F53" w:rsidP="00704F53">
                  <w:pPr>
                    <w:spacing w:before="100" w:beforeAutospacing="1" w:after="100" w:afterAutospacing="1"/>
                    <w:jc w:val="both"/>
                    <w:rPr>
                      <w:rFonts w:ascii="Times New Roman" w:hAnsi="Times New Roman" w:cs="Times New Roman"/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1423" w:type="dxa"/>
                  <w:gridSpan w:val="4"/>
                  <w:vAlign w:val="center"/>
                </w:tcPr>
                <w:p w:rsidR="00704F53" w:rsidRPr="001920E2" w:rsidRDefault="00704F53" w:rsidP="00F748B9">
                  <w:pPr>
                    <w:rPr>
                      <w:sz w:val="16"/>
                      <w:szCs w:val="16"/>
                    </w:rPr>
                  </w:pPr>
                </w:p>
              </w:tc>
            </w:tr>
          </w:tbl>
          <w:p w:rsidR="00704F53" w:rsidRPr="00046FFE" w:rsidRDefault="00704F53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046FFE" w:rsidRDefault="00046FFE" w:rsidP="00B43CB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  <w:p w:rsidR="00E67096" w:rsidRDefault="001D2013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</w:t>
            </w:r>
            <w:r w:rsidR="00046FF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</w:t>
            </w:r>
            <w:r w:rsidR="00E67096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</w:t>
            </w:r>
            <w:r w:rsidR="00E6709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  <w:p w:rsidR="00046FFE" w:rsidRPr="00423BFF" w:rsidRDefault="00046FFE" w:rsidP="001D2013">
            <w:pPr>
              <w:spacing w:after="0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294F72" w:rsidRDefault="00E67096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</w:t>
            </w:r>
            <w:r w:rsidR="00494F1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 </w:t>
            </w:r>
            <w:r w:rsidR="00294F72" w:rsidRPr="00423B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</w:t>
            </w:r>
            <w:r w:rsidR="00294F7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подпрограмме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«Повышение эффективности управления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муниципальным имуществом и </w:t>
            </w:r>
            <w:proofErr w:type="gram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земельными</w:t>
            </w:r>
            <w:proofErr w:type="gramEnd"/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ресурсами» муниципальной программы 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</w:t>
            </w:r>
            <w:proofErr w:type="spellStart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Черемисиновского</w:t>
            </w:r>
            <w:proofErr w:type="spellEnd"/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района Курской области</w:t>
            </w:r>
          </w:p>
          <w:p w:rsidR="00294F72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«Управление муниципальным имуществом и</w:t>
            </w:r>
          </w:p>
          <w:p w:rsidR="00046FFE" w:rsidRDefault="00294F72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земельными ресурсами» (201</w:t>
            </w:r>
            <w:r w:rsidR="00345D3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  <w:r w:rsidRPr="004B233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-2020 годы)»</w:t>
            </w:r>
          </w:p>
          <w:p w:rsidR="00433B28" w:rsidRDefault="00433B28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046FFE" w:rsidRDefault="00046FFE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  <w:p w:rsidR="00423BFF" w:rsidRPr="00046FFE" w:rsidRDefault="00423BFF" w:rsidP="00046FFE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 Е Т О Д И К А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1659BA" w:rsidRPr="00046FFE" w:rsidRDefault="00423BFF" w:rsidP="00294F72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оценки эффективности реализации </w:t>
            </w:r>
            <w:r w:rsidR="009D565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районной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целевой </w:t>
            </w:r>
            <w:r w:rsidR="00294F72"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</w:t>
            </w:r>
            <w:r w:rsidRPr="00046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программы 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«Повышение эффективности управления муниципальным имуществом и земельными ресурсами» муниципальной программы </w:t>
            </w:r>
            <w:proofErr w:type="spellStart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Черемисиновского</w:t>
            </w:r>
            <w:proofErr w:type="spellEnd"/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района Курской области «Управление муниципальным имуществом и земельными ресурсами» (201</w:t>
            </w:r>
            <w:r w:rsidR="00345D3F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294F72" w:rsidRPr="00046FF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-2020 годы)»  </w:t>
            </w:r>
          </w:p>
          <w:p w:rsidR="00423BFF" w:rsidRPr="00BB339B" w:rsidRDefault="001659BA" w:rsidP="001659BA">
            <w:pPr>
              <w:spacing w:before="100" w:beforeAutospacing="1" w:after="100" w:afterAutospacing="1" w:line="312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Оценка эффективности реализации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производится путем сравнения фактически достигнутых в результате ее реализации индикаторов и показателей с </w:t>
            </w:r>
            <w:proofErr w:type="gramStart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запланированными</w:t>
            </w:r>
            <w:proofErr w:type="gramEnd"/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сравнения фактического объема финансирования мероприятий с запланированным, фактического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с запланированными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="00423BFF"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Оценка осуществляется по следующим критериям: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1.1.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Степень достижения за отчетный период запланированных значений целевых индикаторов и показателей.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Оценка достижения запланированных результатов по каждому показателю за отчетный период проводится на основании процентного сопоставления фактически достигнутых значений целевых индикаторов за отчетный период с их плановыми значениями за соответствующий период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 - оценка достижения запланированных результатов</w:t>
            </w: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%;</w:t>
            </w:r>
            <w:proofErr w:type="gram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 достигнутые значения целевых индикаторов;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плановые значения.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659B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1.2.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Уровень финансирования за отчетный период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от запланированных объемов.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Оценка уровня финансирования по каждому мероприятию за отчетный период проводится на основании процентного сопоставления фактического финансирования за отчетный период с объемами, предусмотренными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 на соответствующий период, по следующей формуле: 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= ------------------,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Уф - оценка уровня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фактический уровень финансирования мероприятий,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объем финансирования мероприятий, предусматриваемый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рограммой.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1.3.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рограммы.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рограммы проводится на основании процентного сопоставления количества запланированных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 и фактически выполненных по следующей формуле: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x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100%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= -----------------,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где: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</w:t>
            </w:r>
            <w:proofErr w:type="gram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степень выполнения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рограммы;</w:t>
            </w:r>
          </w:p>
          <w:p w:rsidR="00423BFF" w:rsidRPr="00BB339B" w:rsidRDefault="00423BFF" w:rsidP="00423BFF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Мф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фактически реализованных за отчетный период;</w:t>
            </w:r>
          </w:p>
          <w:p w:rsidR="00423BFF" w:rsidRPr="00423BFF" w:rsidRDefault="00423BFF" w:rsidP="00990456">
            <w:pPr>
              <w:spacing w:before="100" w:beforeAutospacing="1" w:after="100" w:afterAutospacing="1" w:line="312" w:lineRule="atLeast"/>
              <w:jc w:val="both"/>
              <w:rPr>
                <w:rFonts w:ascii="Times New Roman" w:eastAsia="Times New Roman" w:hAnsi="Times New Roman" w:cs="Times New Roman"/>
                <w:color w:val="737373"/>
                <w:sz w:val="17"/>
                <w:szCs w:val="17"/>
                <w:lang w:eastAsia="ru-RU"/>
              </w:rPr>
            </w:pPr>
            <w:proofErr w:type="spellStart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Мпл</w:t>
            </w:r>
            <w:proofErr w:type="spellEnd"/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- количество мероприятий </w:t>
            </w:r>
            <w:r w:rsidR="009904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</w:t>
            </w:r>
            <w:r w:rsidRPr="00BB33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рограммы, запланированных на отчетный период.</w:t>
            </w:r>
          </w:p>
        </w:tc>
      </w:tr>
    </w:tbl>
    <w:p w:rsidR="00423BFF" w:rsidRPr="00423BFF" w:rsidRDefault="00423BFF" w:rsidP="00423BFF">
      <w:pPr>
        <w:shd w:val="clear" w:color="auto" w:fill="FFFFFF"/>
        <w:spacing w:after="0" w:line="240" w:lineRule="auto"/>
        <w:rPr>
          <w:rFonts w:ascii="Tahoma" w:eastAsia="Times New Roman" w:hAnsi="Tahoma" w:cs="Tahoma"/>
          <w:vanish/>
          <w:color w:val="333333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325"/>
      </w:tblGrid>
      <w:tr w:rsidR="00423BFF" w:rsidRPr="00423BFF" w:rsidTr="00423BFF">
        <w:trPr>
          <w:tblCellSpacing w:w="15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30" w:type="dxa"/>
              <w:left w:w="30" w:type="dxa"/>
              <w:bottom w:w="30" w:type="dxa"/>
              <w:right w:w="30" w:type="dxa"/>
            </w:tcMar>
            <w:vAlign w:val="center"/>
            <w:hideMark/>
          </w:tcPr>
          <w:p w:rsidR="00423BFF" w:rsidRPr="00423BFF" w:rsidRDefault="00423BFF" w:rsidP="001659BA">
            <w:pPr>
              <w:spacing w:beforeAutospacing="1" w:after="0" w:afterAutospacing="1" w:line="240" w:lineRule="auto"/>
              <w:ind w:left="36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2A3DCC" w:rsidRDefault="002A3DCC"/>
    <w:sectPr w:rsidR="002A3DCC" w:rsidSect="00DA1A45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48C4" w:rsidRDefault="006048C4" w:rsidP="00FC6BF2">
      <w:pPr>
        <w:spacing w:after="0" w:line="240" w:lineRule="auto"/>
      </w:pPr>
      <w:r>
        <w:separator/>
      </w:r>
    </w:p>
  </w:endnote>
  <w:end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48C4" w:rsidRDefault="006048C4" w:rsidP="00FC6BF2">
      <w:pPr>
        <w:spacing w:after="0" w:line="240" w:lineRule="auto"/>
      </w:pPr>
      <w:r>
        <w:separator/>
      </w:r>
    </w:p>
  </w:footnote>
  <w:footnote w:type="continuationSeparator" w:id="0">
    <w:p w:rsidR="006048C4" w:rsidRDefault="006048C4" w:rsidP="00FC6B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317B2"/>
    <w:multiLevelType w:val="multilevel"/>
    <w:tmpl w:val="9294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25C2E"/>
    <w:multiLevelType w:val="multilevel"/>
    <w:tmpl w:val="38E4EB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9A97820"/>
    <w:multiLevelType w:val="multilevel"/>
    <w:tmpl w:val="E7F06A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CC4DDA"/>
    <w:multiLevelType w:val="multilevel"/>
    <w:tmpl w:val="CE74AC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BFF"/>
    <w:rsid w:val="000010E2"/>
    <w:rsid w:val="00017E67"/>
    <w:rsid w:val="00023C28"/>
    <w:rsid w:val="000252DE"/>
    <w:rsid w:val="000357E1"/>
    <w:rsid w:val="00037023"/>
    <w:rsid w:val="000408ED"/>
    <w:rsid w:val="00045AA1"/>
    <w:rsid w:val="00045BD8"/>
    <w:rsid w:val="00045C17"/>
    <w:rsid w:val="000467B1"/>
    <w:rsid w:val="00046FFE"/>
    <w:rsid w:val="00073E09"/>
    <w:rsid w:val="00076856"/>
    <w:rsid w:val="00084BB9"/>
    <w:rsid w:val="000876EC"/>
    <w:rsid w:val="000A549C"/>
    <w:rsid w:val="000B4F05"/>
    <w:rsid w:val="000D6DA1"/>
    <w:rsid w:val="000E11E6"/>
    <w:rsid w:val="000F3162"/>
    <w:rsid w:val="00120851"/>
    <w:rsid w:val="001318E1"/>
    <w:rsid w:val="001328C1"/>
    <w:rsid w:val="0016174F"/>
    <w:rsid w:val="00165480"/>
    <w:rsid w:val="001659BA"/>
    <w:rsid w:val="00166696"/>
    <w:rsid w:val="001B50FD"/>
    <w:rsid w:val="001C5600"/>
    <w:rsid w:val="001D2013"/>
    <w:rsid w:val="001D4F37"/>
    <w:rsid w:val="001D55FD"/>
    <w:rsid w:val="00231191"/>
    <w:rsid w:val="00246A57"/>
    <w:rsid w:val="00273E29"/>
    <w:rsid w:val="0028305F"/>
    <w:rsid w:val="002848BB"/>
    <w:rsid w:val="0029123F"/>
    <w:rsid w:val="002942E9"/>
    <w:rsid w:val="00294685"/>
    <w:rsid w:val="00294F72"/>
    <w:rsid w:val="002A3DCC"/>
    <w:rsid w:val="002A5A9C"/>
    <w:rsid w:val="002E665A"/>
    <w:rsid w:val="002F30DE"/>
    <w:rsid w:val="0030314C"/>
    <w:rsid w:val="00325458"/>
    <w:rsid w:val="00345D3F"/>
    <w:rsid w:val="00350D40"/>
    <w:rsid w:val="00361654"/>
    <w:rsid w:val="00390F67"/>
    <w:rsid w:val="003973B2"/>
    <w:rsid w:val="003B25FD"/>
    <w:rsid w:val="003C387B"/>
    <w:rsid w:val="003D553F"/>
    <w:rsid w:val="004179FA"/>
    <w:rsid w:val="00423B27"/>
    <w:rsid w:val="00423BFF"/>
    <w:rsid w:val="00433B28"/>
    <w:rsid w:val="004566CE"/>
    <w:rsid w:val="004670F7"/>
    <w:rsid w:val="0048050C"/>
    <w:rsid w:val="00480776"/>
    <w:rsid w:val="00494F17"/>
    <w:rsid w:val="004B2331"/>
    <w:rsid w:val="004D2FA2"/>
    <w:rsid w:val="004D3703"/>
    <w:rsid w:val="004F3127"/>
    <w:rsid w:val="005152DC"/>
    <w:rsid w:val="00525F9B"/>
    <w:rsid w:val="00531FC1"/>
    <w:rsid w:val="00536234"/>
    <w:rsid w:val="00545E4F"/>
    <w:rsid w:val="00550E24"/>
    <w:rsid w:val="005547AF"/>
    <w:rsid w:val="005648F2"/>
    <w:rsid w:val="00573219"/>
    <w:rsid w:val="00580AE7"/>
    <w:rsid w:val="0058268A"/>
    <w:rsid w:val="005A6710"/>
    <w:rsid w:val="005B0DF6"/>
    <w:rsid w:val="005C0BE5"/>
    <w:rsid w:val="005C54BD"/>
    <w:rsid w:val="005D373B"/>
    <w:rsid w:val="005D608D"/>
    <w:rsid w:val="006048C4"/>
    <w:rsid w:val="00616C9A"/>
    <w:rsid w:val="006232A0"/>
    <w:rsid w:val="00630E57"/>
    <w:rsid w:val="0065044C"/>
    <w:rsid w:val="006512CE"/>
    <w:rsid w:val="00653880"/>
    <w:rsid w:val="006A57D8"/>
    <w:rsid w:val="006C0A3C"/>
    <w:rsid w:val="006C4048"/>
    <w:rsid w:val="006C7F62"/>
    <w:rsid w:val="006D2763"/>
    <w:rsid w:val="006D5126"/>
    <w:rsid w:val="006E02DF"/>
    <w:rsid w:val="006F0AD5"/>
    <w:rsid w:val="006F7231"/>
    <w:rsid w:val="00704F53"/>
    <w:rsid w:val="00717B5B"/>
    <w:rsid w:val="00744D2A"/>
    <w:rsid w:val="007716BA"/>
    <w:rsid w:val="00777981"/>
    <w:rsid w:val="0078566F"/>
    <w:rsid w:val="00791D4A"/>
    <w:rsid w:val="007E35B9"/>
    <w:rsid w:val="007E57B3"/>
    <w:rsid w:val="00804458"/>
    <w:rsid w:val="00846214"/>
    <w:rsid w:val="00876735"/>
    <w:rsid w:val="00883A76"/>
    <w:rsid w:val="008A12D8"/>
    <w:rsid w:val="008F0A92"/>
    <w:rsid w:val="008F23D5"/>
    <w:rsid w:val="008F2B00"/>
    <w:rsid w:val="008F7EC8"/>
    <w:rsid w:val="00933774"/>
    <w:rsid w:val="00943389"/>
    <w:rsid w:val="0097720B"/>
    <w:rsid w:val="00990456"/>
    <w:rsid w:val="009C669B"/>
    <w:rsid w:val="009D4039"/>
    <w:rsid w:val="009D5217"/>
    <w:rsid w:val="009D5652"/>
    <w:rsid w:val="009E2DFE"/>
    <w:rsid w:val="009F1EC5"/>
    <w:rsid w:val="009F207E"/>
    <w:rsid w:val="00A21F68"/>
    <w:rsid w:val="00A23EEA"/>
    <w:rsid w:val="00A643A4"/>
    <w:rsid w:val="00A81D5E"/>
    <w:rsid w:val="00A83AF0"/>
    <w:rsid w:val="00A85AB2"/>
    <w:rsid w:val="00A97FF6"/>
    <w:rsid w:val="00AC36E2"/>
    <w:rsid w:val="00AE1426"/>
    <w:rsid w:val="00AF4925"/>
    <w:rsid w:val="00B018AA"/>
    <w:rsid w:val="00B023AD"/>
    <w:rsid w:val="00B128B6"/>
    <w:rsid w:val="00B17D4E"/>
    <w:rsid w:val="00B33A76"/>
    <w:rsid w:val="00B43677"/>
    <w:rsid w:val="00B43CB2"/>
    <w:rsid w:val="00B72030"/>
    <w:rsid w:val="00B8231D"/>
    <w:rsid w:val="00B843EB"/>
    <w:rsid w:val="00B92A19"/>
    <w:rsid w:val="00B9339F"/>
    <w:rsid w:val="00BB339B"/>
    <w:rsid w:val="00BB6518"/>
    <w:rsid w:val="00BC2A85"/>
    <w:rsid w:val="00BC36B1"/>
    <w:rsid w:val="00BC6F9F"/>
    <w:rsid w:val="00BE47D2"/>
    <w:rsid w:val="00BF5998"/>
    <w:rsid w:val="00C209AD"/>
    <w:rsid w:val="00C34B08"/>
    <w:rsid w:val="00C63DCD"/>
    <w:rsid w:val="00C7331A"/>
    <w:rsid w:val="00C9236F"/>
    <w:rsid w:val="00C92EF3"/>
    <w:rsid w:val="00CB75C6"/>
    <w:rsid w:val="00CE03E2"/>
    <w:rsid w:val="00CF12F4"/>
    <w:rsid w:val="00D009E2"/>
    <w:rsid w:val="00D049E7"/>
    <w:rsid w:val="00D05331"/>
    <w:rsid w:val="00D072BD"/>
    <w:rsid w:val="00D35388"/>
    <w:rsid w:val="00D372A5"/>
    <w:rsid w:val="00D4421E"/>
    <w:rsid w:val="00D57677"/>
    <w:rsid w:val="00D70DC2"/>
    <w:rsid w:val="00D92A09"/>
    <w:rsid w:val="00DA1A45"/>
    <w:rsid w:val="00DB3914"/>
    <w:rsid w:val="00DB4F44"/>
    <w:rsid w:val="00DC455A"/>
    <w:rsid w:val="00DD0427"/>
    <w:rsid w:val="00DD152C"/>
    <w:rsid w:val="00DD44DF"/>
    <w:rsid w:val="00DF36EF"/>
    <w:rsid w:val="00E134CC"/>
    <w:rsid w:val="00E37408"/>
    <w:rsid w:val="00E614A0"/>
    <w:rsid w:val="00E67096"/>
    <w:rsid w:val="00E75E93"/>
    <w:rsid w:val="00E81695"/>
    <w:rsid w:val="00E9598F"/>
    <w:rsid w:val="00E97F50"/>
    <w:rsid w:val="00EC63D4"/>
    <w:rsid w:val="00EC7A61"/>
    <w:rsid w:val="00F00A16"/>
    <w:rsid w:val="00F05185"/>
    <w:rsid w:val="00F073BE"/>
    <w:rsid w:val="00F478FD"/>
    <w:rsid w:val="00F57BD0"/>
    <w:rsid w:val="00F62770"/>
    <w:rsid w:val="00F643F7"/>
    <w:rsid w:val="00FA4576"/>
    <w:rsid w:val="00FA5D06"/>
    <w:rsid w:val="00FB76F7"/>
    <w:rsid w:val="00FC6BF2"/>
    <w:rsid w:val="00FF32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DCC"/>
  </w:style>
  <w:style w:type="paragraph" w:styleId="1">
    <w:name w:val="heading 1"/>
    <w:basedOn w:val="a"/>
    <w:link w:val="10"/>
    <w:uiPriority w:val="9"/>
    <w:qFormat/>
    <w:rsid w:val="00423B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23BF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423BF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423BF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23B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23B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23BF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23B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4">
    <w:name w:val="FollowedHyperlink"/>
    <w:basedOn w:val="a0"/>
    <w:uiPriority w:val="99"/>
    <w:semiHidden/>
    <w:unhideWhenUsed/>
    <w:rsid w:val="00423BFF"/>
    <w:rPr>
      <w:strike w:val="0"/>
      <w:dstrike w:val="0"/>
      <w:color w:val="0E0EDA"/>
      <w:u w:val="none"/>
      <w:effect w:val="none"/>
    </w:rPr>
  </w:style>
  <w:style w:type="character" w:styleId="a5">
    <w:name w:val="Emphasis"/>
    <w:basedOn w:val="a0"/>
    <w:uiPriority w:val="20"/>
    <w:qFormat/>
    <w:rsid w:val="00423BFF"/>
    <w:rPr>
      <w:i/>
      <w:iCs/>
    </w:rPr>
  </w:style>
  <w:style w:type="paragraph" w:customStyle="1" w:styleId="text">
    <w:name w:val="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uiPriority w:val="99"/>
    <w:semiHidden/>
    <w:unhideWhenUsed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keywords">
    <w:name w:val="keywords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o">
    <w:name w:val="fi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">
    <w:name w:val="dat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">
    <w:name w:val="answ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croll">
    <w:name w:val="scroll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malltext">
    <w:name w:val="small_text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tent">
    <w:name w:val="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rror">
    <w:name w:val="error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C84429"/>
      <w:sz w:val="24"/>
      <w:szCs w:val="24"/>
      <w:lang w:eastAsia="ru-RU"/>
    </w:rPr>
  </w:style>
  <w:style w:type="paragraph" w:customStyle="1" w:styleId="ok">
    <w:name w:val="ok"/>
    <w:basedOn w:val="a"/>
    <w:rsid w:val="00423BFF"/>
    <w:pPr>
      <w:spacing w:before="75" w:after="75" w:line="240" w:lineRule="auto"/>
    </w:pPr>
    <w:rPr>
      <w:rFonts w:ascii="Tahoma" w:eastAsia="Times New Roman" w:hAnsi="Tahoma" w:cs="Tahoma"/>
      <w:b/>
      <w:bCs/>
      <w:color w:val="208D0E"/>
      <w:sz w:val="24"/>
      <w:szCs w:val="24"/>
      <w:lang w:eastAsia="ru-RU"/>
    </w:rPr>
  </w:style>
  <w:style w:type="paragraph" w:customStyle="1" w:styleId="highlighted">
    <w:name w:val="highlighted"/>
    <w:basedOn w:val="a"/>
    <w:rsid w:val="00423BFF"/>
    <w:pPr>
      <w:shd w:val="clear" w:color="auto" w:fill="F5E54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required">
    <w:name w:val="requir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C84429"/>
      <w:sz w:val="20"/>
      <w:szCs w:val="20"/>
      <w:lang w:eastAsia="ru-RU"/>
    </w:rPr>
  </w:style>
  <w:style w:type="paragraph" w:customStyle="1" w:styleId="comment">
    <w:name w:val="comm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737373"/>
      <w:lang w:eastAsia="ru-RU"/>
    </w:rPr>
  </w:style>
  <w:style w:type="paragraph" w:customStyle="1" w:styleId="sprdata">
    <w:name w:val="spr_data"/>
    <w:basedOn w:val="a"/>
    <w:rsid w:val="00423BFF"/>
    <w:pPr>
      <w:spacing w:before="150" w:after="300" w:line="240" w:lineRule="auto"/>
    </w:pPr>
    <w:rPr>
      <w:rFonts w:ascii="Times New Roman" w:eastAsia="Times New Roman" w:hAnsi="Times New Roman" w:cs="Times New Roman"/>
      <w:i/>
      <w:iCs/>
      <w:color w:val="737373"/>
      <w:lang w:eastAsia="ru-RU"/>
    </w:rPr>
  </w:style>
  <w:style w:type="paragraph" w:customStyle="1" w:styleId="preloadimages">
    <w:name w:val="preloadimage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lideshow">
    <w:name w:val="slideshow"/>
    <w:basedOn w:val="a"/>
    <w:rsid w:val="00423BFF"/>
    <w:pPr>
      <w:spacing w:before="165" w:after="0" w:line="240" w:lineRule="auto"/>
      <w:ind w:left="16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star">
    <w:name w:val="ui-stars-star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i-stars-cancel">
    <w:name w:val="ui-stars-cancel"/>
    <w:basedOn w:val="a"/>
    <w:rsid w:val="00423BFF"/>
    <w:pPr>
      <w:spacing w:before="100" w:beforeAutospacing="1" w:after="100" w:afterAutospacing="1" w:line="240" w:lineRule="auto"/>
      <w:ind w:firstLine="2238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ntainer">
    <w:name w:val="galleria-container"/>
    <w:basedOn w:val="a"/>
    <w:rsid w:val="00423BFF"/>
    <w:pPr>
      <w:shd w:val="clear" w:color="auto" w:fill="88888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container">
    <w:name w:val="galleria-thumbnails-contain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counter">
    <w:name w:val="galleria-counter"/>
    <w:basedOn w:val="a"/>
    <w:rsid w:val="00423BFF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color w:val="FFFFFF"/>
      <w:sz w:val="17"/>
      <w:szCs w:val="17"/>
      <w:lang w:eastAsia="ru-RU"/>
    </w:rPr>
  </w:style>
  <w:style w:type="paragraph" w:customStyle="1" w:styleId="galleria-loader">
    <w:name w:val="galleria-loader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">
    <w:name w:val="galleria-inf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nfo-text">
    <w:name w:val="galleria-info-text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title">
    <w:name w:val="galleria-info-title"/>
    <w:basedOn w:val="a"/>
    <w:rsid w:val="00423BFF"/>
    <w:pPr>
      <w:spacing w:after="0" w:line="240" w:lineRule="auto"/>
    </w:pPr>
    <w:rPr>
      <w:rFonts w:ascii="Arial" w:eastAsia="Times New Roman" w:hAnsi="Arial" w:cs="Arial"/>
      <w:b/>
      <w:bCs/>
      <w:color w:val="FFFFFF"/>
      <w:sz w:val="18"/>
      <w:szCs w:val="18"/>
      <w:lang w:eastAsia="ru-RU"/>
    </w:rPr>
  </w:style>
  <w:style w:type="paragraph" w:customStyle="1" w:styleId="galleria-info-description">
    <w:name w:val="galleria-info-description"/>
    <w:basedOn w:val="a"/>
    <w:rsid w:val="00423BFF"/>
    <w:pPr>
      <w:spacing w:after="0" w:line="240" w:lineRule="auto"/>
    </w:pPr>
    <w:rPr>
      <w:rFonts w:ascii="Georgia" w:eastAsia="Times New Roman" w:hAnsi="Georgia" w:cs="Times New Roman"/>
      <w:i/>
      <w:iCs/>
      <w:color w:val="BBBBBB"/>
      <w:sz w:val="18"/>
      <w:szCs w:val="18"/>
      <w:lang w:eastAsia="ru-RU"/>
    </w:rPr>
  </w:style>
  <w:style w:type="paragraph" w:customStyle="1" w:styleId="galleria-info-close">
    <w:name w:val="galleria-info-clo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info-link">
    <w:name w:val="galleria-info-link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">
    <w:name w:val="galleria-image-nav"/>
    <w:basedOn w:val="a"/>
    <w:rsid w:val="00423BFF"/>
    <w:pPr>
      <w:spacing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left">
    <w:name w:val="galleria-image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-nav-right">
    <w:name w:val="galleria-image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">
    <w:name w:val="galleria-thumb-nav-lef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galleria-thumb-nav-right">
    <w:name w:val="galleria-thumb-nav-r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dn">
    <w:name w:val="at15d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15a">
    <w:name w:val="at15a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erow">
    <w:name w:val="at15e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">
    <w:name w:val="at15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">
    <w:name w:val="at300b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">
    <w:name w:val="at16nc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t">
    <w:name w:val="at16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aa">
    <w:name w:val="at_baa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">
    <w:name w:val="at-promo-single"/>
    <w:basedOn w:val="a"/>
    <w:rsid w:val="00423BFF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extshare">
    <w:name w:val="addthis_textshare"/>
    <w:basedOn w:val="a"/>
    <w:rsid w:val="00423BFF"/>
    <w:pPr>
      <w:spacing w:after="0" w:line="420" w:lineRule="atLeast"/>
    </w:pPr>
    <w:rPr>
      <w:rFonts w:ascii="Helvetica" w:eastAsia="Times New Roman" w:hAnsi="Helvetica" w:cs="Helvetica"/>
      <w:color w:val="FFFFFF"/>
      <w:sz w:val="18"/>
      <w:szCs w:val="18"/>
      <w:lang w:eastAsia="ru-RU"/>
    </w:rPr>
  </w:style>
  <w:style w:type="paragraph" w:customStyle="1" w:styleId="atimgshare">
    <w:name w:val="at_img_share"/>
    <w:basedOn w:val="a"/>
    <w:rsid w:val="00423BFF"/>
    <w:pPr>
      <w:pBdr>
        <w:top w:val="single" w:sz="6" w:space="0" w:color="CCCCCC"/>
        <w:left w:val="single" w:sz="6" w:space="0" w:color="CCCCCC"/>
        <w:bottom w:val="single" w:sz="6" w:space="0" w:color="CCCCCC"/>
        <w:right w:val="single" w:sz="6" w:space="0" w:color="CCCCCC"/>
      </w:pBdr>
      <w:spacing w:after="0" w:line="315" w:lineRule="atLeast"/>
      <w:ind w:hanging="1891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">
    <w:name w:val="atm"/>
    <w:basedOn w:val="a"/>
    <w:rsid w:val="00423BFF"/>
    <w:pPr>
      <w:spacing w:after="0" w:line="180" w:lineRule="atLeast"/>
    </w:pPr>
    <w:rPr>
      <w:rFonts w:ascii="Arial" w:eastAsia="Times New Roman" w:hAnsi="Arial" w:cs="Arial"/>
      <w:color w:val="444444"/>
      <w:sz w:val="18"/>
      <w:szCs w:val="18"/>
      <w:lang w:eastAsia="ru-RU"/>
    </w:rPr>
  </w:style>
  <w:style w:type="paragraph" w:customStyle="1" w:styleId="atm-i">
    <w:name w:val="atm-i"/>
    <w:basedOn w:val="a"/>
    <w:rsid w:val="00423BFF"/>
    <w:pPr>
      <w:pBdr>
        <w:top w:val="single" w:sz="6" w:space="3" w:color="D5D6D6"/>
        <w:left w:val="single" w:sz="6" w:space="0" w:color="D5D6D6"/>
        <w:bottom w:val="single" w:sz="6" w:space="0" w:color="D5D6D6"/>
        <w:right w:val="single" w:sz="6" w:space="0" w:color="D5D6D6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">
    <w:name w:val="atm-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a11ycontainer">
    <w:name w:val="at_a11y_container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overlaytoolbox">
    <w:name w:val="addthis_overlay_toolbox"/>
    <w:basedOn w:val="a"/>
    <w:rsid w:val="00423BFF"/>
    <w:pPr>
      <w:shd w:val="clear" w:color="auto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inkservicediv">
    <w:name w:val="linkservicediv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AAAAAA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edloading">
    <w:name w:val="at_redloading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ch">
    <w:name w:val="at-promo-single-dl-ch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ff">
    <w:name w:val="at-promo-single-dl-f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saf">
    <w:name w:val="at-promo-single-dl-saf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single-dl-ie">
    <w:name w:val="at-promo-single-dl-i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box">
    <w:name w:val="atpinbox"/>
    <w:basedOn w:val="a"/>
    <w:rsid w:val="00423BFF"/>
    <w:pPr>
      <w:shd w:val="clear" w:color="auto" w:fill="FFFFFF"/>
      <w:spacing w:after="0" w:line="240" w:lineRule="auto"/>
    </w:pPr>
    <w:rPr>
      <w:rFonts w:ascii="Arial" w:eastAsia="Times New Roman" w:hAnsi="Arial" w:cs="Arial"/>
      <w:color w:val="CFCACA"/>
      <w:sz w:val="18"/>
      <w:szCs w:val="18"/>
      <w:lang w:eastAsia="ru-RU"/>
    </w:rPr>
  </w:style>
  <w:style w:type="paragraph" w:customStyle="1" w:styleId="atpinhdr">
    <w:name w:val="atp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winhdr">
    <w:name w:val="atpinwinhdr"/>
    <w:basedOn w:val="a"/>
    <w:rsid w:val="00423BFF"/>
    <w:pPr>
      <w:pBdr>
        <w:bottom w:val="single" w:sz="6" w:space="6" w:color="CCCCCC"/>
      </w:pBdr>
      <w:shd w:val="clear" w:color="auto" w:fill="F1F1F1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color w:val="8C7E7E"/>
      <w:sz w:val="30"/>
      <w:szCs w:val="30"/>
      <w:lang w:eastAsia="ru-RU"/>
    </w:rPr>
  </w:style>
  <w:style w:type="paragraph" w:customStyle="1" w:styleId="atpinmn">
    <w:name w:val="atpinmn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pinclose">
    <w:name w:val="atpinclose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mgspanouter">
    <w:name w:val="atimgspanouter"/>
    <w:basedOn w:val="a"/>
    <w:rsid w:val="00423BFF"/>
    <w:pPr>
      <w:pBdr>
        <w:top w:val="single" w:sz="6" w:space="0" w:color="A0A0A0"/>
        <w:left w:val="single" w:sz="6" w:space="0" w:color="A0A0A0"/>
        <w:bottom w:val="single" w:sz="6" w:space="0" w:color="A0A0A0"/>
        <w:right w:val="single" w:sz="6" w:space="0" w:color="A0A0A0"/>
      </w:pBdr>
      <w:shd w:val="clear" w:color="auto" w:fill="FFFFFF"/>
      <w:spacing w:before="150" w:after="15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spansize">
    <w:name w:val="atimgspansize"/>
    <w:basedOn w:val="a"/>
    <w:rsid w:val="00423BFF"/>
    <w:pPr>
      <w:shd w:val="clear" w:color="auto" w:fill="FFFFFF"/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000000"/>
      <w:sz w:val="15"/>
      <w:szCs w:val="15"/>
      <w:lang w:eastAsia="ru-RU"/>
    </w:rPr>
  </w:style>
  <w:style w:type="paragraph" w:customStyle="1" w:styleId="atimgactbtn">
    <w:name w:val="atimgactbtn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tpinwin">
    <w:name w:val="atpinwi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pinwinmn">
    <w:name w:val="at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ico">
    <w:name w:val="atimgico"/>
    <w:basedOn w:val="a"/>
    <w:rsid w:val="00423BFF"/>
    <w:pPr>
      <w:spacing w:before="100" w:beforeAutospacing="1" w:after="100" w:afterAutospacing="1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noimg">
    <w:name w:val="atnoimg"/>
    <w:basedOn w:val="a"/>
    <w:rsid w:val="00423BFF"/>
    <w:pPr>
      <w:spacing w:before="600" w:after="100" w:afterAutospacing="1" w:line="240" w:lineRule="atLeast"/>
    </w:pPr>
    <w:rPr>
      <w:rFonts w:ascii="Times New Roman" w:eastAsia="Times New Roman" w:hAnsi="Times New Roman" w:cs="Times New Roman"/>
      <w:color w:val="8C7E7E"/>
      <w:sz w:val="24"/>
      <w:szCs w:val="24"/>
      <w:lang w:eastAsia="ru-RU"/>
    </w:rPr>
  </w:style>
  <w:style w:type="paragraph" w:customStyle="1" w:styleId="atpinitbutton">
    <w:name w:val="at_pinitbutton"/>
    <w:basedOn w:val="a"/>
    <w:rsid w:val="00423BFF"/>
    <w:pPr>
      <w:pBdr>
        <w:top w:val="single" w:sz="6" w:space="0" w:color="E8E4E4"/>
        <w:left w:val="single" w:sz="6" w:space="0" w:color="C9C5C5"/>
        <w:bottom w:val="single" w:sz="6" w:space="0" w:color="C9C5C5"/>
        <w:right w:val="single" w:sz="6" w:space="0" w:color="C9C5C5"/>
      </w:pBdr>
      <w:spacing w:after="0" w:line="330" w:lineRule="atLeast"/>
      <w:ind w:firstLine="25072"/>
    </w:pPr>
    <w:rPr>
      <w:rFonts w:ascii="Arial" w:eastAsia="Times New Roman" w:hAnsi="Arial" w:cs="Arial"/>
      <w:color w:val="CD1F1F"/>
      <w:sz w:val="2"/>
      <w:szCs w:val="2"/>
      <w:lang w:eastAsia="ru-RU"/>
    </w:rPr>
  </w:style>
  <w:style w:type="paragraph" w:customStyle="1" w:styleId="at3pinwinmn">
    <w:name w:val="at3pinwinmn"/>
    <w:basedOn w:val="a"/>
    <w:rsid w:val="00423BF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imgspanouter">
    <w:name w:val="at3imgspanouter"/>
    <w:basedOn w:val="a"/>
    <w:rsid w:val="00423BFF"/>
    <w:pPr>
      <w:pBdr>
        <w:top w:val="single" w:sz="6" w:space="0" w:color="DEDEDE"/>
        <w:left w:val="single" w:sz="6" w:space="0" w:color="DEDEDE"/>
        <w:bottom w:val="single" w:sz="6" w:space="0" w:color="DEDEDE"/>
        <w:right w:val="single" w:sz="6" w:space="0" w:color="DEDEDE"/>
      </w:pBdr>
      <w:spacing w:after="150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light">
    <w:name w:val="at3lbligh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lbdark">
    <w:name w:val="at3lbdark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ervice-icon">
    <w:name w:val="service-ico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">
    <w:name w:val="at-quickshare"/>
    <w:basedOn w:val="a"/>
    <w:rsid w:val="00423BFF"/>
    <w:pPr>
      <w:pBdr>
        <w:top w:val="single" w:sz="6" w:space="0" w:color="BBBBBB"/>
        <w:left w:val="single" w:sz="6" w:space="0" w:color="BBBBBB"/>
        <w:bottom w:val="single" w:sz="6" w:space="0" w:color="BBBBBB"/>
        <w:right w:val="single" w:sz="6" w:space="0" w:color="BBBBBB"/>
      </w:pBdr>
      <w:shd w:val="clear" w:color="auto" w:fill="FFFFFF"/>
      <w:spacing w:after="0" w:line="240" w:lineRule="auto"/>
    </w:pPr>
    <w:rPr>
      <w:rFonts w:ascii="Helvetica" w:eastAsia="Times New Roman" w:hAnsi="Helvetica" w:cs="Helvetica"/>
      <w:color w:val="666666"/>
      <w:sz w:val="21"/>
      <w:szCs w:val="21"/>
      <w:lang w:eastAsia="ru-RU"/>
    </w:rPr>
  </w:style>
  <w:style w:type="paragraph" w:customStyle="1" w:styleId="at-quickshare-header">
    <w:name w:val="at-quickshare-header"/>
    <w:basedOn w:val="a"/>
    <w:rsid w:val="00423BFF"/>
    <w:pPr>
      <w:pBdr>
        <w:bottom w:val="single" w:sz="6" w:space="5" w:color="DEDEDE"/>
      </w:pBdr>
      <w:shd w:val="clear" w:color="auto" w:fill="F2F2F2"/>
      <w:spacing w:before="100" w:beforeAutospacing="1" w:after="100" w:afterAutospacing="1" w:line="240" w:lineRule="atLeast"/>
    </w:pPr>
    <w:rPr>
      <w:rFonts w:ascii="Times New Roman" w:eastAsia="Times New Roman" w:hAnsi="Times New Roman" w:cs="Times New Roman"/>
      <w:b/>
      <w:bCs/>
      <w:color w:val="666666"/>
      <w:sz w:val="18"/>
      <w:szCs w:val="18"/>
      <w:lang w:eastAsia="ru-RU"/>
    </w:rPr>
  </w:style>
  <w:style w:type="paragraph" w:customStyle="1" w:styleId="at-quickshare-header-peep">
    <w:name w:val="at-quickshare-header-peep"/>
    <w:basedOn w:val="a"/>
    <w:rsid w:val="00423BFF"/>
    <w:pPr>
      <w:pBdr>
        <w:left w:val="single" w:sz="6" w:space="5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">
    <w:name w:val="at-quickshare-content"/>
    <w:basedOn w:val="a"/>
    <w:rsid w:val="00423BF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footer">
    <w:name w:val="at-quickshare-footer"/>
    <w:basedOn w:val="a"/>
    <w:rsid w:val="00423BFF"/>
    <w:pPr>
      <w:pBdr>
        <w:top w:val="single" w:sz="6" w:space="0" w:color="DEDEDE"/>
      </w:pBdr>
      <w:spacing w:before="100" w:beforeAutospacing="1" w:after="100" w:afterAutospacing="1" w:line="315" w:lineRule="atLeast"/>
    </w:pPr>
    <w:rPr>
      <w:rFonts w:ascii="Times New Roman" w:eastAsia="Times New Roman" w:hAnsi="Times New Roman" w:cs="Times New Roman"/>
      <w:sz w:val="17"/>
      <w:szCs w:val="17"/>
      <w:lang w:eastAsia="ru-RU"/>
    </w:rPr>
  </w:style>
  <w:style w:type="paragraph" w:customStyle="1" w:styleId="ishareactive">
    <w:name w:val="ishareactive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shareactive-sm">
    <w:name w:val="ishareactive-sm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nails-list">
    <w:name w:val="galleria-thumbnails-lis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">
    <w:name w:val="galleria-imag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separator">
    <w:name w:val="addthis_separat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">
    <w:name w:val="at300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">
    <w:name w:val="at300b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">
    <w:name w:val="at300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">
    <w:name w:val="at15t_expand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">
    <w:name w:val="at15t_comp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">
    <w:name w:val="addthis_toolbo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-logo">
    <w:name w:val="atm-f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">
    <w:name w:val="addthis_button_pinterest_pini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">
    <w:name w:val="atimg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">
    <w:name w:val="at-quickshare-header-x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">
    <w:name w:val="at-quickshare-succes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button-blue">
    <w:name w:val="at-button-blu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">
    <w:name w:val="disable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content-lb">
    <w:name w:val="at-quickshare-content-lb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eldname">
    <w:name w:val="material_fieldna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abstract">
    <w:name w:val="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row">
    <w:name w:val="material_row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ext">
    <w:name w:val="material_tex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datetime">
    <w:name w:val="material_datetim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catalog">
    <w:name w:val="material_catalo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oto">
    <w:name w:val="material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">
    <w:name w:val="material_fi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tags">
    <w:name w:val="material_tag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params">
    <w:name w:val="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">
    <w:name w:val="at_item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old">
    <w:name w:val="at_bold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">
    <w:name w:val="at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rse">
    <w:name w:val="atrs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msg">
    <w:name w:val="tmsg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">
    <w:name w:val="at_erro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">
    <w:name w:val="ac-log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">
    <w:name w:val="atinp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">
    <w:name w:val="at-promo-conten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">
    <w:name w:val="at-promo-btn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">
    <w:name w:val="preview_material_title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">
    <w:name w:val="preview_material_param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abstract">
    <w:name w:val="preview_material_abstract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foto">
    <w:name w:val="preview_foto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">
    <w:name w:val="preview_material_fields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tter">
    <w:name w:val="letter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">
    <w:name w:val="addthis_follow_label"/>
    <w:basedOn w:val="a0"/>
    <w:rsid w:val="00423BFF"/>
  </w:style>
  <w:style w:type="character" w:customStyle="1" w:styleId="down">
    <w:name w:val="down"/>
    <w:basedOn w:val="a0"/>
    <w:rsid w:val="00423BFF"/>
  </w:style>
  <w:style w:type="character" w:customStyle="1" w:styleId="activepage">
    <w:name w:val="active_page"/>
    <w:basedOn w:val="a0"/>
    <w:rsid w:val="00423BFF"/>
  </w:style>
  <w:style w:type="character" w:customStyle="1" w:styleId="activeyear">
    <w:name w:val="active_year"/>
    <w:basedOn w:val="a0"/>
    <w:rsid w:val="00423BFF"/>
  </w:style>
  <w:style w:type="paragraph" w:customStyle="1" w:styleId="text1">
    <w:name w:val="text1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1">
    <w:name w:val="keywords1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1">
    <w:name w:val="preview_material_title1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2">
    <w:name w:val="preview_material_title2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1">
    <w:name w:val="preview_material_params1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2">
    <w:name w:val="preview_material_params2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1">
    <w:name w:val="preview_material_abstrac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2">
    <w:name w:val="preview_material_abstract2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1">
    <w:name w:val="letter1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1">
    <w:name w:val="preview_foto1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1">
    <w:name w:val="preview_material_field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1">
    <w:name w:val="material_fieldname1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1">
    <w:name w:val="material_abstract1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1">
    <w:name w:val="material_row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1">
    <w:name w:val="material_text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1">
    <w:name w:val="material_datetime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1">
    <w:name w:val="material_catalog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1">
    <w:name w:val="material_foto1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1">
    <w:name w:val="material_file1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1">
    <w:name w:val="material_tags1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1">
    <w:name w:val="material_params1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1">
    <w:name w:val="active_page1"/>
    <w:basedOn w:val="a0"/>
    <w:rsid w:val="00423BFF"/>
    <w:rPr>
      <w:color w:val="000000"/>
      <w:shd w:val="clear" w:color="auto" w:fill="DD7762"/>
    </w:rPr>
  </w:style>
  <w:style w:type="character" w:customStyle="1" w:styleId="activeyear1">
    <w:name w:val="active_year1"/>
    <w:basedOn w:val="a0"/>
    <w:rsid w:val="00423BFF"/>
    <w:rPr>
      <w:color w:val="000000"/>
      <w:shd w:val="clear" w:color="auto" w:fill="DD7762"/>
    </w:rPr>
  </w:style>
  <w:style w:type="paragraph" w:customStyle="1" w:styleId="fio1">
    <w:name w:val="fio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1">
    <w:name w:val="date1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2">
    <w:name w:val="text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1">
    <w:name w:val="answer1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1">
    <w:name w:val="down1"/>
    <w:basedOn w:val="a0"/>
    <w:rsid w:val="00423BFF"/>
    <w:rPr>
      <w:vanish w:val="0"/>
      <w:webHidden w:val="0"/>
      <w:specVanish w:val="0"/>
    </w:rPr>
  </w:style>
  <w:style w:type="character" w:customStyle="1" w:styleId="down2">
    <w:name w:val="down2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1">
    <w:name w:val="galleria-thumbnails-list1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1">
    <w:name w:val="galleria-image1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1">
    <w:name w:val="disable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1">
    <w:name w:val="galleria-thumb-nav-lef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1">
    <w:name w:val="galleria-thumb-nav-righ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1">
    <w:name w:val="at_item1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1">
    <w:name w:val="at_bold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2">
    <w:name w:val="at_item2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1">
    <w:name w:val="at15t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1">
    <w:name w:val="addthis_follow_label1"/>
    <w:basedOn w:val="a0"/>
    <w:rsid w:val="00423BFF"/>
    <w:rPr>
      <w:vanish/>
      <w:webHidden w:val="0"/>
      <w:specVanish w:val="0"/>
    </w:rPr>
  </w:style>
  <w:style w:type="paragraph" w:customStyle="1" w:styleId="addthisseparator1">
    <w:name w:val="addthis_separator1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1">
    <w:name w:val="at300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1">
    <w:name w:val="at300b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1">
    <w:name w:val="at300m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">
    <w:name w:val="at300b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2">
    <w:name w:val="at300bs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2">
    <w:name w:val="at15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3">
    <w:name w:val="at300b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4">
    <w:name w:val="at300bs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3">
    <w:name w:val="at15t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5">
    <w:name w:val="at300bs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1">
    <w:name w:val="at16nc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1">
    <w:name w:val="at15t_expanded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1">
    <w:name w:val="at15t_compact1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1">
    <w:name w:val="atbtn1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2">
    <w:name w:val="atbtn2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1">
    <w:name w:val="atrse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2">
    <w:name w:val="atrse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1">
    <w:name w:val="tmsg1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1">
    <w:name w:val="at_error1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2">
    <w:name w:val="at_error2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1">
    <w:name w:val="ac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2">
    <w:name w:val="ac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1">
    <w:name w:val="atinp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1">
    <w:name w:val="at-promo-content1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2">
    <w:name w:val="at-promo-content2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1">
    <w:name w:val="at-promo-btn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2">
    <w:name w:val="at-promo-btn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1">
    <w:name w:val="addthis_toolbox1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1">
    <w:name w:val="atm-f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1">
    <w:name w:val="atm-f-logo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1">
    <w:name w:val="addthis_button_pinterest_pinit1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1">
    <w:name w:val="atimglb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1">
    <w:name w:val="at-quickshare-header-x1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2">
    <w:name w:val="at-quickshare-header-x2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1">
    <w:name w:val="at-quickshare-success1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1">
    <w:name w:val="at-button-blue1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2">
    <w:name w:val="at-button-blue2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1">
    <w:name w:val="at-quickshare-content-lb1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2">
    <w:name w:val="at-quickshare-success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text3">
    <w:name w:val="text3"/>
    <w:basedOn w:val="a"/>
    <w:rsid w:val="00423BFF"/>
    <w:pPr>
      <w:spacing w:before="150" w:after="150" w:line="288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keywords2">
    <w:name w:val="keywords2"/>
    <w:basedOn w:val="a"/>
    <w:rsid w:val="00423BFF"/>
    <w:pPr>
      <w:spacing w:before="100" w:beforeAutospacing="1" w:after="100" w:afterAutospacing="1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3">
    <w:name w:val="preview_material_title3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title4">
    <w:name w:val="preview_material_title4"/>
    <w:basedOn w:val="a"/>
    <w:rsid w:val="00423BFF"/>
    <w:pPr>
      <w:pBdr>
        <w:bottom w:val="single" w:sz="6" w:space="2" w:color="EEEEEE"/>
      </w:pBdr>
      <w:spacing w:before="100" w:beforeAutospacing="1"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params3">
    <w:name w:val="preview_material_params3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params4">
    <w:name w:val="preview_material_params4"/>
    <w:basedOn w:val="a"/>
    <w:rsid w:val="00423BFF"/>
    <w:pPr>
      <w:spacing w:before="90" w:after="45" w:line="240" w:lineRule="auto"/>
    </w:pPr>
    <w:rPr>
      <w:rFonts w:ascii="Times New Roman" w:eastAsia="Times New Roman" w:hAnsi="Times New Roman" w:cs="Times New Roman"/>
      <w:color w:val="AAAAAA"/>
      <w:sz w:val="19"/>
      <w:szCs w:val="19"/>
      <w:lang w:eastAsia="ru-RU"/>
    </w:rPr>
  </w:style>
  <w:style w:type="paragraph" w:customStyle="1" w:styleId="previewmaterialabstract3">
    <w:name w:val="preview_material_abstract3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eviewmaterialabstract4">
    <w:name w:val="preview_material_abstract4"/>
    <w:basedOn w:val="a"/>
    <w:rsid w:val="00423BFF"/>
    <w:pPr>
      <w:spacing w:before="150" w:after="0" w:line="312" w:lineRule="atLeast"/>
      <w:ind w:left="300" w:right="15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letter2">
    <w:name w:val="letter2"/>
    <w:basedOn w:val="a"/>
    <w:rsid w:val="00423BF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30"/>
      <w:szCs w:val="30"/>
      <w:lang w:eastAsia="ru-RU"/>
    </w:rPr>
  </w:style>
  <w:style w:type="paragraph" w:customStyle="1" w:styleId="previewfoto2">
    <w:name w:val="preview_foto2"/>
    <w:basedOn w:val="a"/>
    <w:rsid w:val="00423BFF"/>
    <w:pPr>
      <w:spacing w:before="75" w:after="225" w:line="240" w:lineRule="auto"/>
      <w:ind w:right="225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reviewmaterialfields2">
    <w:name w:val="preview_material_field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2">
    <w:name w:val="title2"/>
    <w:basedOn w:val="a"/>
    <w:rsid w:val="00423BFF"/>
    <w:pPr>
      <w:spacing w:before="100" w:beforeAutospacing="1" w:after="75" w:line="312" w:lineRule="atLeast"/>
    </w:pPr>
    <w:rPr>
      <w:rFonts w:ascii="Georgia" w:eastAsia="Times New Roman" w:hAnsi="Georgia" w:cs="Times New Roman"/>
      <w:color w:val="000000"/>
      <w:sz w:val="36"/>
      <w:szCs w:val="36"/>
      <w:lang w:eastAsia="ru-RU"/>
    </w:rPr>
  </w:style>
  <w:style w:type="paragraph" w:customStyle="1" w:styleId="materialfieldname2">
    <w:name w:val="material_fieldname2"/>
    <w:basedOn w:val="a"/>
    <w:rsid w:val="00423BFF"/>
    <w:pPr>
      <w:spacing w:before="150" w:after="100" w:afterAutospacing="1" w:line="312" w:lineRule="atLeast"/>
      <w:jc w:val="both"/>
    </w:pPr>
    <w:rPr>
      <w:rFonts w:ascii="Georgia" w:eastAsia="Times New Roman" w:hAnsi="Georgia" w:cs="Times New Roman"/>
      <w:b/>
      <w:bCs/>
      <w:sz w:val="20"/>
      <w:szCs w:val="20"/>
      <w:lang w:eastAsia="ru-RU"/>
    </w:rPr>
  </w:style>
  <w:style w:type="paragraph" w:customStyle="1" w:styleId="materialabstract2">
    <w:name w:val="material_abstract2"/>
    <w:basedOn w:val="a"/>
    <w:rsid w:val="00423BFF"/>
    <w:pPr>
      <w:spacing w:before="75" w:after="150" w:line="312" w:lineRule="atLeast"/>
      <w:jc w:val="both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paragraph" w:customStyle="1" w:styleId="materialrow2">
    <w:name w:val="material_row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ext2">
    <w:name w:val="material_text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datetime2">
    <w:name w:val="material_datetime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catalog2">
    <w:name w:val="material_catalog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foto2">
    <w:name w:val="material_foto2"/>
    <w:basedOn w:val="a"/>
    <w:rsid w:val="00423BFF"/>
    <w:pPr>
      <w:spacing w:after="225" w:line="240" w:lineRule="auto"/>
      <w:ind w:left="225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file2">
    <w:name w:val="material_file2"/>
    <w:basedOn w:val="a"/>
    <w:rsid w:val="00423BFF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tags2">
    <w:name w:val="material_tags2"/>
    <w:basedOn w:val="a"/>
    <w:rsid w:val="00423BFF"/>
    <w:pPr>
      <w:spacing w:before="100" w:beforeAutospacing="1" w:after="100" w:afterAutospacing="1" w:line="312" w:lineRule="atLeast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aterialparams2">
    <w:name w:val="material_params2"/>
    <w:basedOn w:val="a"/>
    <w:rsid w:val="00423BFF"/>
    <w:pPr>
      <w:spacing w:before="225" w:after="300" w:line="240" w:lineRule="auto"/>
      <w:jc w:val="center"/>
    </w:pPr>
    <w:rPr>
      <w:rFonts w:ascii="Times New Roman" w:eastAsia="Times New Roman" w:hAnsi="Times New Roman" w:cs="Times New Roman"/>
      <w:color w:val="737373"/>
      <w:sz w:val="17"/>
      <w:szCs w:val="17"/>
      <w:lang w:eastAsia="ru-RU"/>
    </w:rPr>
  </w:style>
  <w:style w:type="character" w:customStyle="1" w:styleId="activepage2">
    <w:name w:val="active_page2"/>
    <w:basedOn w:val="a0"/>
    <w:rsid w:val="00423BFF"/>
    <w:rPr>
      <w:color w:val="000000"/>
      <w:shd w:val="clear" w:color="auto" w:fill="DD7762"/>
    </w:rPr>
  </w:style>
  <w:style w:type="character" w:customStyle="1" w:styleId="activeyear2">
    <w:name w:val="active_year2"/>
    <w:basedOn w:val="a0"/>
    <w:rsid w:val="00423BFF"/>
    <w:rPr>
      <w:color w:val="000000"/>
      <w:shd w:val="clear" w:color="auto" w:fill="DD7762"/>
    </w:rPr>
  </w:style>
  <w:style w:type="paragraph" w:customStyle="1" w:styleId="fio2">
    <w:name w:val="fio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te2">
    <w:name w:val="date2"/>
    <w:basedOn w:val="a"/>
    <w:rsid w:val="00423BFF"/>
    <w:pPr>
      <w:spacing w:before="75" w:after="75" w:line="195" w:lineRule="atLeast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4">
    <w:name w:val="text4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nswer2">
    <w:name w:val="answer2"/>
    <w:basedOn w:val="a"/>
    <w:rsid w:val="00423BFF"/>
    <w:pPr>
      <w:spacing w:after="0"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wn3">
    <w:name w:val="down3"/>
    <w:basedOn w:val="a0"/>
    <w:rsid w:val="00423BFF"/>
    <w:rPr>
      <w:vanish w:val="0"/>
      <w:webHidden w:val="0"/>
      <w:specVanish w:val="0"/>
    </w:rPr>
  </w:style>
  <w:style w:type="character" w:customStyle="1" w:styleId="down4">
    <w:name w:val="down4"/>
    <w:basedOn w:val="a0"/>
    <w:rsid w:val="00423BFF"/>
    <w:rPr>
      <w:vanish w:val="0"/>
      <w:webHidden w:val="0"/>
      <w:color w:val="F5E548"/>
      <w:specVanish w:val="0"/>
    </w:rPr>
  </w:style>
  <w:style w:type="paragraph" w:customStyle="1" w:styleId="galleria-thumbnails-list2">
    <w:name w:val="galleria-thumbnails-list2"/>
    <w:basedOn w:val="a"/>
    <w:rsid w:val="00423BFF"/>
    <w:pPr>
      <w:spacing w:before="100" w:beforeAutospacing="1" w:after="100" w:afterAutospacing="1" w:line="240" w:lineRule="auto"/>
      <w:ind w:left="450" w:right="4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image2">
    <w:name w:val="galleria-image2"/>
    <w:basedOn w:val="a"/>
    <w:rsid w:val="00423BFF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hd w:val="clear" w:color="auto" w:fill="000000"/>
      <w:spacing w:after="0" w:line="240" w:lineRule="auto"/>
      <w:ind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isabled2">
    <w:name w:val="disable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left2">
    <w:name w:val="galleria-thumb-nav-lef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alleria-thumb-nav-right2">
    <w:name w:val="galleria-thumb-nav-right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tem3">
    <w:name w:val="at_item3"/>
    <w:basedOn w:val="a"/>
    <w:rsid w:val="00423BFF"/>
    <w:pPr>
      <w:pBdr>
        <w:top w:val="single" w:sz="6" w:space="3" w:color="FFFFFF"/>
        <w:left w:val="single" w:sz="6" w:space="3" w:color="FFFFFF"/>
        <w:bottom w:val="single" w:sz="6" w:space="3" w:color="FFFFFF"/>
        <w:right w:val="single" w:sz="6" w:space="3" w:color="FFFFFF"/>
      </w:pBdr>
      <w:spacing w:before="100" w:beforeAutospacing="1" w:after="100" w:afterAutospacing="1" w:line="240" w:lineRule="atLeast"/>
      <w:ind w:right="3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tbold2">
    <w:name w:val="at_bold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titem4">
    <w:name w:val="at_item4"/>
    <w:basedOn w:val="a"/>
    <w:rsid w:val="00423BFF"/>
    <w:pPr>
      <w:spacing w:before="15" w:after="15" w:line="240" w:lineRule="auto"/>
      <w:ind w:left="15" w:right="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4">
    <w:name w:val="at15t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dthisfollowlabel2">
    <w:name w:val="addthis_follow_label2"/>
    <w:basedOn w:val="a0"/>
    <w:rsid w:val="00423BFF"/>
    <w:rPr>
      <w:vanish/>
      <w:webHidden w:val="0"/>
      <w:specVanish w:val="0"/>
    </w:rPr>
  </w:style>
  <w:style w:type="paragraph" w:customStyle="1" w:styleId="addthisseparator2">
    <w:name w:val="addthis_separator2"/>
    <w:basedOn w:val="a"/>
    <w:rsid w:val="00423BFF"/>
    <w:pPr>
      <w:spacing w:after="0" w:line="240" w:lineRule="auto"/>
      <w:ind w:left="75" w:right="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2">
    <w:name w:val="at300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o2">
    <w:name w:val="at300b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m2">
    <w:name w:val="at300m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6">
    <w:name w:val="at300bs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7">
    <w:name w:val="at300bs7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5">
    <w:name w:val="at15t5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8">
    <w:name w:val="at300bs8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9">
    <w:name w:val="at300bs9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6">
    <w:name w:val="at15t6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300bs10">
    <w:name w:val="at300bs10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6nc2">
    <w:name w:val="at16nc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expanded2">
    <w:name w:val="at15t_expanded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15tcompact2">
    <w:name w:val="at15t_compact2"/>
    <w:basedOn w:val="a"/>
    <w:rsid w:val="00423BFF"/>
    <w:pPr>
      <w:spacing w:before="100" w:beforeAutospacing="1" w:after="100" w:afterAutospacing="1" w:line="240" w:lineRule="auto"/>
      <w:ind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btn3">
    <w:name w:val="atbtn3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btn4">
    <w:name w:val="atbtn4"/>
    <w:basedOn w:val="a"/>
    <w:rsid w:val="00423BFF"/>
    <w:pPr>
      <w:pBdr>
        <w:top w:val="single" w:sz="6" w:space="2" w:color="B5B5B5"/>
        <w:left w:val="single" w:sz="6" w:space="3" w:color="B5B5B5"/>
        <w:bottom w:val="single" w:sz="6" w:space="2" w:color="B5B5B5"/>
        <w:right w:val="single" w:sz="6" w:space="3" w:color="B5B5B5"/>
      </w:pBdr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color w:val="333333"/>
      <w:sz w:val="24"/>
      <w:szCs w:val="24"/>
      <w:lang w:eastAsia="ru-RU"/>
    </w:rPr>
  </w:style>
  <w:style w:type="paragraph" w:customStyle="1" w:styleId="atrse3">
    <w:name w:val="atrse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atrse4">
    <w:name w:val="atrse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666666"/>
      <w:sz w:val="24"/>
      <w:szCs w:val="24"/>
      <w:lang w:eastAsia="ru-RU"/>
    </w:rPr>
  </w:style>
  <w:style w:type="paragraph" w:customStyle="1" w:styleId="tmsg2">
    <w:name w:val="tmsg2"/>
    <w:basedOn w:val="a"/>
    <w:rsid w:val="00423BF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error3">
    <w:name w:val="at_error3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terror4">
    <w:name w:val="at_error4"/>
    <w:basedOn w:val="a"/>
    <w:rsid w:val="00423BFF"/>
    <w:pPr>
      <w:pBdr>
        <w:bottom w:val="single" w:sz="6" w:space="4" w:color="DF5666"/>
      </w:pBdr>
      <w:shd w:val="clear" w:color="auto" w:fill="F26D7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ac-logo3">
    <w:name w:val="ac-logo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-logo4">
    <w:name w:val="ac-logo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np2">
    <w:name w:val="atinp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3">
    <w:name w:val="at-promo-content3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content4">
    <w:name w:val="at-promo-content4"/>
    <w:basedOn w:val="a"/>
    <w:rsid w:val="00423BFF"/>
    <w:pPr>
      <w:spacing w:before="18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3">
    <w:name w:val="at-promo-btn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promo-btn4">
    <w:name w:val="at-promo-btn4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toolbox2">
    <w:name w:val="addthis_toolbox2"/>
    <w:basedOn w:val="a"/>
    <w:rsid w:val="00423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m-f2">
    <w:name w:val="atm-f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ru-RU"/>
    </w:rPr>
  </w:style>
  <w:style w:type="paragraph" w:customStyle="1" w:styleId="atm-f-logo2">
    <w:name w:val="atm-f-logo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dthisbuttonpinterestpinit2">
    <w:name w:val="addthis_button_pinterest_pinit2"/>
    <w:basedOn w:val="a"/>
    <w:rsid w:val="00423BFF"/>
    <w:pPr>
      <w:spacing w:before="100" w:beforeAutospacing="1" w:after="100" w:afterAutospacing="1"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imglb2">
    <w:name w:val="atimglb2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3">
    <w:name w:val="at-quickshare-header-x3"/>
    <w:basedOn w:val="a"/>
    <w:rsid w:val="00423BFF"/>
    <w:pPr>
      <w:pBdr>
        <w:left w:val="single" w:sz="6" w:space="9" w:color="DEDEDE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header-x4">
    <w:name w:val="at-quickshare-header-x4"/>
    <w:basedOn w:val="a"/>
    <w:rsid w:val="00423BFF"/>
    <w:pPr>
      <w:pBdr>
        <w:left w:val="single" w:sz="6" w:space="9" w:color="DEDEDE"/>
      </w:pBdr>
      <w:shd w:val="clear" w:color="auto" w:fill="DEDE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t-quickshare-success3">
    <w:name w:val="at-quickshare-success3"/>
    <w:basedOn w:val="a"/>
    <w:rsid w:val="00423B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2AAC36"/>
      <w:sz w:val="24"/>
      <w:szCs w:val="24"/>
      <w:lang w:eastAsia="ru-RU"/>
    </w:rPr>
  </w:style>
  <w:style w:type="paragraph" w:customStyle="1" w:styleId="at-button-blue3">
    <w:name w:val="at-button-blue3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D98FB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button-blue4">
    <w:name w:val="at-button-blue4"/>
    <w:basedOn w:val="a"/>
    <w:rsid w:val="00423BFF"/>
    <w:pPr>
      <w:pBdr>
        <w:top w:val="single" w:sz="6" w:space="5" w:color="125CB5"/>
        <w:left w:val="single" w:sz="6" w:space="12" w:color="125CB5"/>
        <w:bottom w:val="single" w:sz="6" w:space="5" w:color="125CB5"/>
        <w:right w:val="single" w:sz="6" w:space="12" w:color="125CB5"/>
      </w:pBdr>
      <w:shd w:val="clear" w:color="auto" w:fill="098DF4"/>
      <w:spacing w:before="180" w:after="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t-quickshare-content-lb2">
    <w:name w:val="at-quickshare-content-lb2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at-quickshare-success4">
    <w:name w:val="at-quickshare-success4"/>
    <w:basedOn w:val="a"/>
    <w:rsid w:val="00423BFF"/>
    <w:pPr>
      <w:shd w:val="clear" w:color="auto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character" w:styleId="a7">
    <w:name w:val="Strong"/>
    <w:basedOn w:val="a0"/>
    <w:uiPriority w:val="22"/>
    <w:qFormat/>
    <w:rsid w:val="00423BFF"/>
    <w:rPr>
      <w:b/>
      <w:bCs/>
    </w:rPr>
  </w:style>
  <w:style w:type="character" w:customStyle="1" w:styleId="at16nc3">
    <w:name w:val="at16nc3"/>
    <w:basedOn w:val="a0"/>
    <w:rsid w:val="00423BFF"/>
    <w:rPr>
      <w:rFonts w:ascii="Tahoma" w:hAnsi="Tahoma" w:cs="Tahoma" w:hint="default"/>
      <w:vanish w:val="0"/>
      <w:webHidden w:val="0"/>
      <w:color w:val="AAAAAA"/>
      <w:sz w:val="23"/>
      <w:szCs w:val="23"/>
      <w:specVanish w:val="0"/>
    </w:rPr>
  </w:style>
  <w:style w:type="paragraph" w:styleId="a8">
    <w:name w:val="Balloon Text"/>
    <w:basedOn w:val="a"/>
    <w:link w:val="a9"/>
    <w:uiPriority w:val="99"/>
    <w:semiHidden/>
    <w:unhideWhenUsed/>
    <w:rsid w:val="00423B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BFF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FC6BF2"/>
  </w:style>
  <w:style w:type="paragraph" w:styleId="ac">
    <w:name w:val="footer"/>
    <w:basedOn w:val="a"/>
    <w:link w:val="ad"/>
    <w:uiPriority w:val="99"/>
    <w:semiHidden/>
    <w:unhideWhenUsed/>
    <w:rsid w:val="00FC6B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FC6B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45084">
          <w:marLeft w:val="3750"/>
          <w:marRight w:val="37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49025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2217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1168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232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720D55-EDD8-474D-8D34-2AC04A408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1860</TotalTime>
  <Pages>14</Pages>
  <Words>4909</Words>
  <Characters>27985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Name</cp:lastModifiedBy>
  <cp:revision>87</cp:revision>
  <cp:lastPrinted>2014-12-29T12:30:00Z</cp:lastPrinted>
  <dcterms:created xsi:type="dcterms:W3CDTF">2012-11-25T12:35:00Z</dcterms:created>
  <dcterms:modified xsi:type="dcterms:W3CDTF">2019-03-19T12:03:00Z</dcterms:modified>
</cp:coreProperties>
</file>