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F64" w:rsidRPr="004125B0" w:rsidRDefault="00B93F64" w:rsidP="00B93F64">
      <w:pPr>
        <w:pStyle w:val="a6"/>
        <w:ind w:left="480" w:hanging="480"/>
        <w:jc w:val="center"/>
      </w:pPr>
      <w:r w:rsidRPr="004125B0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OLE-объект" style="width:135pt;height:120.75pt;visibility:visible" o:ole="">
            <v:imagedata r:id="rId5" o:title="OLE-объект"/>
          </v:shape>
          <o:OLEObject Type="Embed" ProgID="Word.Picture.8" ShapeID="_x0000_i1025" DrawAspect="Content" ObjectID="_1800779542" r:id="rId6"/>
        </w:object>
      </w:r>
    </w:p>
    <w:p w:rsidR="00B93F64" w:rsidRPr="00B93F64" w:rsidRDefault="00B93F64" w:rsidP="00B93F64">
      <w:pPr>
        <w:pStyle w:val="a8"/>
        <w:rPr>
          <w:szCs w:val="32"/>
        </w:rPr>
      </w:pPr>
      <w:r w:rsidRPr="00B93F64">
        <w:rPr>
          <w:szCs w:val="32"/>
        </w:rPr>
        <w:t>АДМИНИСТРАЦИЯ</w:t>
      </w:r>
    </w:p>
    <w:p w:rsidR="00B93F64" w:rsidRDefault="00B93F64" w:rsidP="00B93F64">
      <w:pPr>
        <w:pStyle w:val="Standard"/>
        <w:jc w:val="center"/>
        <w:rPr>
          <w:b/>
          <w:sz w:val="30"/>
        </w:rPr>
      </w:pPr>
      <w:r>
        <w:rPr>
          <w:b/>
          <w:sz w:val="30"/>
        </w:rPr>
        <w:t>ЧЕРЕМИСИНОВСКОГО  РАЙОНА   КУРСКОЙ ОБЛАСТИ</w:t>
      </w:r>
    </w:p>
    <w:p w:rsidR="00B93F64" w:rsidRDefault="00B93F64" w:rsidP="00B93F64">
      <w:pPr>
        <w:pStyle w:val="Standard"/>
        <w:jc w:val="center"/>
        <w:rPr>
          <w:b/>
          <w:sz w:val="30"/>
        </w:rPr>
      </w:pPr>
      <w:r>
        <w:rPr>
          <w:b/>
          <w:sz w:val="30"/>
        </w:rPr>
        <w:t>ПОСТАНОВЛЕНИЕ</w:t>
      </w:r>
    </w:p>
    <w:p w:rsidR="00B93F64" w:rsidRDefault="00B93F64" w:rsidP="00B93F64">
      <w:pPr>
        <w:pStyle w:val="Standard"/>
        <w:rPr>
          <w:sz w:val="29"/>
        </w:rPr>
      </w:pPr>
    </w:p>
    <w:p w:rsidR="00B93F64" w:rsidRPr="00B93F64" w:rsidRDefault="00B93F64" w:rsidP="00B93F64">
      <w:pPr>
        <w:pStyle w:val="Standard"/>
        <w:tabs>
          <w:tab w:val="left" w:pos="4095"/>
        </w:tabs>
        <w:rPr>
          <w:u w:val="single"/>
        </w:rPr>
      </w:pPr>
      <w:r>
        <w:rPr>
          <w:sz w:val="28"/>
        </w:rPr>
        <w:t xml:space="preserve">  </w:t>
      </w:r>
      <w:r w:rsidRPr="00B93F64">
        <w:rPr>
          <w:sz w:val="28"/>
          <w:u w:val="single"/>
        </w:rPr>
        <w:t>от 07.02.2025</w:t>
      </w:r>
      <w:r w:rsidRPr="00B93F64">
        <w:rPr>
          <w:bCs/>
          <w:sz w:val="28"/>
          <w:u w:val="single"/>
        </w:rPr>
        <w:t xml:space="preserve"> № 93</w:t>
      </w:r>
    </w:p>
    <w:p w:rsidR="00B93F64" w:rsidRPr="00B93F64" w:rsidRDefault="00B93F64" w:rsidP="00B93F64">
      <w:pPr>
        <w:pStyle w:val="Standard"/>
        <w:tabs>
          <w:tab w:val="left" w:pos="4095"/>
        </w:tabs>
        <w:rPr>
          <w:sz w:val="16"/>
          <w:szCs w:val="16"/>
        </w:rPr>
      </w:pPr>
      <w:proofErr w:type="gramStart"/>
      <w:r w:rsidRPr="00B93F64">
        <w:rPr>
          <w:sz w:val="16"/>
          <w:szCs w:val="16"/>
        </w:rPr>
        <w:t>Курская</w:t>
      </w:r>
      <w:proofErr w:type="gramEnd"/>
      <w:r w:rsidRPr="00B93F64">
        <w:rPr>
          <w:sz w:val="16"/>
          <w:szCs w:val="16"/>
        </w:rPr>
        <w:t xml:space="preserve"> обл., 306440, пос. Черемисиново    </w:t>
      </w:r>
    </w:p>
    <w:p w:rsidR="003B4B33" w:rsidRPr="00DE752E" w:rsidRDefault="003B4B33" w:rsidP="00B93F64">
      <w:pPr>
        <w:ind w:right="-1"/>
        <w:jc w:val="both"/>
        <w:rPr>
          <w:b/>
          <w:sz w:val="28"/>
        </w:rPr>
      </w:pPr>
    </w:p>
    <w:p w:rsidR="003B4B33" w:rsidRDefault="003B4B33" w:rsidP="003B4B33">
      <w:pPr>
        <w:ind w:right="3910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 Администрации Черемисиновского   района от    01.11.2017    № 650   «Об    утверждении муниципальной программы Черемисиновского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3B4B33" w:rsidRDefault="003B4B33" w:rsidP="003B4B33">
      <w:pPr>
        <w:rPr>
          <w:sz w:val="26"/>
          <w:szCs w:val="26"/>
        </w:rPr>
      </w:pPr>
    </w:p>
    <w:p w:rsidR="003B4B33" w:rsidRDefault="003B4B33" w:rsidP="003B4B33">
      <w:pPr>
        <w:widowControl/>
        <w:jc w:val="both"/>
        <w:rPr>
          <w:sz w:val="28"/>
        </w:rPr>
      </w:pPr>
      <w:r>
        <w:rPr>
          <w:sz w:val="28"/>
        </w:rPr>
        <w:tab/>
        <w:t xml:space="preserve">В соответствии с 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 № 88 от 20.12.2024 «</w:t>
      </w:r>
      <w:r w:rsidRPr="008777FA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 xml:space="preserve">муниципального образования </w:t>
      </w:r>
      <w:r w:rsidRPr="008777FA">
        <w:rPr>
          <w:sz w:val="28"/>
          <w:szCs w:val="28"/>
        </w:rPr>
        <w:t>«</w:t>
      </w:r>
      <w:proofErr w:type="spellStart"/>
      <w:r w:rsidRPr="008777FA">
        <w:rPr>
          <w:sz w:val="28"/>
          <w:szCs w:val="28"/>
        </w:rPr>
        <w:t>Черемисиновск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8777FA">
        <w:rPr>
          <w:sz w:val="28"/>
          <w:szCs w:val="28"/>
        </w:rPr>
        <w:t>муниципальн</w:t>
      </w:r>
      <w:r>
        <w:rPr>
          <w:sz w:val="28"/>
          <w:szCs w:val="28"/>
        </w:rPr>
        <w:t>ый</w:t>
      </w:r>
      <w:r w:rsidRPr="008777FA">
        <w:rPr>
          <w:sz w:val="28"/>
          <w:szCs w:val="28"/>
        </w:rPr>
        <w:t xml:space="preserve"> район» Курской области на </w:t>
      </w:r>
      <w:r>
        <w:rPr>
          <w:sz w:val="28"/>
          <w:szCs w:val="28"/>
        </w:rPr>
        <w:t>2025</w:t>
      </w:r>
      <w:r w:rsidRPr="008777FA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</w:t>
      </w:r>
      <w:r w:rsidRPr="008777FA">
        <w:rPr>
          <w:sz w:val="28"/>
          <w:szCs w:val="28"/>
        </w:rPr>
        <w:t>плановый</w:t>
      </w:r>
      <w:r>
        <w:rPr>
          <w:sz w:val="28"/>
          <w:szCs w:val="28"/>
        </w:rPr>
        <w:t>»</w:t>
      </w:r>
      <w:r w:rsidRPr="008777FA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>2026</w:t>
      </w:r>
      <w:r w:rsidRPr="008777F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2027 годов  и </w:t>
      </w:r>
      <w:r>
        <w:rPr>
          <w:sz w:val="28"/>
        </w:rPr>
        <w:t xml:space="preserve">№ 95 от 25.12.2024   года «О внесении изменений и дополнений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решение Представительного Собрания Черемисиновского района Курской области  от 21.12.2023 № 22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2024 год и на плановый период 2025 и 2026 годов»,   Администрация Черемисиновского района Курской области ПОСТАНОВЛЯЕТ:</w:t>
      </w:r>
    </w:p>
    <w:p w:rsidR="003B4B33" w:rsidRDefault="003B4B33" w:rsidP="003B4B33">
      <w:pPr>
        <w:jc w:val="both"/>
        <w:rPr>
          <w:sz w:val="28"/>
        </w:rPr>
      </w:pPr>
      <w:r>
        <w:rPr>
          <w:sz w:val="28"/>
        </w:rPr>
        <w:tab/>
        <w:t>1. Утвердить прилагаемые изменения и дополнения, которые вносятся в муниципальную программу Черемисиновского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Черемисиновского района Курской области от 01.11.2017  № 650 (с изменениями и дополнениями).</w:t>
      </w:r>
    </w:p>
    <w:p w:rsidR="003B4B33" w:rsidRDefault="003B4B33" w:rsidP="003B4B33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программы Черемисиновского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</w:t>
      </w:r>
      <w:r>
        <w:rPr>
          <w:sz w:val="28"/>
        </w:rPr>
        <w:lastRenderedPageBreak/>
        <w:t>настоящим постановлением в сети Интернет на  официальном сайте Администрации Черемисиновского района.</w:t>
      </w:r>
    </w:p>
    <w:p w:rsidR="003B4B33" w:rsidRDefault="003B4B33" w:rsidP="003B4B33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Черемисиновского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3B4B33" w:rsidRDefault="003B4B33" w:rsidP="003B4B33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3B4B33" w:rsidRDefault="003B4B33" w:rsidP="003B4B33">
      <w:pPr>
        <w:jc w:val="both"/>
        <w:rPr>
          <w:sz w:val="28"/>
        </w:rPr>
      </w:pPr>
    </w:p>
    <w:p w:rsidR="00DE752E" w:rsidRDefault="00DE752E" w:rsidP="003B4B33">
      <w:pPr>
        <w:jc w:val="both"/>
        <w:rPr>
          <w:sz w:val="28"/>
        </w:rPr>
      </w:pPr>
    </w:p>
    <w:p w:rsidR="003B4B33" w:rsidRDefault="003B4B33" w:rsidP="003B4B33">
      <w:pPr>
        <w:jc w:val="both"/>
        <w:rPr>
          <w:sz w:val="28"/>
        </w:rPr>
      </w:pPr>
      <w:r>
        <w:rPr>
          <w:sz w:val="28"/>
        </w:rPr>
        <w:tab/>
        <w:t>Глава Черемисиновского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М.Н. Игнатов</w:t>
      </w:r>
    </w:p>
    <w:p w:rsidR="00272036" w:rsidRDefault="00272036"/>
    <w:p w:rsidR="003B4B33" w:rsidRDefault="003B4B33" w:rsidP="003B4B33">
      <w:pPr>
        <w:ind w:left="4607"/>
        <w:jc w:val="center"/>
        <w:rPr>
          <w:sz w:val="28"/>
        </w:rPr>
      </w:pPr>
      <w:r>
        <w:rPr>
          <w:sz w:val="28"/>
        </w:rPr>
        <w:t xml:space="preserve">Утверждены </w:t>
      </w:r>
    </w:p>
    <w:p w:rsidR="003B4B33" w:rsidRDefault="003B4B33" w:rsidP="003B4B33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Черемисиновского района </w:t>
      </w:r>
    </w:p>
    <w:p w:rsidR="003B4B33" w:rsidRDefault="003B4B33" w:rsidP="003B4B33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3B4B33" w:rsidRDefault="003B4B33" w:rsidP="003B4B33">
      <w:pPr>
        <w:ind w:left="4607"/>
        <w:jc w:val="center"/>
        <w:rPr>
          <w:sz w:val="28"/>
        </w:rPr>
      </w:pPr>
      <w:r>
        <w:rPr>
          <w:sz w:val="28"/>
        </w:rPr>
        <w:t xml:space="preserve">от </w:t>
      </w:r>
      <w:r w:rsidR="00B93F64">
        <w:rPr>
          <w:sz w:val="28"/>
        </w:rPr>
        <w:t>07.02.2025</w:t>
      </w:r>
      <w:r>
        <w:rPr>
          <w:sz w:val="28"/>
        </w:rPr>
        <w:t xml:space="preserve">  № </w:t>
      </w:r>
      <w:r w:rsidR="00B93F64">
        <w:rPr>
          <w:sz w:val="28"/>
        </w:rPr>
        <w:t>93</w:t>
      </w:r>
    </w:p>
    <w:p w:rsidR="003B4B33" w:rsidRDefault="003B4B33" w:rsidP="003B4B33">
      <w:pPr>
        <w:ind w:left="4963"/>
        <w:jc w:val="center"/>
        <w:rPr>
          <w:sz w:val="28"/>
        </w:rPr>
      </w:pPr>
    </w:p>
    <w:p w:rsidR="003B4B33" w:rsidRDefault="003B4B33" w:rsidP="003B4B33">
      <w:pPr>
        <w:ind w:left="4963"/>
        <w:jc w:val="both"/>
        <w:rPr>
          <w:sz w:val="28"/>
        </w:rPr>
      </w:pPr>
    </w:p>
    <w:p w:rsidR="003B4B33" w:rsidRDefault="003B4B33" w:rsidP="003B4B33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3B4B33" w:rsidRDefault="003B4B33" w:rsidP="003B4B33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Черемисиновского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3B4B33" w:rsidRDefault="003B4B33" w:rsidP="003B4B33">
      <w:pPr>
        <w:jc w:val="center"/>
        <w:rPr>
          <w:color w:val="000000"/>
          <w:sz w:val="28"/>
        </w:rPr>
      </w:pPr>
    </w:p>
    <w:p w:rsidR="003420B2" w:rsidRDefault="003B4B33" w:rsidP="003B4B33">
      <w:pPr>
        <w:ind w:firstLine="708"/>
        <w:jc w:val="both"/>
        <w:rPr>
          <w:rStyle w:val="a4"/>
          <w:b w:val="0"/>
          <w:color w:val="000000"/>
          <w:sz w:val="28"/>
          <w:szCs w:val="28"/>
        </w:rPr>
      </w:pPr>
      <w:proofErr w:type="gramStart"/>
      <w:r w:rsidRPr="003B4B33">
        <w:rPr>
          <w:rStyle w:val="a4"/>
          <w:b w:val="0"/>
          <w:color w:val="000000"/>
          <w:sz w:val="28"/>
          <w:szCs w:val="28"/>
        </w:rPr>
        <w:t xml:space="preserve">В паспорте муниципальной программы </w:t>
      </w:r>
      <w:r w:rsidRPr="003B4B33">
        <w:rPr>
          <w:rStyle w:val="a3"/>
          <w:color w:val="000000"/>
          <w:sz w:val="28"/>
          <w:szCs w:val="28"/>
        </w:rPr>
        <w:t xml:space="preserve"> </w:t>
      </w:r>
      <w:r w:rsidRPr="003B4B33">
        <w:rPr>
          <w:rStyle w:val="a4"/>
          <w:b w:val="0"/>
          <w:color w:val="000000"/>
          <w:sz w:val="28"/>
          <w:szCs w:val="28"/>
        </w:rPr>
        <w:t>Черемисиновского района Курской области</w:t>
      </w:r>
      <w:r w:rsidRPr="003B4B33">
        <w:rPr>
          <w:rStyle w:val="a4"/>
          <w:color w:val="000000"/>
          <w:sz w:val="28"/>
          <w:szCs w:val="28"/>
        </w:rPr>
        <w:t xml:space="preserve"> «</w:t>
      </w:r>
      <w:r w:rsidRPr="003B4B33">
        <w:rPr>
          <w:rStyle w:val="a3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спорта», а также в подпрограммах  программы и в приложениях з</w:t>
      </w:r>
      <w:r w:rsidRPr="003B4B33">
        <w:rPr>
          <w:rStyle w:val="a4"/>
          <w:b w:val="0"/>
          <w:color w:val="000000"/>
          <w:sz w:val="28"/>
          <w:szCs w:val="28"/>
        </w:rPr>
        <w:t>аменить цифры:</w:t>
      </w:r>
      <w:r>
        <w:rPr>
          <w:rStyle w:val="a4"/>
          <w:b w:val="0"/>
          <w:color w:val="000000"/>
          <w:sz w:val="28"/>
          <w:szCs w:val="28"/>
        </w:rPr>
        <w:t xml:space="preserve"> «11032,157» на «11924,269», в 2025 году заменить «210,0» на «1112,112», в 2026 году «210,0» на «100,0», в 2027 году «0,0» на «100,0».</w:t>
      </w:r>
      <w:proofErr w:type="gramEnd"/>
    </w:p>
    <w:p w:rsidR="003420B2" w:rsidRPr="003B4B33" w:rsidRDefault="003B4B33" w:rsidP="003B4B33">
      <w:pPr>
        <w:ind w:firstLine="708"/>
        <w:jc w:val="both"/>
        <w:rPr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По подпрограмме </w:t>
      </w:r>
      <w:r w:rsidR="003420B2">
        <w:rPr>
          <w:rStyle w:val="a4"/>
          <w:b w:val="0"/>
          <w:color w:val="000000"/>
          <w:sz w:val="28"/>
          <w:szCs w:val="28"/>
        </w:rPr>
        <w:t>1 заменить цифры «1013,414» на «1113,414». В 2024 году «100,0» на «150,0», в 2027 году «0,0» на «50,0».</w:t>
      </w:r>
    </w:p>
    <w:p w:rsidR="003B4B33" w:rsidRDefault="003420B2" w:rsidP="003B4B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подпрограмме 2 заменить цифры «2679,0» на «2459,0», «365,0» на «315,0». В 2025, 2026 годах </w:t>
      </w:r>
      <w:r w:rsidR="00FA7844">
        <w:rPr>
          <w:sz w:val="28"/>
          <w:szCs w:val="28"/>
        </w:rPr>
        <w:t>«160,0» на «50,0», в 2027 году «0,0» на «50,0».</w:t>
      </w:r>
    </w:p>
    <w:p w:rsidR="00FA7844" w:rsidRPr="003B4B33" w:rsidRDefault="00FA7844" w:rsidP="003B4B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подпрограмме 3 заменить цифры «7339,7438» на «8351,8558», в 2025 году «0,0» на «1012,112».</w:t>
      </w:r>
    </w:p>
    <w:p w:rsidR="003B4B33" w:rsidRDefault="003B4B33" w:rsidP="003B4B33">
      <w:pPr>
        <w:ind w:firstLine="709"/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>Приложение 3 и 4</w:t>
      </w:r>
      <w:r>
        <w:rPr>
          <w:b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читать в новой редакции:</w:t>
      </w:r>
    </w:p>
    <w:p w:rsidR="003B4B33" w:rsidRPr="003B4B33" w:rsidRDefault="003B4B33">
      <w:pPr>
        <w:rPr>
          <w:sz w:val="28"/>
          <w:szCs w:val="28"/>
        </w:rPr>
      </w:pPr>
    </w:p>
    <w:p w:rsidR="000429F5" w:rsidRDefault="000429F5">
      <w:pPr>
        <w:sectPr w:rsidR="000429F5" w:rsidSect="00B93F6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0429F5" w:rsidRDefault="000429F5" w:rsidP="000429F5">
      <w:pPr>
        <w:ind w:left="1203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0429F5" w:rsidRDefault="000429F5" w:rsidP="000429F5">
      <w:pPr>
        <w:pStyle w:val="a5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0429F5" w:rsidRDefault="000429F5" w:rsidP="000429F5">
      <w:pPr>
        <w:jc w:val="right"/>
        <w:rPr>
          <w:b/>
          <w:sz w:val="28"/>
          <w:szCs w:val="28"/>
        </w:rPr>
      </w:pPr>
    </w:p>
    <w:p w:rsidR="000429F5" w:rsidRDefault="000429F5" w:rsidP="000429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0429F5" w:rsidRDefault="000429F5" w:rsidP="000429F5">
      <w:pPr>
        <w:pStyle w:val="a5"/>
        <w:tabs>
          <w:tab w:val="left" w:pos="426"/>
        </w:tabs>
        <w:spacing w:before="0" w:after="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реализации</w:t>
      </w:r>
      <w:r>
        <w:rPr>
          <w:rStyle w:val="a4"/>
          <w:color w:val="000000"/>
          <w:sz w:val="28"/>
          <w:szCs w:val="28"/>
        </w:rPr>
        <w:t xml:space="preserve"> муниципальной программы Черемисиновского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за счёт средств бюджета муниципального района, областного бюджета и</w:t>
      </w:r>
    </w:p>
    <w:p w:rsidR="000429F5" w:rsidRDefault="000429F5" w:rsidP="000429F5">
      <w:pPr>
        <w:pStyle w:val="a5"/>
        <w:tabs>
          <w:tab w:val="left" w:pos="426"/>
        </w:tabs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внебюджетных средств</w:t>
      </w:r>
    </w:p>
    <w:tbl>
      <w:tblPr>
        <w:tblW w:w="16302" w:type="dxa"/>
        <w:tblInd w:w="108" w:type="dxa"/>
        <w:tblLayout w:type="fixed"/>
        <w:tblLook w:val="0000"/>
      </w:tblPr>
      <w:tblGrid>
        <w:gridCol w:w="993"/>
        <w:gridCol w:w="1559"/>
        <w:gridCol w:w="1559"/>
        <w:gridCol w:w="1134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</w:tblGrid>
      <w:tr w:rsidR="000429F5" w:rsidTr="000429F5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spacing w:after="28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spacing w:after="28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10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Расходы (тыс. руб.), годы</w:t>
            </w:r>
          </w:p>
        </w:tc>
      </w:tr>
      <w:tr w:rsidR="000429F5" w:rsidTr="000429F5">
        <w:trPr>
          <w:trHeight w:val="124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743558">
              <w:rPr>
                <w:color w:val="000000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 xml:space="preserve">2019 год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 xml:space="preserve">2020 год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2021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2026</w:t>
            </w:r>
          </w:p>
          <w:p w:rsidR="000429F5" w:rsidRPr="00743558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2027</w:t>
            </w:r>
          </w:p>
          <w:p w:rsidR="000429F5" w:rsidRPr="00743558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2028</w:t>
            </w:r>
          </w:p>
          <w:p w:rsidR="000429F5" w:rsidRPr="00743558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Default="000429F5" w:rsidP="00677F34">
            <w:pPr>
              <w:snapToGrid w:val="0"/>
              <w:rPr>
                <w:color w:val="000000"/>
                <w:sz w:val="16"/>
                <w:szCs w:val="16"/>
              </w:rPr>
            </w:pPr>
            <w:r w:rsidRPr="000C05A4">
              <w:rPr>
                <w:color w:val="000000"/>
                <w:sz w:val="16"/>
                <w:szCs w:val="16"/>
              </w:rPr>
              <w:t>2030</w:t>
            </w:r>
          </w:p>
          <w:p w:rsidR="000429F5" w:rsidRPr="000C05A4" w:rsidRDefault="000429F5" w:rsidP="00677F34">
            <w:pPr>
              <w:snapToGri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год</w:t>
            </w:r>
          </w:p>
        </w:tc>
      </w:tr>
      <w:tr w:rsidR="000429F5" w:rsidTr="000429F5">
        <w:trPr>
          <w:trHeight w:val="2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743558">
              <w:rPr>
                <w:color w:val="000000"/>
                <w:sz w:val="18"/>
                <w:szCs w:val="18"/>
              </w:rPr>
              <w:t>РзПр</w:t>
            </w:r>
            <w:proofErr w:type="spellEnd"/>
            <w:r w:rsidRPr="00743558">
              <w:rPr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429F5" w:rsidRPr="00110B2F" w:rsidTr="000429F5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spacing w:after="28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Муниципальная программа</w:t>
            </w:r>
          </w:p>
          <w:p w:rsidR="000429F5" w:rsidRPr="00743558" w:rsidRDefault="000429F5" w:rsidP="00677F34">
            <w:pPr>
              <w:spacing w:before="28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spacing w:after="28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spacing w:after="28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всего,</w:t>
            </w:r>
          </w:p>
          <w:p w:rsidR="000429F5" w:rsidRPr="00743558" w:rsidRDefault="000429F5" w:rsidP="00677F34">
            <w:pPr>
              <w:spacing w:before="28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001, 002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1233,4328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1120,677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1143,960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1519,840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1959,000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1999,832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1635,416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1112,112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Pr="00743558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Администрация Черемисиновского района Курской области, Управление образования Администрации Черемисиновского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</w:tr>
      <w:tr w:rsidR="000429F5" w:rsidRPr="00110B2F" w:rsidTr="000429F5">
        <w:trPr>
          <w:trHeight w:val="17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Муниципальные подпрограммы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1.1.«Повышение                      эффективности реализации молодежной политики»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Администрация Черемисиновского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158,414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170,0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50</w:t>
            </w:r>
            <w:r w:rsidRPr="00743558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15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1.1.1.Реализация мероприятий в сфере молодежной политики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081 01 С1414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0810113530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081 02 С1414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081 03 С1414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92,50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9,914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56,0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106,0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19,0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60,0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70,0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Pr="00743558">
              <w:rPr>
                <w:sz w:val="18"/>
                <w:szCs w:val="18"/>
              </w:rPr>
              <w:t>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  <w:p w:rsidR="000429F5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0429F5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15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rStyle w:val="1"/>
                <w:bCs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 xml:space="preserve">1.2. </w:t>
            </w:r>
            <w:r w:rsidRPr="00743558">
              <w:rPr>
                <w:rStyle w:val="1"/>
                <w:bCs/>
                <w:sz w:val="18"/>
                <w:szCs w:val="18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Администрация Черемисиновского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220,0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  <w:shd w:val="clear" w:color="auto" w:fill="C5000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347,0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</w:t>
            </w:r>
            <w:r w:rsidRPr="00743558"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743558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</w:t>
            </w:r>
            <w:r w:rsidRPr="00743558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1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rStyle w:val="1"/>
                <w:bCs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 xml:space="preserve">1.2.1. </w:t>
            </w:r>
            <w:r w:rsidRPr="00743558">
              <w:rPr>
                <w:rStyle w:val="1"/>
                <w:bCs/>
                <w:sz w:val="18"/>
                <w:szCs w:val="18"/>
              </w:rPr>
              <w:t>Реализация мероприятий в сфере физической культуры и спорта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01 С1406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082 01 13530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02 С1406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03 С1407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082 03 13530</w:t>
            </w:r>
          </w:p>
          <w:p w:rsidR="000429F5" w:rsidRPr="00743558" w:rsidRDefault="000429F5" w:rsidP="00677F34">
            <w:pPr>
              <w:snapToGrid w:val="0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082 03 С1407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  <w:p w:rsidR="000429F5" w:rsidRPr="00743558" w:rsidRDefault="000429F5" w:rsidP="00677F34">
            <w:pPr>
              <w:snapToGrid w:val="0"/>
              <w:jc w:val="both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84,0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16,0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70,0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175,0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188,0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340,0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252,0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215,0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  <w:p w:rsidR="000429F5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0429F5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0429F5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0429F5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7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1.3.«Оздоровление и отдых детей»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743558">
              <w:rPr>
                <w:color w:val="000000"/>
                <w:sz w:val="18"/>
                <w:szCs w:val="18"/>
              </w:rPr>
              <w:t>Чере-мисиновского</w:t>
            </w:r>
            <w:proofErr w:type="spellEnd"/>
            <w:r w:rsidRPr="00743558">
              <w:rPr>
                <w:color w:val="000000"/>
                <w:sz w:val="18"/>
                <w:szCs w:val="18"/>
              </w:rPr>
              <w:t xml:space="preserve"> района Курской области,  управление образования Администрации Черемисиновского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001, 002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775,0188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763,677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813,960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924,840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1359,000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1532,832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  <w:r w:rsidRPr="0074355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765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743558">
              <w:rPr>
                <w:color w:val="000000"/>
                <w:sz w:val="18"/>
                <w:szCs w:val="18"/>
              </w:rPr>
              <w:t>1.3.1. реализация мероприятий по организации отдыха детей в каникулярное время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pStyle w:val="10"/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Администрация Черемисиновского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 xml:space="preserve">083 01 </w:t>
            </w:r>
            <w:r w:rsidRPr="00743558">
              <w:rPr>
                <w:sz w:val="18"/>
                <w:szCs w:val="18"/>
                <w:lang w:val="en-US"/>
              </w:rPr>
              <w:t>S</w:t>
            </w:r>
            <w:r w:rsidRPr="00743558">
              <w:rPr>
                <w:sz w:val="18"/>
                <w:szCs w:val="18"/>
              </w:rPr>
              <w:t>3540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279,82615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270,82114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497,004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286,24920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499,590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632,45952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443,4144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337,67712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765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083 01 13540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153,73985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151,21586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316,956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165,11080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319,410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325,81248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228,4256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173,95488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765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pStyle w:val="10"/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Управление образования Администрации Черемисиновского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  <w:lang w:val="en-US"/>
              </w:rPr>
            </w:pPr>
            <w:r w:rsidRPr="00743558">
              <w:rPr>
                <w:sz w:val="18"/>
                <w:szCs w:val="18"/>
              </w:rPr>
              <w:t xml:space="preserve">084 01 </w:t>
            </w:r>
            <w:r w:rsidRPr="00743558">
              <w:rPr>
                <w:sz w:val="18"/>
                <w:szCs w:val="18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  <w:lang w:val="en-US"/>
              </w:rPr>
            </w:pPr>
            <w:r w:rsidRPr="00743558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220</w:t>
            </w:r>
            <w:r w:rsidRPr="00743558">
              <w:rPr>
                <w:sz w:val="18"/>
                <w:szCs w:val="18"/>
                <w:lang w:val="en-US"/>
              </w:rPr>
              <w:t>,</w:t>
            </w:r>
            <w:r w:rsidRPr="00743558">
              <w:rPr>
                <w:sz w:val="18"/>
                <w:szCs w:val="18"/>
              </w:rPr>
              <w:t>37065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 w:rsidRPr="00743558">
              <w:rPr>
                <w:sz w:val="18"/>
                <w:szCs w:val="18"/>
              </w:rPr>
              <w:t>219,23086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rStyle w:val="1"/>
                <w:color w:val="000000"/>
                <w:sz w:val="18"/>
                <w:szCs w:val="18"/>
              </w:rPr>
            </w:pPr>
            <w:r w:rsidRPr="00743558">
              <w:rPr>
                <w:rStyle w:val="1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277,90280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329,400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379,20948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329,0606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330,31688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9F5" w:rsidRPr="00110B2F" w:rsidTr="000429F5">
        <w:trPr>
          <w:trHeight w:val="765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084 01 13540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both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121,08215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122,40914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195,57720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210,600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195,350,52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169,5154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170,16312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 w:rsidRPr="0074355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743558" w:rsidRDefault="000429F5" w:rsidP="00677F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0429F5" w:rsidRDefault="000429F5" w:rsidP="000429F5">
      <w:pPr>
        <w:ind w:left="9912" w:firstLine="708"/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</w:p>
    <w:p w:rsidR="000429F5" w:rsidRDefault="000429F5" w:rsidP="000429F5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429F5" w:rsidRDefault="000429F5" w:rsidP="000429F5">
      <w:pPr>
        <w:pStyle w:val="a5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0429F5" w:rsidRDefault="000429F5" w:rsidP="000429F5">
      <w:pPr>
        <w:pStyle w:val="a5"/>
        <w:tabs>
          <w:tab w:val="left" w:pos="426"/>
        </w:tabs>
        <w:spacing w:before="0" w:after="0"/>
        <w:jc w:val="center"/>
        <w:rPr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Ресурсное обеспечение и прогнозная (справочная) оценка расходов бюджетов на реализацию целей муниципальной программы  </w:t>
      </w:r>
      <w:r>
        <w:rPr>
          <w:rStyle w:val="a4"/>
          <w:color w:val="000000"/>
          <w:sz w:val="28"/>
          <w:szCs w:val="28"/>
        </w:rPr>
        <w:t>Черемисиновского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sz w:val="28"/>
          <w:szCs w:val="28"/>
        </w:rPr>
        <w:t xml:space="preserve">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15877" w:type="dxa"/>
        <w:tblInd w:w="250" w:type="dxa"/>
        <w:tblLayout w:type="fixed"/>
        <w:tblLook w:val="0000"/>
      </w:tblPr>
      <w:tblGrid>
        <w:gridCol w:w="1843"/>
        <w:gridCol w:w="2268"/>
        <w:gridCol w:w="170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429F5" w:rsidRPr="009277E5" w:rsidTr="000429F5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</w:pPr>
            <w:r w:rsidRPr="009277E5">
              <w:rPr>
                <w:sz w:val="22"/>
                <w:szCs w:val="22"/>
              </w:rPr>
              <w:t xml:space="preserve">Оценка расходов </w:t>
            </w:r>
            <w:proofErr w:type="gramStart"/>
            <w:r w:rsidRPr="009277E5">
              <w:rPr>
                <w:sz w:val="22"/>
                <w:szCs w:val="22"/>
              </w:rPr>
              <w:t xml:space="preserve">( </w:t>
            </w:r>
            <w:proofErr w:type="gramEnd"/>
            <w:r w:rsidRPr="009277E5">
              <w:rPr>
                <w:sz w:val="22"/>
                <w:szCs w:val="22"/>
              </w:rPr>
              <w:t>тыс. рублей) годы</w:t>
            </w:r>
          </w:p>
        </w:tc>
      </w:tr>
      <w:tr w:rsidR="000429F5" w:rsidRPr="009277E5" w:rsidTr="000429F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</w:pPr>
            <w:r w:rsidRPr="009277E5">
              <w:rPr>
                <w:sz w:val="22"/>
                <w:szCs w:val="22"/>
              </w:rPr>
              <w:t>В том числе по годам</w:t>
            </w:r>
          </w:p>
        </w:tc>
      </w:tr>
      <w:tr w:rsidR="000429F5" w:rsidRPr="009277E5" w:rsidTr="000429F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Default="000429F5" w:rsidP="00677F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0429F5" w:rsidRPr="009277E5" w:rsidTr="000429F5">
        <w:trPr>
          <w:trHeight w:val="12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429F5" w:rsidRPr="009277E5" w:rsidTr="000429F5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11032,157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1233,4328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1120,677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1143,960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1519,840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1959,000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1999,832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1635,416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1112,112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10</w:t>
            </w:r>
            <w:r w:rsidRPr="009277E5">
              <w:rPr>
                <w:rStyle w:val="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</w:tr>
      <w:tr w:rsidR="000429F5" w:rsidRPr="009277E5" w:rsidTr="000429F5">
        <w:trPr>
          <w:trHeight w:val="76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8356,952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958,6108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847,052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827,004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1159,152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1428,990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1478,669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1237,475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767,994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100</w:t>
            </w:r>
            <w:r w:rsidRPr="009277E5">
              <w:rPr>
                <w:rStyle w:val="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</w:tr>
      <w:tr w:rsidR="000429F5" w:rsidRPr="009277E5" w:rsidTr="000429F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</w:pPr>
            <w:r w:rsidRPr="009277E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2675,205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274,822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273,625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316,956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360,688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530,010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521,163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397,941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344,118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429F5" w:rsidRPr="009277E5" w:rsidTr="000429F5">
        <w:trPr>
          <w:trHeight w:val="12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9277E5">
              <w:rPr>
                <w:color w:val="000000"/>
                <w:sz w:val="22"/>
                <w:szCs w:val="22"/>
              </w:rPr>
              <w:t>«Повышение                      эффективности реализации молодежной политики»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1013,414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158,414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429F5" w:rsidRPr="009277E5" w:rsidTr="000429F5">
        <w:trPr>
          <w:trHeight w:val="12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bCs/>
              </w:rPr>
            </w:pPr>
            <w:r w:rsidRPr="009277E5">
              <w:rPr>
                <w:bCs/>
                <w:sz w:val="22"/>
                <w:szCs w:val="22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</w:pPr>
            <w:r w:rsidRPr="009277E5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2679,0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 xml:space="preserve">232,0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465,0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430,0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347,0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9277E5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429F5" w:rsidRPr="009277E5" w:rsidTr="000429F5">
        <w:trPr>
          <w:trHeight w:val="10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</w:pPr>
            <w:r w:rsidRPr="009277E5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</w:pPr>
            <w:r w:rsidRPr="009277E5">
              <w:rPr>
                <w:sz w:val="22"/>
                <w:szCs w:val="22"/>
              </w:rPr>
              <w:t>«Оздоровление и отдых детей»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</w:pPr>
            <w:r w:rsidRPr="009277E5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4664,5388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500,1968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490,052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497,004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564,152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828,990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1011,669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772,475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1012,112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 w:rsidRPr="009277E5">
              <w:rPr>
                <w:rStyle w:val="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0,00</w:t>
            </w:r>
          </w:p>
        </w:tc>
      </w:tr>
      <w:tr w:rsidR="000429F5" w:rsidTr="000429F5">
        <w:trPr>
          <w:trHeight w:val="10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Default="000429F5" w:rsidP="00677F34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Default="000429F5" w:rsidP="00677F34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FB5286" w:rsidRDefault="000429F5" w:rsidP="00677F34">
            <w:pPr>
              <w:snapToGrid w:val="0"/>
              <w:spacing w:line="105" w:lineRule="atLeast"/>
              <w:jc w:val="both"/>
            </w:pPr>
            <w:r w:rsidRPr="00FB5286">
              <w:t>Областной бюджет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2675,205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274,822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273,625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316,956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360,688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530,010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521,163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397,941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344,118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 w:rsidRPr="009277E5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29F5" w:rsidRPr="009277E5" w:rsidRDefault="000429F5" w:rsidP="00677F34">
            <w:pPr>
              <w:snapToGrid w:val="0"/>
              <w:spacing w:line="105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B4B33" w:rsidRDefault="003B4B33"/>
    <w:sectPr w:rsidR="003B4B33" w:rsidSect="000429F5">
      <w:pgSz w:w="16838" w:h="11906" w:orient="landscape"/>
      <w:pgMar w:top="426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4B33"/>
    <w:rsid w:val="000429F5"/>
    <w:rsid w:val="00272036"/>
    <w:rsid w:val="003420B2"/>
    <w:rsid w:val="003B4B33"/>
    <w:rsid w:val="00965BE1"/>
    <w:rsid w:val="0099490B"/>
    <w:rsid w:val="00B93F64"/>
    <w:rsid w:val="00C2018C"/>
    <w:rsid w:val="00DE752E"/>
    <w:rsid w:val="00ED79AA"/>
    <w:rsid w:val="00FA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3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?? ????? ??????"/>
    <w:rsid w:val="003B4B33"/>
  </w:style>
  <w:style w:type="character" w:styleId="a4">
    <w:name w:val="Strong"/>
    <w:basedOn w:val="a3"/>
    <w:qFormat/>
    <w:rsid w:val="003B4B33"/>
    <w:rPr>
      <w:b/>
    </w:rPr>
  </w:style>
  <w:style w:type="character" w:customStyle="1" w:styleId="1">
    <w:name w:val="Основной шрифт абзаца1"/>
    <w:rsid w:val="003B4B33"/>
  </w:style>
  <w:style w:type="paragraph" w:customStyle="1" w:styleId="10">
    <w:name w:val="Обычный1"/>
    <w:rsid w:val="000429F5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5">
    <w:name w:val="Normal (Web)"/>
    <w:basedOn w:val="a"/>
    <w:rsid w:val="000429F5"/>
    <w:pPr>
      <w:widowControl/>
      <w:spacing w:before="280" w:after="280" w:line="100" w:lineRule="atLeast"/>
      <w:textAlignment w:val="baseline"/>
    </w:pPr>
    <w:rPr>
      <w:rFonts w:eastAsia="Times New Roman" w:cs="Times New Roman"/>
      <w:lang w:eastAsia="ar-SA" w:bidi="ar-SA"/>
    </w:rPr>
  </w:style>
  <w:style w:type="paragraph" w:customStyle="1" w:styleId="Standard">
    <w:name w:val="Standard"/>
    <w:rsid w:val="00B93F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Title"/>
    <w:basedOn w:val="Standard"/>
    <w:next w:val="a"/>
    <w:link w:val="a7"/>
    <w:rsid w:val="00B93F6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a7">
    <w:name w:val="Название Знак"/>
    <w:basedOn w:val="a0"/>
    <w:link w:val="a6"/>
    <w:rsid w:val="00B93F64"/>
    <w:rPr>
      <w:rFonts w:ascii="Arial" w:eastAsia="Lucida Sans Unicode" w:hAnsi="Arial" w:cs="Mangal"/>
      <w:kern w:val="3"/>
      <w:sz w:val="28"/>
      <w:szCs w:val="28"/>
      <w:lang w:eastAsia="zh-CN"/>
    </w:rPr>
  </w:style>
  <w:style w:type="paragraph" w:styleId="a8">
    <w:name w:val="caption"/>
    <w:basedOn w:val="Standard"/>
    <w:next w:val="Standard"/>
    <w:rsid w:val="00B93F64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BAC3-51B2-4954-BEA4-FC10F1F1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cp:lastPrinted>2025-02-07T12:32:00Z</cp:lastPrinted>
  <dcterms:created xsi:type="dcterms:W3CDTF">2025-02-11T08:44:00Z</dcterms:created>
  <dcterms:modified xsi:type="dcterms:W3CDTF">2025-02-11T08:45:00Z</dcterms:modified>
</cp:coreProperties>
</file>