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B" w:rsidRPr="0032769F" w:rsidRDefault="0025604B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2769F">
        <w:rPr>
          <w:rFonts w:ascii="Times New Roman" w:hAnsi="Times New Roman" w:cs="Times New Roman"/>
          <w:sz w:val="28"/>
          <w:szCs w:val="28"/>
        </w:rPr>
        <w:t>УТВЕРЖДЕН</w:t>
      </w:r>
      <w:r w:rsidR="0032769F" w:rsidRPr="0032769F">
        <w:rPr>
          <w:rFonts w:ascii="Times New Roman" w:hAnsi="Times New Roman" w:cs="Times New Roman"/>
          <w:sz w:val="28"/>
          <w:szCs w:val="28"/>
        </w:rPr>
        <w:t>:</w:t>
      </w:r>
    </w:p>
    <w:p w:rsidR="00E84FEC" w:rsidRPr="00DA374E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A374E">
        <w:rPr>
          <w:rFonts w:ascii="Times New Roman" w:hAnsi="Times New Roman" w:cs="Times New Roman"/>
          <w:sz w:val="24"/>
          <w:szCs w:val="24"/>
        </w:rPr>
        <w:t>протоколом заседания</w:t>
      </w:r>
    </w:p>
    <w:p w:rsidR="00E84FEC" w:rsidRPr="00DA374E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A374E">
        <w:rPr>
          <w:rFonts w:ascii="Times New Roman" w:hAnsi="Times New Roman" w:cs="Times New Roman"/>
          <w:sz w:val="24"/>
          <w:szCs w:val="24"/>
        </w:rPr>
        <w:t xml:space="preserve"> </w:t>
      </w:r>
      <w:r w:rsidR="00E84FEC" w:rsidRPr="00DA374E">
        <w:rPr>
          <w:rFonts w:ascii="Times New Roman" w:hAnsi="Times New Roman" w:cs="Times New Roman"/>
          <w:sz w:val="24"/>
          <w:szCs w:val="24"/>
        </w:rPr>
        <w:t>Общественного совет</w:t>
      </w:r>
      <w:r w:rsidR="009577AB">
        <w:rPr>
          <w:rFonts w:ascii="Times New Roman" w:hAnsi="Times New Roman" w:cs="Times New Roman"/>
          <w:sz w:val="24"/>
          <w:szCs w:val="24"/>
        </w:rPr>
        <w:t>а</w:t>
      </w:r>
    </w:p>
    <w:p w:rsidR="00E84FEC" w:rsidRPr="00DA374E" w:rsidRDefault="00E84FEC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A374E">
        <w:rPr>
          <w:rFonts w:ascii="Times New Roman" w:hAnsi="Times New Roman" w:cs="Times New Roman"/>
          <w:sz w:val="24"/>
          <w:szCs w:val="24"/>
        </w:rPr>
        <w:t xml:space="preserve"> муниципального района «Черемисиновский район»</w:t>
      </w:r>
    </w:p>
    <w:p w:rsidR="00DD5976" w:rsidRPr="00DA374E" w:rsidRDefault="00E84FEC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A374E">
        <w:rPr>
          <w:rFonts w:ascii="Times New Roman" w:hAnsi="Times New Roman" w:cs="Times New Roman"/>
          <w:sz w:val="24"/>
          <w:szCs w:val="24"/>
        </w:rPr>
        <w:t xml:space="preserve"> Курской области»</w:t>
      </w:r>
    </w:p>
    <w:p w:rsidR="00DD5976" w:rsidRPr="00DA374E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A374E">
        <w:rPr>
          <w:rFonts w:ascii="Times New Roman" w:hAnsi="Times New Roman" w:cs="Times New Roman"/>
          <w:sz w:val="24"/>
          <w:szCs w:val="24"/>
        </w:rPr>
        <w:t>от «</w:t>
      </w:r>
      <w:r w:rsidR="009577AB">
        <w:rPr>
          <w:rFonts w:ascii="Times New Roman" w:hAnsi="Times New Roman" w:cs="Times New Roman"/>
          <w:sz w:val="24"/>
          <w:szCs w:val="24"/>
        </w:rPr>
        <w:t>26</w:t>
      </w:r>
      <w:r w:rsidRPr="00DA374E">
        <w:rPr>
          <w:rFonts w:ascii="Times New Roman" w:hAnsi="Times New Roman" w:cs="Times New Roman"/>
          <w:sz w:val="24"/>
          <w:szCs w:val="24"/>
        </w:rPr>
        <w:t xml:space="preserve">» </w:t>
      </w:r>
      <w:r w:rsidR="00A6184F" w:rsidRPr="00DA374E">
        <w:rPr>
          <w:rFonts w:ascii="Times New Roman" w:hAnsi="Times New Roman" w:cs="Times New Roman"/>
          <w:sz w:val="24"/>
          <w:szCs w:val="24"/>
        </w:rPr>
        <w:t>февраля</w:t>
      </w:r>
      <w:r w:rsidRPr="00DA374E">
        <w:rPr>
          <w:rFonts w:ascii="Times New Roman" w:hAnsi="Times New Roman" w:cs="Times New Roman"/>
          <w:sz w:val="24"/>
          <w:szCs w:val="24"/>
        </w:rPr>
        <w:t xml:space="preserve"> 20</w:t>
      </w:r>
      <w:r w:rsidR="001F424A" w:rsidRPr="00DA374E">
        <w:rPr>
          <w:rFonts w:ascii="Times New Roman" w:hAnsi="Times New Roman" w:cs="Times New Roman"/>
          <w:sz w:val="24"/>
          <w:szCs w:val="24"/>
        </w:rPr>
        <w:t>2</w:t>
      </w:r>
      <w:r w:rsidR="00941334" w:rsidRPr="00DA374E">
        <w:rPr>
          <w:rFonts w:ascii="Times New Roman" w:hAnsi="Times New Roman" w:cs="Times New Roman"/>
          <w:sz w:val="24"/>
          <w:szCs w:val="24"/>
        </w:rPr>
        <w:t>5</w:t>
      </w:r>
      <w:r w:rsidRPr="00DA374E">
        <w:rPr>
          <w:rFonts w:ascii="Times New Roman" w:hAnsi="Times New Roman" w:cs="Times New Roman"/>
          <w:sz w:val="24"/>
          <w:szCs w:val="24"/>
        </w:rPr>
        <w:t xml:space="preserve"> г. № </w:t>
      </w:r>
      <w:r w:rsidR="00200D16">
        <w:rPr>
          <w:rFonts w:ascii="Times New Roman" w:hAnsi="Times New Roman" w:cs="Times New Roman"/>
          <w:sz w:val="24"/>
          <w:szCs w:val="24"/>
        </w:rPr>
        <w:t>1</w:t>
      </w:r>
    </w:p>
    <w:p w:rsidR="00DD5976" w:rsidRPr="0032769F" w:rsidRDefault="00DD5976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662D" w:rsidRPr="0032769F" w:rsidRDefault="0060662D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2AD4" w:rsidRPr="0032769F" w:rsidRDefault="009D2AD4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604B" w:rsidRPr="0032769F" w:rsidRDefault="0025604B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69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D5976" w:rsidRPr="00D3147C" w:rsidRDefault="00DD5976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69F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 w:rsidRPr="0032769F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</w:t>
      </w:r>
      <w:r w:rsidRPr="00D3147C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553013" w:rsidRPr="00D3147C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="00553013" w:rsidRPr="00D3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6BD">
        <w:rPr>
          <w:rFonts w:ascii="Times New Roman" w:hAnsi="Times New Roman" w:cs="Times New Roman"/>
          <w:b/>
          <w:sz w:val="28"/>
          <w:szCs w:val="28"/>
        </w:rPr>
        <w:t xml:space="preserve">Черемисиновского района Курской области </w:t>
      </w:r>
      <w:r w:rsidRPr="00D3147C">
        <w:rPr>
          <w:rFonts w:ascii="Times New Roman" w:hAnsi="Times New Roman" w:cs="Times New Roman"/>
          <w:b/>
          <w:sz w:val="28"/>
          <w:szCs w:val="28"/>
        </w:rPr>
        <w:t>требованиям антимонопольного законодательства</w:t>
      </w:r>
      <w:r w:rsidR="00ED413D" w:rsidRPr="00D3147C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41334">
        <w:rPr>
          <w:rFonts w:ascii="Times New Roman" w:hAnsi="Times New Roman" w:cs="Times New Roman"/>
          <w:b/>
          <w:sz w:val="28"/>
          <w:szCs w:val="28"/>
        </w:rPr>
        <w:t>4</w:t>
      </w:r>
      <w:r w:rsidR="00ED413D" w:rsidRPr="00D314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4AAA" w:rsidRPr="00D3147C" w:rsidRDefault="00AF4AAA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24A6" w:rsidRPr="00227BD2" w:rsidRDefault="00D8688A" w:rsidP="00227BD2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D31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D3147C">
          <w:rPr>
            <w:rFonts w:ascii="Times New Roman" w:hAnsi="Times New Roman" w:cs="Times New Roman"/>
            <w:sz w:val="28"/>
            <w:szCs w:val="28"/>
            <w:lang w:eastAsia="ru-RU"/>
          </w:rPr>
          <w:t>Национальным план</w:t>
        </w:r>
      </w:hyperlink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ом развития конкуренции </w:t>
      </w:r>
      <w:r w:rsidR="0023112B">
        <w:rPr>
          <w:rFonts w:ascii="Times New Roman" w:hAnsi="Times New Roman" w:cs="Times New Roman"/>
          <w:sz w:val="28"/>
          <w:szCs w:val="28"/>
          <w:lang w:eastAsia="ru-RU"/>
        </w:rPr>
        <w:br/>
        <w:t>в Российской Федерации на 2018</w:t>
      </w:r>
      <w:r w:rsidR="0023112B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2020 годы, утвержденным </w:t>
      </w:r>
      <w:hyperlink r:id="rId9" w:history="1">
        <w:r w:rsidRPr="00D3147C">
          <w:rPr>
            <w:rFonts w:ascii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CF0A4B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>от 21.12.2017 №  618 «Об основных направлениях государственной политики по развитию конкуренции»</w:t>
      </w:r>
      <w:r w:rsidR="00334183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Национальный план)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44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Национальным планом («дорожной карты») развития конкуренции в</w:t>
      </w:r>
      <w:r w:rsidR="002311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на 2021</w:t>
      </w:r>
      <w:r w:rsidR="0023112B" w:rsidRPr="00D3147C">
        <w:rPr>
          <w:rFonts w:ascii="Times New Roman" w:hAnsi="Times New Roman" w:cs="Times New Roman"/>
          <w:sz w:val="28"/>
          <w:szCs w:val="28"/>
        </w:rPr>
        <w:t>–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2025 годы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, утвержденным р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аспоряжением Правительства Р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едерации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02.09.2021 № 2424-р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, С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тандарт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ом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развития конкуренции в субъектах Российской Федерации</w:t>
      </w:r>
      <w:proofErr w:type="gramEnd"/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утвержденным р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аспоряжение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едерации</w:t>
      </w:r>
      <w:r w:rsidR="002311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17.04.2019 №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768-р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 w:rsidR="009E44F1">
        <w:rPr>
          <w:rFonts w:ascii="Times New Roman" w:hAnsi="Times New Roman" w:cs="Times New Roman"/>
          <w:sz w:val="28"/>
          <w:szCs w:val="28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от 18.10.2018 № 2258-р</w:t>
      </w:r>
      <w:r w:rsidR="00334183" w:rsidRPr="00D3147C">
        <w:rPr>
          <w:rFonts w:ascii="Times New Roman" w:hAnsi="Times New Roman" w:cs="Times New Roman"/>
          <w:sz w:val="28"/>
          <w:szCs w:val="28"/>
        </w:rPr>
        <w:t xml:space="preserve"> (далее – Методические реко</w:t>
      </w:r>
      <w:r w:rsidR="006736A2" w:rsidRPr="00D3147C">
        <w:rPr>
          <w:rFonts w:ascii="Times New Roman" w:hAnsi="Times New Roman" w:cs="Times New Roman"/>
          <w:sz w:val="28"/>
          <w:szCs w:val="28"/>
        </w:rPr>
        <w:t>ме</w:t>
      </w:r>
      <w:r w:rsidR="00334183" w:rsidRPr="00D3147C">
        <w:rPr>
          <w:rFonts w:ascii="Times New Roman" w:hAnsi="Times New Roman" w:cs="Times New Roman"/>
          <w:sz w:val="28"/>
          <w:szCs w:val="28"/>
        </w:rPr>
        <w:t>ндации)</w:t>
      </w:r>
      <w:r w:rsidRPr="00D3147C">
        <w:rPr>
          <w:rFonts w:ascii="Times New Roman" w:hAnsi="Times New Roman" w:cs="Times New Roman"/>
          <w:sz w:val="28"/>
          <w:szCs w:val="28"/>
        </w:rPr>
        <w:t>,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079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 Администрации Курской области  от </w:t>
      </w:r>
      <w:r w:rsidR="00B77079" w:rsidRPr="00B7707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B7707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77079" w:rsidRPr="00B7707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77079">
        <w:rPr>
          <w:rFonts w:ascii="Times New Roman" w:hAnsi="Times New Roman" w:cs="Times New Roman"/>
          <w:sz w:val="28"/>
          <w:szCs w:val="28"/>
          <w:lang w:eastAsia="ru-RU"/>
        </w:rPr>
        <w:t>.2019 № </w:t>
      </w:r>
      <w:r w:rsidR="00B77079" w:rsidRPr="00B77079">
        <w:rPr>
          <w:rFonts w:ascii="Times New Roman" w:hAnsi="Times New Roman" w:cs="Times New Roman"/>
          <w:sz w:val="28"/>
          <w:szCs w:val="28"/>
          <w:lang w:eastAsia="ru-RU"/>
        </w:rPr>
        <w:t>165-ра</w:t>
      </w:r>
      <w:r w:rsidRPr="00B77079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="00B77079" w:rsidRPr="00B7707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77079">
        <w:rPr>
          <w:rFonts w:ascii="Times New Roman" w:hAnsi="Times New Roman" w:cs="Times New Roman"/>
          <w:sz w:val="28"/>
          <w:szCs w:val="28"/>
          <w:lang w:eastAsia="ru-RU"/>
        </w:rPr>
        <w:t xml:space="preserve">  организации системы внутреннего обеспечения соответствия требованиям антимонопольного законодательства в Администрации </w:t>
      </w:r>
      <w:r w:rsidR="00B77079" w:rsidRPr="00B77079">
        <w:rPr>
          <w:rFonts w:ascii="Times New Roman" w:hAnsi="Times New Roman" w:cs="Times New Roman"/>
          <w:sz w:val="28"/>
          <w:szCs w:val="28"/>
          <w:lang w:eastAsia="ru-RU"/>
        </w:rPr>
        <w:t>Курской области»</w:t>
      </w:r>
      <w:r w:rsidR="00B77079">
        <w:rPr>
          <w:rFonts w:ascii="Times New Roman" w:hAnsi="Times New Roman" w:cs="Times New Roman"/>
          <w:sz w:val="28"/>
          <w:szCs w:val="28"/>
          <w:lang w:eastAsia="ru-RU"/>
        </w:rPr>
        <w:t>, распоряжением  Администрации  Черемисиновского района</w:t>
      </w:r>
      <w:proofErr w:type="gramEnd"/>
      <w:r w:rsidR="00B770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7079">
        <w:rPr>
          <w:rFonts w:ascii="Times New Roman" w:hAnsi="Times New Roman" w:cs="Times New Roman"/>
          <w:sz w:val="28"/>
          <w:szCs w:val="28"/>
          <w:lang w:eastAsia="ru-RU"/>
        </w:rPr>
        <w:t>Курской области   от 26</w:t>
      </w:r>
      <w:r w:rsidR="00B77079" w:rsidRPr="00B77079">
        <w:rPr>
          <w:rFonts w:ascii="Times New Roman" w:hAnsi="Times New Roman" w:cs="Times New Roman"/>
          <w:sz w:val="28"/>
          <w:szCs w:val="28"/>
          <w:lang w:eastAsia="ru-RU"/>
        </w:rPr>
        <w:t>.04.2019 № 1</w:t>
      </w:r>
      <w:r w:rsidR="00B77079">
        <w:rPr>
          <w:rFonts w:ascii="Times New Roman" w:hAnsi="Times New Roman" w:cs="Times New Roman"/>
          <w:sz w:val="28"/>
          <w:szCs w:val="28"/>
          <w:lang w:eastAsia="ru-RU"/>
        </w:rPr>
        <w:t>81</w:t>
      </w:r>
      <w:r w:rsidR="00B77079" w:rsidRPr="00B77079">
        <w:rPr>
          <w:rFonts w:ascii="Times New Roman" w:hAnsi="Times New Roman" w:cs="Times New Roman"/>
          <w:sz w:val="28"/>
          <w:szCs w:val="28"/>
          <w:lang w:eastAsia="ru-RU"/>
        </w:rPr>
        <w:t xml:space="preserve">-р «Об  организации системы внутреннего обеспечения соответствия требованиям антимонопольного законодательства в Администрации </w:t>
      </w:r>
      <w:r w:rsidR="00B77079">
        <w:rPr>
          <w:rFonts w:ascii="Times New Roman" w:hAnsi="Times New Roman" w:cs="Times New Roman"/>
          <w:sz w:val="28"/>
          <w:szCs w:val="28"/>
          <w:lang w:eastAsia="ru-RU"/>
        </w:rPr>
        <w:t xml:space="preserve">Черемисиновского района </w:t>
      </w:r>
      <w:r w:rsidR="00B77079" w:rsidRPr="00B77079">
        <w:rPr>
          <w:rFonts w:ascii="Times New Roman" w:hAnsi="Times New Roman" w:cs="Times New Roman"/>
          <w:sz w:val="28"/>
          <w:szCs w:val="28"/>
          <w:lang w:eastAsia="ru-RU"/>
        </w:rPr>
        <w:t>Курской области»</w:t>
      </w:r>
      <w:r w:rsidR="00227BD2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9D24A6" w:rsidRPr="00D3147C">
        <w:rPr>
          <w:rFonts w:ascii="Times New Roman" w:hAnsi="Times New Roman" w:cs="Times New Roman"/>
          <w:sz w:val="28"/>
          <w:szCs w:val="28"/>
        </w:rPr>
        <w:t xml:space="preserve">ля достижения ключевых показателей эффективности функционирования антимонопольного </w:t>
      </w:r>
      <w:proofErr w:type="spellStart"/>
      <w:r w:rsidR="009D24A6"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D24A6" w:rsidRPr="00D3147C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12119B">
        <w:rPr>
          <w:rFonts w:ascii="Times New Roman" w:hAnsi="Times New Roman" w:cs="Times New Roman"/>
          <w:sz w:val="28"/>
          <w:szCs w:val="28"/>
        </w:rPr>
        <w:t>Черемисиновского района Главой</w:t>
      </w:r>
      <w:r w:rsidR="00D90843">
        <w:rPr>
          <w:rFonts w:ascii="Times New Roman" w:hAnsi="Times New Roman" w:cs="Times New Roman"/>
          <w:sz w:val="28"/>
          <w:szCs w:val="28"/>
        </w:rPr>
        <w:t xml:space="preserve"> </w:t>
      </w:r>
      <w:r w:rsidR="0012119B">
        <w:rPr>
          <w:rFonts w:ascii="Times New Roman" w:hAnsi="Times New Roman" w:cs="Times New Roman"/>
          <w:sz w:val="28"/>
          <w:szCs w:val="28"/>
        </w:rPr>
        <w:t xml:space="preserve"> Черемисиновского района 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21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11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план мероприятий по снижению рисков нарушения антимонопольного законодательства Администрации </w:t>
      </w:r>
      <w:r w:rsidR="00121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Черемисиновского района </w:t>
      </w:r>
      <w:r w:rsidR="0012119B" w:rsidRPr="00227BD2">
        <w:rPr>
          <w:rFonts w:ascii="Times New Roman" w:hAnsi="Times New Roman" w:cs="Times New Roman"/>
          <w:sz w:val="28"/>
          <w:szCs w:val="28"/>
        </w:rPr>
        <w:t>Курской области</w:t>
      </w:r>
      <w:r w:rsidR="00227BD2">
        <w:rPr>
          <w:rFonts w:ascii="Times New Roman" w:hAnsi="Times New Roman" w:cs="Times New Roman"/>
          <w:sz w:val="28"/>
          <w:szCs w:val="28"/>
        </w:rPr>
        <w:t xml:space="preserve"> </w:t>
      </w:r>
      <w:r w:rsidR="009D24A6" w:rsidRPr="00227BD2">
        <w:rPr>
          <w:rFonts w:ascii="Times New Roman" w:hAnsi="Times New Roman" w:cs="Times New Roman"/>
          <w:sz w:val="28"/>
          <w:szCs w:val="28"/>
        </w:rPr>
        <w:t>на 202</w:t>
      </w:r>
      <w:r w:rsidR="00941334" w:rsidRPr="00227BD2">
        <w:rPr>
          <w:rFonts w:ascii="Times New Roman" w:hAnsi="Times New Roman" w:cs="Times New Roman"/>
          <w:sz w:val="28"/>
          <w:szCs w:val="28"/>
        </w:rPr>
        <w:t>4</w:t>
      </w:r>
      <w:r w:rsidR="009D24A6" w:rsidRPr="00227BD2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9D24A6" w:rsidRPr="001136BD" w:rsidRDefault="001C68A7" w:rsidP="001A52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арта рисков нарушений антимонопольного законодательства Администрации </w:t>
      </w:r>
      <w:r w:rsidR="0012119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Черемисиновского района Курской области 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D90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D90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1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Черемисиновского района Курской </w:t>
      </w:r>
      <w:r w:rsidR="0012119B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</w:t>
      </w:r>
      <w:r w:rsidR="009D24A6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136BD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9D24A6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36BD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D24A6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 № </w:t>
      </w:r>
      <w:r w:rsidR="001136BD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505</w:t>
      </w:r>
      <w:r w:rsidR="009D24A6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  <w:r w:rsidR="001136BD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от 21</w:t>
      </w:r>
      <w:r w:rsidR="00327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36BD" w:rsidRPr="0011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12.2021 №605-р</w:t>
      </w:r>
      <w:r w:rsidR="009D24A6" w:rsidRPr="001136B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D8688A" w:rsidRDefault="00D8688A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1136BD">
        <w:rPr>
          <w:rFonts w:ascii="Times New Roman" w:hAnsi="Times New Roman" w:cs="Times New Roman"/>
          <w:sz w:val="28"/>
          <w:szCs w:val="28"/>
        </w:rPr>
        <w:t>ложением</w:t>
      </w:r>
      <w:r w:rsidRPr="00D3147C">
        <w:rPr>
          <w:rFonts w:ascii="Times New Roman" w:hAnsi="Times New Roman" w:cs="Times New Roman"/>
          <w:sz w:val="28"/>
          <w:szCs w:val="28"/>
        </w:rPr>
        <w:t xml:space="preserve"> определено, что функции в сфере осуществления антимонопольного </w:t>
      </w:r>
      <w:proofErr w:type="spellStart"/>
      <w:r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147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760FCF" w:rsidRPr="00760FCF" w:rsidRDefault="00760FCF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CF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0FCF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«Черемисиновский район»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88A" w:rsidRPr="00D3147C" w:rsidRDefault="0025604B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у</w:t>
      </w:r>
      <w:r w:rsidR="00D8688A" w:rsidRPr="00D3147C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587B69"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D8688A" w:rsidRPr="00D314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7B69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</w:t>
      </w:r>
      <w:r w:rsidR="009E44F1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proofErr w:type="spellStart"/>
      <w:r w:rsidR="009E44F1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27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</w:t>
      </w:r>
      <w:proofErr w:type="spellEnd"/>
      <w:r w:rsidR="009E44F1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688A" w:rsidRPr="00D3147C">
        <w:rPr>
          <w:rFonts w:ascii="Times New Roman" w:hAnsi="Times New Roman" w:cs="Times New Roman"/>
          <w:sz w:val="28"/>
          <w:szCs w:val="28"/>
        </w:rPr>
        <w:t>;</w:t>
      </w:r>
    </w:p>
    <w:p w:rsidR="00D8688A" w:rsidRPr="00D3147C" w:rsidRDefault="0025604B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о</w:t>
      </w:r>
      <w:r w:rsidR="00D8688A" w:rsidRPr="00D3147C">
        <w:rPr>
          <w:rFonts w:ascii="Times New Roman" w:hAnsi="Times New Roman" w:cs="Times New Roman"/>
          <w:sz w:val="28"/>
          <w:szCs w:val="28"/>
        </w:rPr>
        <w:t xml:space="preserve">траслевые (функциональные) </w:t>
      </w:r>
      <w:r w:rsidR="00587B69">
        <w:rPr>
          <w:rFonts w:ascii="Times New Roman" w:hAnsi="Times New Roman" w:cs="Times New Roman"/>
          <w:sz w:val="28"/>
          <w:szCs w:val="28"/>
        </w:rPr>
        <w:t xml:space="preserve">отделы </w:t>
      </w:r>
      <w:r w:rsidR="00D8688A" w:rsidRPr="00D3147C">
        <w:rPr>
          <w:rFonts w:ascii="Times New Roman" w:hAnsi="Times New Roman" w:cs="Times New Roman"/>
          <w:sz w:val="28"/>
          <w:szCs w:val="28"/>
        </w:rPr>
        <w:t>Администрации</w:t>
      </w:r>
      <w:r w:rsidR="00587B69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</w:t>
      </w:r>
      <w:r w:rsidR="00D8688A" w:rsidRPr="00D3147C">
        <w:rPr>
          <w:rFonts w:ascii="Times New Roman" w:hAnsi="Times New Roman" w:cs="Times New Roman"/>
          <w:sz w:val="28"/>
          <w:szCs w:val="28"/>
        </w:rPr>
        <w:t>.</w:t>
      </w:r>
    </w:p>
    <w:p w:rsidR="00263692" w:rsidRPr="00D3147C" w:rsidRDefault="00D8688A" w:rsidP="001F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587B69">
        <w:rPr>
          <w:rFonts w:ascii="Times New Roman" w:hAnsi="Times New Roman" w:cs="Times New Roman"/>
          <w:sz w:val="28"/>
          <w:szCs w:val="28"/>
        </w:rPr>
        <w:t>3.2</w:t>
      </w:r>
      <w:r w:rsidRPr="00D31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47C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587B69">
        <w:rPr>
          <w:rFonts w:ascii="Times New Roman" w:eastAsia="Calibri" w:hAnsi="Times New Roman" w:cs="Times New Roman"/>
          <w:bCs/>
          <w:sz w:val="28"/>
          <w:szCs w:val="28"/>
        </w:rPr>
        <w:t>ложения управляющий делами Администрации Черемисиновского района Курской области</w:t>
      </w:r>
      <w:r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7D21" w:rsidRPr="00D3147C">
        <w:rPr>
          <w:rFonts w:ascii="Times New Roman" w:eastAsia="Calibri" w:hAnsi="Times New Roman" w:cs="Times New Roman"/>
          <w:bCs/>
          <w:sz w:val="28"/>
          <w:szCs w:val="28"/>
        </w:rPr>
        <w:t>отраслевы</w:t>
      </w:r>
      <w:r w:rsidR="0032769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3A7D21"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 (функциональны</w:t>
      </w:r>
      <w:r w:rsidR="0032769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3A7D21"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587B69">
        <w:rPr>
          <w:rFonts w:ascii="Times New Roman" w:eastAsia="Calibri" w:hAnsi="Times New Roman" w:cs="Times New Roman"/>
          <w:bCs/>
          <w:sz w:val="28"/>
          <w:szCs w:val="28"/>
        </w:rPr>
        <w:t>отдел</w:t>
      </w:r>
      <w:r w:rsidR="0032769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587B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7D21"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587B69">
        <w:rPr>
          <w:rFonts w:ascii="Times New Roman" w:eastAsia="Calibri" w:hAnsi="Times New Roman" w:cs="Times New Roman"/>
          <w:bCs/>
          <w:sz w:val="28"/>
          <w:szCs w:val="28"/>
        </w:rPr>
        <w:t xml:space="preserve">Черемисиновского района Курской области </w:t>
      </w:r>
      <w:r w:rsidR="001F424A" w:rsidRPr="00D3147C">
        <w:rPr>
          <w:rFonts w:ascii="Times New Roman" w:hAnsi="Times New Roman" w:cs="Times New Roman"/>
          <w:sz w:val="28"/>
          <w:szCs w:val="28"/>
        </w:rPr>
        <w:t>прове</w:t>
      </w:r>
      <w:r w:rsidR="0032769F">
        <w:rPr>
          <w:rFonts w:ascii="Times New Roman" w:hAnsi="Times New Roman" w:cs="Times New Roman"/>
          <w:sz w:val="28"/>
          <w:szCs w:val="28"/>
        </w:rPr>
        <w:t>ли</w:t>
      </w:r>
      <w:r w:rsidR="00AF4AAA" w:rsidRPr="00D3147C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0351FF" w:rsidRPr="00D3147C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6736A2" w:rsidRPr="00D3147C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553013" w:rsidRPr="00D3147C">
        <w:rPr>
          <w:rFonts w:ascii="Times New Roman" w:hAnsi="Times New Roman" w:cs="Times New Roman"/>
          <w:sz w:val="28"/>
          <w:szCs w:val="28"/>
        </w:rPr>
        <w:t>Администрац</w:t>
      </w:r>
      <w:r w:rsidR="00DD1CBF" w:rsidRPr="00D3147C">
        <w:rPr>
          <w:rFonts w:ascii="Times New Roman" w:hAnsi="Times New Roman" w:cs="Times New Roman"/>
          <w:sz w:val="28"/>
          <w:szCs w:val="28"/>
        </w:rPr>
        <w:t>и</w:t>
      </w:r>
      <w:r w:rsidR="009E44F1">
        <w:rPr>
          <w:rFonts w:ascii="Times New Roman" w:hAnsi="Times New Roman" w:cs="Times New Roman"/>
          <w:sz w:val="28"/>
          <w:szCs w:val="28"/>
        </w:rPr>
        <w:t>и</w:t>
      </w:r>
      <w:r w:rsidR="00553013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587B69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="0096368E">
        <w:rPr>
          <w:rFonts w:ascii="Times New Roman" w:hAnsi="Times New Roman" w:cs="Times New Roman"/>
          <w:sz w:val="28"/>
          <w:szCs w:val="28"/>
        </w:rPr>
        <w:br/>
      </w:r>
      <w:r w:rsidR="009E44F1">
        <w:rPr>
          <w:rFonts w:ascii="Times New Roman" w:hAnsi="Times New Roman" w:cs="Times New Roman"/>
          <w:sz w:val="28"/>
          <w:szCs w:val="28"/>
        </w:rPr>
        <w:t>в соответствии с их компетенцией</w:t>
      </w:r>
      <w:r w:rsidR="00263692" w:rsidRPr="00D31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AAA" w:rsidRPr="00D3147C" w:rsidRDefault="00263692" w:rsidP="001F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По результатам указанного анализа установлено, что данные акты соответствуют </w:t>
      </w:r>
      <w:r w:rsidR="00931CE7" w:rsidRPr="00D3147C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r w:rsidR="00310051" w:rsidRPr="00D3147C">
        <w:rPr>
          <w:rFonts w:ascii="Times New Roman" w:hAnsi="Times New Roman" w:cs="Times New Roman"/>
          <w:sz w:val="28"/>
          <w:szCs w:val="28"/>
        </w:rPr>
        <w:t>.</w:t>
      </w:r>
    </w:p>
    <w:p w:rsidR="006736A2" w:rsidRPr="00D3147C" w:rsidRDefault="009D24A6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>Кроме того,</w:t>
      </w:r>
      <w:r w:rsidR="006736A2" w:rsidRPr="00D3147C">
        <w:rPr>
          <w:rFonts w:ascii="Times New Roman" w:hAnsi="Times New Roman" w:cs="Times New Roman"/>
          <w:sz w:val="28"/>
          <w:szCs w:val="28"/>
        </w:rPr>
        <w:t xml:space="preserve"> произведен расчет ключевых показателей эффективности антимонопольного </w:t>
      </w:r>
      <w:proofErr w:type="spellStart"/>
      <w:r w:rsidR="006736A2"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736A2" w:rsidRPr="00D3147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10051" w:rsidRPr="00D3147C">
        <w:rPr>
          <w:rFonts w:ascii="Times New Roman" w:hAnsi="Times New Roman" w:cs="Times New Roman"/>
          <w:sz w:val="28"/>
          <w:szCs w:val="28"/>
        </w:rPr>
        <w:t>п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Федеральной антимонопольной службы от 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 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1034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расчета ключевых показателей</w:t>
      </w:r>
      <w:r w:rsidR="00DD1CBF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 функционирования</w:t>
      </w:r>
      <w:proofErr w:type="gramEnd"/>
      <w:r w:rsidR="00DD1CBF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органе исполнительной власти антимонопольного </w:t>
      </w:r>
      <w:proofErr w:type="spellStart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7C0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9E6" w:rsidRDefault="00E42931" w:rsidP="0096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показателями эффективности </w:t>
      </w:r>
      <w:proofErr w:type="gram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509E6" w:rsidRDefault="006736A2" w:rsidP="00963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 </w:t>
      </w:r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9E6" w:rsidRDefault="006736A2" w:rsidP="00963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</w:t>
      </w:r>
      <w:proofErr w:type="gramStart"/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проектах нормативных правовых актов </w:t>
      </w:r>
      <w:r w:rsid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9E6" w:rsidRDefault="006736A2" w:rsidP="00963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эффективности выявления нарушений антимонопольного законодательства в нормативных правовых актах </w:t>
      </w:r>
      <w:r w:rsid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9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="009F7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912" w:rsidRPr="0032769F" w:rsidRDefault="00270A4D" w:rsidP="00327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912" w:rsidRPr="009F7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снижения количества нарушений антимонопольного законодательства со стороны</w:t>
      </w:r>
      <w:r w:rsidR="0032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Черемисиновского района </w:t>
      </w:r>
      <w:r w:rsidR="0032769F" w:rsidRPr="0032769F">
        <w:rPr>
          <w:rFonts w:ascii="Times New Roman" w:hAnsi="Times New Roman" w:cs="Times New Roman"/>
          <w:sz w:val="28"/>
          <w:szCs w:val="28"/>
        </w:rPr>
        <w:t>Курской области</w:t>
      </w:r>
      <w:r w:rsidR="009F7912" w:rsidRPr="0032769F">
        <w:rPr>
          <w:rFonts w:ascii="Times New Roman" w:hAnsi="Times New Roman" w:cs="Times New Roman"/>
          <w:sz w:val="28"/>
          <w:szCs w:val="28"/>
        </w:rPr>
        <w:t xml:space="preserve"> за последние три года рассчитывается по формуле:</w:t>
      </w:r>
    </w:p>
    <w:p w:rsidR="0096368E" w:rsidRDefault="0096368E" w:rsidP="009F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74" w:rsidRPr="00DE7074" w:rsidRDefault="005A7D13" w:rsidP="009636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7.4pt;margin-top:7.9pt;width:46.4pt;height:26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" stroked="f">
            <v:textbox>
              <w:txbxContent>
                <w:p w:rsidR="0096368E" w:rsidRPr="0096368E" w:rsidRDefault="00963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36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где:</w:t>
                  </w:r>
                </w:p>
              </w:txbxContent>
            </v:textbox>
          </v:shape>
        </w:pict>
      </w:r>
      <w:r w:rsidR="0096368E" w:rsidRPr="00DE70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4160" cy="502308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78" cy="5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074" w:rsidRPr="00DE7074" w:rsidRDefault="00DE7074" w:rsidP="00DE7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74" w:rsidRPr="00DE7074" w:rsidRDefault="008516E5" w:rsidP="00DE7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КСН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снижения количества нарушений антимонопольного законодательства со стороны</w:t>
      </w:r>
      <w:r w:rsidR="0032769F" w:rsidRPr="0032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Черемисиновского района Курской области</w:t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074" w:rsidRPr="00DE7074" w:rsidRDefault="008516E5" w:rsidP="00DE7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КНП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нарушений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</w:t>
      </w:r>
      <w:r w:rsidR="0032769F" w:rsidRPr="0032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Черемисиновского района Курской области</w:t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допущенных в отчетном периоде три года ранее;</w:t>
      </w:r>
    </w:p>
    <w:p w:rsidR="007D75B6" w:rsidRPr="0032769F" w:rsidRDefault="00DE7074" w:rsidP="0032769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769F">
        <w:rPr>
          <w:rFonts w:ascii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="008516E5" w:rsidRPr="003276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16E5" w:rsidRPr="0032769F">
        <w:rPr>
          <w:rFonts w:ascii="Times New Roman" w:hAnsi="Times New Roman" w:cs="Times New Roman"/>
          <w:sz w:val="28"/>
          <w:szCs w:val="28"/>
        </w:rPr>
        <w:t>–</w:t>
      </w:r>
      <w:r w:rsidRPr="0032769F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нарушений антимонопольного законодательства </w:t>
      </w:r>
      <w:r w:rsidR="008516E5" w:rsidRPr="003276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769F">
        <w:rPr>
          <w:rFonts w:ascii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32769F" w:rsidRPr="0032769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Черемисиновского района Курской области </w:t>
      </w:r>
      <w:r w:rsidRPr="0032769F">
        <w:rPr>
          <w:rFonts w:ascii="Times New Roman" w:hAnsi="Times New Roman" w:cs="Times New Roman"/>
          <w:sz w:val="28"/>
          <w:szCs w:val="28"/>
          <w:lang w:eastAsia="ru-RU"/>
        </w:rPr>
        <w:t>в отчетном периоде, за который рассчитывается ключевой показатель.</w:t>
      </w:r>
    </w:p>
    <w:p w:rsidR="008516E5" w:rsidRDefault="007D75B6" w:rsidP="00851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</w:t>
      </w:r>
      <w:proofErr w:type="gramStart"/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снижения количества нарушений антимонопольного законодательства</w:t>
      </w:r>
      <w:proofErr w:type="gramEnd"/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Администрации </w:t>
      </w:r>
      <w:r w:rsid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 </w:t>
      </w: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нарушением антимонопольного законодательства понимаются:</w:t>
      </w:r>
    </w:p>
    <w:p w:rsidR="008516E5" w:rsidRDefault="007D75B6" w:rsidP="00851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делу о нарушении ант</w:t>
      </w:r>
      <w:r w:rsidR="0085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имонопольного законодательства, </w:t>
      </w: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в отношении Администрации</w:t>
      </w:r>
      <w:r w:rsid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Черемисиновского района Курской области</w:t>
      </w: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E5" w:rsidRDefault="007D75B6" w:rsidP="00851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выданные Администрации</w:t>
      </w:r>
      <w:r w:rsidR="0056736C" w:rsidRP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о прекращении действий (бездействия), об отмене или изменении актов, которые содержат признаки нарушения </w:t>
      </w:r>
      <w:hyperlink r:id="rId11" w:anchor="/document/12148517/entry/2" w:history="1">
        <w:r w:rsidRPr="007D75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7D75B6" w:rsidRPr="00D3147C" w:rsidRDefault="007D75B6" w:rsidP="00851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Администрации </w:t>
      </w:r>
      <w:r w:rsid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="0056736C"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7D75B6" w:rsidRPr="00D3147C" w:rsidRDefault="007D75B6" w:rsidP="007D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Управлением</w:t>
      </w:r>
      <w:r w:rsidR="0056736C">
        <w:rPr>
          <w:rFonts w:ascii="Times New Roman" w:hAnsi="Times New Roman" w:cs="Times New Roman"/>
          <w:sz w:val="28"/>
          <w:szCs w:val="28"/>
        </w:rPr>
        <w:t xml:space="preserve"> делами</w:t>
      </w:r>
      <w:r w:rsidRPr="00D3147C">
        <w:rPr>
          <w:rFonts w:ascii="Times New Roman" w:hAnsi="Times New Roman" w:cs="Times New Roman"/>
          <w:sz w:val="28"/>
          <w:szCs w:val="28"/>
        </w:rPr>
        <w:t xml:space="preserve"> проведен анализ нарушений антимонопольного законодательства в деятельности Администрации </w:t>
      </w:r>
      <w:r w:rsidR="005673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="0056736C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147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E7074" w:rsidRPr="007E6C77" w:rsidRDefault="007D75B6" w:rsidP="007D7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 Анализ правоприменительной практики показал,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147C">
        <w:rPr>
          <w:rFonts w:ascii="Times New Roman" w:hAnsi="Times New Roman" w:cs="Times New Roman"/>
          <w:sz w:val="28"/>
          <w:szCs w:val="28"/>
        </w:rPr>
        <w:t xml:space="preserve"> году Администрации </w:t>
      </w:r>
      <w:r w:rsidR="00763E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="00763EFB" w:rsidRPr="007E6C77">
        <w:rPr>
          <w:rFonts w:ascii="Times New Roman" w:hAnsi="Times New Roman" w:cs="Times New Roman"/>
          <w:sz w:val="28"/>
          <w:szCs w:val="28"/>
        </w:rPr>
        <w:t xml:space="preserve"> </w:t>
      </w:r>
      <w:r w:rsidR="00763EFB">
        <w:rPr>
          <w:rFonts w:ascii="Times New Roman" w:hAnsi="Times New Roman" w:cs="Times New Roman"/>
          <w:sz w:val="28"/>
          <w:szCs w:val="28"/>
        </w:rPr>
        <w:t xml:space="preserve"> не </w:t>
      </w:r>
      <w:r w:rsidRPr="007E6C77">
        <w:rPr>
          <w:rFonts w:ascii="Times New Roman" w:hAnsi="Times New Roman" w:cs="Times New Roman"/>
          <w:sz w:val="28"/>
          <w:szCs w:val="28"/>
        </w:rPr>
        <w:t>выдано  предупреждени</w:t>
      </w:r>
      <w:r w:rsidR="00763EFB">
        <w:rPr>
          <w:rFonts w:ascii="Times New Roman" w:hAnsi="Times New Roman" w:cs="Times New Roman"/>
          <w:sz w:val="28"/>
          <w:szCs w:val="28"/>
        </w:rPr>
        <w:t xml:space="preserve">й и предписаний </w:t>
      </w:r>
      <w:r w:rsidRPr="007E6C77">
        <w:rPr>
          <w:rFonts w:ascii="Times New Roman" w:hAnsi="Times New Roman" w:cs="Times New Roman"/>
          <w:sz w:val="28"/>
          <w:szCs w:val="28"/>
        </w:rPr>
        <w:t xml:space="preserve"> в различных сферах</w:t>
      </w:r>
      <w:r w:rsidR="00763EF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E6C77">
        <w:rPr>
          <w:rFonts w:ascii="Times New Roman" w:hAnsi="Times New Roman" w:cs="Times New Roman"/>
          <w:sz w:val="28"/>
          <w:szCs w:val="28"/>
        </w:rPr>
        <w:t>.</w:t>
      </w:r>
    </w:p>
    <w:p w:rsidR="007D75B6" w:rsidRPr="00DE7074" w:rsidRDefault="007D75B6" w:rsidP="007D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77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Pr="007E6C77">
        <w:rPr>
          <w:rFonts w:ascii="Times New Roman" w:hAnsi="Times New Roman" w:cs="Times New Roman"/>
          <w:sz w:val="28"/>
          <w:szCs w:val="28"/>
        </w:rPr>
        <w:t>показателя снижения количества нарушений</w:t>
      </w:r>
      <w:r w:rsidR="00D92277" w:rsidRPr="007E6C7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proofErr w:type="gramEnd"/>
      <w:r w:rsidR="00D92277" w:rsidRPr="007E6C77">
        <w:rPr>
          <w:rFonts w:ascii="Times New Roman" w:hAnsi="Times New Roman" w:cs="Times New Roman"/>
          <w:sz w:val="28"/>
          <w:szCs w:val="28"/>
        </w:rPr>
        <w:t xml:space="preserve"> со стороны Администрации </w:t>
      </w:r>
      <w:r w:rsidR="00763E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="00763EFB" w:rsidRPr="007E6C77">
        <w:rPr>
          <w:rFonts w:ascii="Times New Roman" w:hAnsi="Times New Roman" w:cs="Times New Roman"/>
          <w:sz w:val="28"/>
          <w:szCs w:val="28"/>
        </w:rPr>
        <w:t xml:space="preserve"> </w:t>
      </w:r>
      <w:r w:rsidR="00D92277" w:rsidRPr="007E6C77">
        <w:rPr>
          <w:rFonts w:ascii="Times New Roman" w:hAnsi="Times New Roman" w:cs="Times New Roman"/>
          <w:sz w:val="28"/>
          <w:szCs w:val="28"/>
        </w:rPr>
        <w:t>(КСН=</w:t>
      </w:r>
      <w:r w:rsidR="00763EFB">
        <w:rPr>
          <w:rFonts w:ascii="Times New Roman" w:hAnsi="Times New Roman" w:cs="Times New Roman"/>
          <w:sz w:val="28"/>
          <w:szCs w:val="28"/>
        </w:rPr>
        <w:t>0,1</w:t>
      </w:r>
      <w:r w:rsidR="00D92277" w:rsidRPr="007E6C77">
        <w:rPr>
          <w:rFonts w:ascii="Times New Roman" w:hAnsi="Times New Roman" w:cs="Times New Roman"/>
          <w:sz w:val="28"/>
          <w:szCs w:val="28"/>
        </w:rPr>
        <w:t>/</w:t>
      </w:r>
      <w:r w:rsidR="00763EFB">
        <w:rPr>
          <w:rFonts w:ascii="Times New Roman" w:hAnsi="Times New Roman" w:cs="Times New Roman"/>
          <w:sz w:val="28"/>
          <w:szCs w:val="28"/>
        </w:rPr>
        <w:t>0,1</w:t>
      </w:r>
      <w:r w:rsidR="00D92277" w:rsidRPr="007E6C77">
        <w:rPr>
          <w:rFonts w:ascii="Times New Roman" w:hAnsi="Times New Roman" w:cs="Times New Roman"/>
          <w:sz w:val="28"/>
          <w:szCs w:val="28"/>
        </w:rPr>
        <w:t>=</w:t>
      </w:r>
      <w:r w:rsidR="00763EFB">
        <w:rPr>
          <w:rFonts w:ascii="Times New Roman" w:hAnsi="Times New Roman" w:cs="Times New Roman"/>
          <w:sz w:val="28"/>
          <w:szCs w:val="28"/>
        </w:rPr>
        <w:t>1</w:t>
      </w:r>
      <w:r w:rsidR="00D92277" w:rsidRPr="007E6C77">
        <w:rPr>
          <w:rFonts w:ascii="Times New Roman" w:hAnsi="Times New Roman" w:cs="Times New Roman"/>
          <w:sz w:val="28"/>
          <w:szCs w:val="28"/>
        </w:rPr>
        <w:t>)</w:t>
      </w:r>
      <w:r w:rsidR="00D92277">
        <w:rPr>
          <w:rFonts w:ascii="Times New Roman" w:hAnsi="Times New Roman" w:cs="Times New Roman"/>
          <w:sz w:val="28"/>
          <w:szCs w:val="28"/>
        </w:rPr>
        <w:t xml:space="preserve"> указывает на </w:t>
      </w:r>
      <w:r w:rsidR="003A146E">
        <w:rPr>
          <w:rFonts w:ascii="Times New Roman" w:hAnsi="Times New Roman" w:cs="Times New Roman"/>
          <w:sz w:val="28"/>
          <w:szCs w:val="28"/>
        </w:rPr>
        <w:t xml:space="preserve">тот факт, что количество нарушений антимонопольного законодательства </w:t>
      </w:r>
      <w:r w:rsidR="00D92277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B8319E">
        <w:rPr>
          <w:rFonts w:ascii="Times New Roman" w:hAnsi="Times New Roman" w:cs="Times New Roman"/>
          <w:sz w:val="28"/>
          <w:szCs w:val="28"/>
        </w:rPr>
        <w:t>как и в</w:t>
      </w:r>
      <w:r w:rsidR="00D92277">
        <w:rPr>
          <w:rFonts w:ascii="Times New Roman" w:hAnsi="Times New Roman" w:cs="Times New Roman"/>
          <w:sz w:val="28"/>
          <w:szCs w:val="28"/>
        </w:rPr>
        <w:t xml:space="preserve"> отчетном периоде три года ранее</w:t>
      </w:r>
      <w:r w:rsidR="003A146E">
        <w:rPr>
          <w:rFonts w:ascii="Times New Roman" w:hAnsi="Times New Roman" w:cs="Times New Roman"/>
          <w:sz w:val="28"/>
          <w:szCs w:val="28"/>
        </w:rPr>
        <w:t xml:space="preserve"> не</w:t>
      </w:r>
      <w:r w:rsidR="00B8319E">
        <w:rPr>
          <w:rFonts w:ascii="Times New Roman" w:hAnsi="Times New Roman" w:cs="Times New Roman"/>
          <w:sz w:val="28"/>
          <w:szCs w:val="28"/>
        </w:rPr>
        <w:t xml:space="preserve"> </w:t>
      </w:r>
      <w:r w:rsidR="0032769F">
        <w:rPr>
          <w:rFonts w:ascii="Times New Roman" w:hAnsi="Times New Roman" w:cs="Times New Roman"/>
          <w:sz w:val="28"/>
          <w:szCs w:val="28"/>
        </w:rPr>
        <w:t>допущено</w:t>
      </w:r>
      <w:r w:rsidR="00D92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277" w:rsidRDefault="00270A4D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277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нарушения антимонопольного законодательства в проектах </w:t>
      </w:r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D92277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</w:t>
      </w:r>
      <w:r w:rsidR="00191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92277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 </w:t>
      </w:r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нормативных правовых актах</w:t>
      </w:r>
      <w:r w:rsidR="00D92277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19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выявлены.</w:t>
      </w:r>
    </w:p>
    <w:p w:rsidR="00D92277" w:rsidRDefault="00DE7074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</w:t>
      </w:r>
      <w:proofErr w:type="gramStart"/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проектах нормативных правовых актов</w:t>
      </w:r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Кэпнпа</w:t>
      </w:r>
      <w:proofErr w:type="spellEnd"/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коэффициент эффективности выявления нарушений  антимонопольного законодательства в нормативных правовых актах (</w:t>
      </w:r>
      <w:proofErr w:type="spellStart"/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Кэнпа</w:t>
      </w:r>
      <w:proofErr w:type="spellEnd"/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) = 0</w:t>
      </w:r>
      <w:r w:rsidR="003A146E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1/0</w:t>
      </w:r>
      <w:r w:rsidR="003A146E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1=1.</w:t>
      </w:r>
    </w:p>
    <w:p w:rsidR="00D92277" w:rsidRDefault="00D92277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рисков нарушения антимонопольного законодательства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проектах муниципальных нормативных правовых актов и нормативных правовых актах свидетельствует о том, что уполномоченным </w:t>
      </w:r>
      <w:r w:rsidR="00B2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(управлением</w:t>
      </w:r>
      <w:r w:rsidR="007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9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анализ указанных проектов правовых актов на их соответствие требованиям антимонопольного законодательства.</w:t>
      </w:r>
    </w:p>
    <w:p w:rsidR="00B1126E" w:rsidRDefault="00D92277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итогам 2024 года также произведен расчет ключевых показателей эффективности функционирования антимонопольного </w:t>
      </w:r>
      <w:proofErr w:type="spellStart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уполномоченного органа, который определяется как доля сотрудников управления, в отношении которых были проведены обучающие мероприятия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антимонопольному законодательству и антимонопольному </w:t>
      </w:r>
      <w:proofErr w:type="spellStart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формуле, указанной в разделе 3 Методики, а именно:</w:t>
      </w:r>
    </w:p>
    <w:p w:rsidR="00AE50E5" w:rsidRPr="00B1126E" w:rsidRDefault="00AE50E5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26E" w:rsidRPr="00B1126E" w:rsidRDefault="005A7D13" w:rsidP="00AE50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312.5pt;margin-top:5.15pt;width:39.3pt;height:2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" stroked="f">
            <v:textbox>
              <w:txbxContent>
                <w:p w:rsidR="00AE50E5" w:rsidRPr="00AE50E5" w:rsidRDefault="00AE50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0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где:</w:t>
                  </w:r>
                </w:p>
              </w:txbxContent>
            </v:textbox>
          </v:shape>
        </w:pict>
      </w:r>
      <w:r w:rsidR="00B1126E" w:rsidRPr="00B112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9038" cy="5033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74" cy="5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6E" w:rsidRPr="00B1126E" w:rsidRDefault="00B1126E" w:rsidP="00B1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26E" w:rsidRPr="00B1126E" w:rsidRDefault="00AE50E5" w:rsidP="00B1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сотрудников, с которыми были проведены обучающие мероприятия по антимонопольному законодательству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антимонопольному </w:t>
      </w:r>
      <w:proofErr w:type="spellStart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26E" w:rsidRPr="00B1126E" w:rsidRDefault="00B1126E" w:rsidP="00B1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5" w:rsidRPr="00D3147C">
        <w:rPr>
          <w:rFonts w:ascii="Times New Roman" w:hAnsi="Times New Roman" w:cs="Times New Roman"/>
          <w:sz w:val="28"/>
          <w:szCs w:val="28"/>
        </w:rPr>
        <w:t>–</w:t>
      </w: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сотрудников</w:t>
      </w:r>
      <w:proofErr w:type="gramStart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были проведены обучающие мероприятия по антимонопольному законодательству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антимонопольному </w:t>
      </w:r>
      <w:proofErr w:type="spellStart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сотрудников)</w:t>
      </w: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26E" w:rsidRPr="00B1126E" w:rsidRDefault="00AE50E5" w:rsidP="00B1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КСобщ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сотрудников , чьи трудовые (должностные) обязанности предусматривают выполнение функций,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рисками нарушения антимонопольного законодательства</w:t>
      </w:r>
      <w:r w:rsid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26E"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3E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1126E"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сотрудников).</w:t>
      </w:r>
    </w:p>
    <w:p w:rsidR="00D92277" w:rsidRDefault="00D92277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ДСо=</w:t>
      </w:r>
      <w:r w:rsidR="00763E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63E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2020 году </w:t>
      </w:r>
      <w:r w:rsidR="000B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5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управления прошло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обучение,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– </w:t>
      </w:r>
      <w:r w:rsidR="005B5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сотрудника, в 2022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7F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сотрудник, в 2023 году – </w:t>
      </w:r>
      <w:r w:rsidR="005B5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сотрудник, в 2024 году – </w:t>
      </w:r>
      <w:r w:rsidR="005B5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сотрудник).</w:t>
      </w:r>
    </w:p>
    <w:p w:rsidR="006736A2" w:rsidRDefault="009E3439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увеличение количества муниципальных служащих,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были проведены обучающие мероприятия по </w:t>
      </w:r>
      <w:hyperlink r:id="rId13" w:anchor="/document/12148517/entry/2" w:history="1">
        <w:r w:rsidRPr="00897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антимонопольному законодательству</w:t>
        </w:r>
      </w:hyperlink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антимонопольному </w:t>
      </w:r>
      <w:proofErr w:type="spellStart"/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B1DD9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E42931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310051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2931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антимонопольного законодательства в деятельности </w:t>
      </w:r>
      <w:r w:rsidR="00DB1DD9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87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="00E87F06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A2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A7D21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6736A2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актов.</w:t>
      </w:r>
    </w:p>
    <w:p w:rsidR="00EA7635" w:rsidRDefault="00B2044D" w:rsidP="00AE50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минимизации и устранению рисков нарушения антимонопольного законодательства,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закрепленные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35" w:rsidRPr="002E3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AE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A7635" w:rsidRPr="002E3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снижению рисков нарушения антимонопольного законодательства</w:t>
      </w:r>
      <w:r w:rsidR="00EA7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A7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A7635" w:rsidRPr="002E3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E87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 w:rsidR="00E8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год, утвержденном</w:t>
      </w:r>
      <w:r w:rsidR="00D90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7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8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Главай</w:t>
      </w:r>
      <w:proofErr w:type="spellEnd"/>
      <w:r w:rsidR="00E8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0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Черемисиновского района Курской области 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87F0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7F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выполнены, в результате чего достигнуты ключевые показатели эффективности, установленные Методикой.</w:t>
      </w:r>
      <w:proofErr w:type="gramEnd"/>
    </w:p>
    <w:p w:rsidR="004848F2" w:rsidRPr="00D3147C" w:rsidRDefault="00B2044D" w:rsidP="004D2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мероприятия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эффективными и свидетельствуют о соблюдении требований антимонопольного законодательства в Администрации</w:t>
      </w:r>
      <w:r w:rsidR="00E87F06" w:rsidRPr="00E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4848F2" w:rsidRPr="00D3147C" w:rsidSect="00866854">
      <w:headerReference w:type="default" r:id="rId14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87" w:rsidRDefault="00BE0687" w:rsidP="00866854">
      <w:pPr>
        <w:spacing w:after="0" w:line="240" w:lineRule="auto"/>
      </w:pPr>
      <w:r>
        <w:separator/>
      </w:r>
    </w:p>
  </w:endnote>
  <w:endnote w:type="continuationSeparator" w:id="0">
    <w:p w:rsidR="00BE0687" w:rsidRDefault="00BE0687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87" w:rsidRDefault="00BE0687" w:rsidP="00866854">
      <w:pPr>
        <w:spacing w:after="0" w:line="240" w:lineRule="auto"/>
      </w:pPr>
      <w:r>
        <w:separator/>
      </w:r>
    </w:p>
  </w:footnote>
  <w:footnote w:type="continuationSeparator" w:id="0">
    <w:p w:rsidR="00BE0687" w:rsidRDefault="00BE0687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517556"/>
    </w:sdtPr>
    <w:sdtEndPr>
      <w:rPr>
        <w:rFonts w:ascii="Times New Roman" w:hAnsi="Times New Roman" w:cs="Times New Roman"/>
        <w:sz w:val="24"/>
        <w:szCs w:val="24"/>
      </w:rPr>
    </w:sdtEndPr>
    <w:sdtContent>
      <w:p w:rsidR="00866854" w:rsidRPr="003B0601" w:rsidRDefault="005A7D1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06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6854" w:rsidRPr="003B06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06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28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B06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589"/>
    <w:multiLevelType w:val="hybridMultilevel"/>
    <w:tmpl w:val="EE6EB00C"/>
    <w:lvl w:ilvl="0" w:tplc="3CDC5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7D0"/>
    <w:rsid w:val="00013645"/>
    <w:rsid w:val="000351FF"/>
    <w:rsid w:val="00047E32"/>
    <w:rsid w:val="00064FB6"/>
    <w:rsid w:val="00071885"/>
    <w:rsid w:val="000737D0"/>
    <w:rsid w:val="00093464"/>
    <w:rsid w:val="000A7F15"/>
    <w:rsid w:val="000B2ACD"/>
    <w:rsid w:val="000B3043"/>
    <w:rsid w:val="000D3252"/>
    <w:rsid w:val="000F7365"/>
    <w:rsid w:val="00111CE4"/>
    <w:rsid w:val="001136BD"/>
    <w:rsid w:val="00114EFA"/>
    <w:rsid w:val="0012119B"/>
    <w:rsid w:val="001911D4"/>
    <w:rsid w:val="0019280F"/>
    <w:rsid w:val="001A52F3"/>
    <w:rsid w:val="001A6820"/>
    <w:rsid w:val="001B2E06"/>
    <w:rsid w:val="001B3E43"/>
    <w:rsid w:val="001C1804"/>
    <w:rsid w:val="001C68A7"/>
    <w:rsid w:val="001F424A"/>
    <w:rsid w:val="00200D16"/>
    <w:rsid w:val="00211984"/>
    <w:rsid w:val="00227BD2"/>
    <w:rsid w:val="0023112B"/>
    <w:rsid w:val="002424D2"/>
    <w:rsid w:val="002468DB"/>
    <w:rsid w:val="00251DB8"/>
    <w:rsid w:val="0025604B"/>
    <w:rsid w:val="00263692"/>
    <w:rsid w:val="00270A4D"/>
    <w:rsid w:val="00276229"/>
    <w:rsid w:val="002D0047"/>
    <w:rsid w:val="002D244F"/>
    <w:rsid w:val="002D3753"/>
    <w:rsid w:val="002D69A0"/>
    <w:rsid w:val="002E1D6A"/>
    <w:rsid w:val="002E47FF"/>
    <w:rsid w:val="00310051"/>
    <w:rsid w:val="00314780"/>
    <w:rsid w:val="00322617"/>
    <w:rsid w:val="0032769F"/>
    <w:rsid w:val="00334183"/>
    <w:rsid w:val="00334548"/>
    <w:rsid w:val="00335F6B"/>
    <w:rsid w:val="003509E6"/>
    <w:rsid w:val="0035306F"/>
    <w:rsid w:val="003576F1"/>
    <w:rsid w:val="0037482B"/>
    <w:rsid w:val="003754EB"/>
    <w:rsid w:val="003A146E"/>
    <w:rsid w:val="003A7D21"/>
    <w:rsid w:val="003B0601"/>
    <w:rsid w:val="003C3838"/>
    <w:rsid w:val="003D3B31"/>
    <w:rsid w:val="003E399C"/>
    <w:rsid w:val="0040063A"/>
    <w:rsid w:val="00400789"/>
    <w:rsid w:val="00406469"/>
    <w:rsid w:val="00433AF1"/>
    <w:rsid w:val="00440A15"/>
    <w:rsid w:val="004412BE"/>
    <w:rsid w:val="0047536C"/>
    <w:rsid w:val="00477332"/>
    <w:rsid w:val="004848F2"/>
    <w:rsid w:val="00496FE7"/>
    <w:rsid w:val="004B5319"/>
    <w:rsid w:val="004C6A2E"/>
    <w:rsid w:val="004D28A7"/>
    <w:rsid w:val="004D6A35"/>
    <w:rsid w:val="00502028"/>
    <w:rsid w:val="0053511C"/>
    <w:rsid w:val="0054237B"/>
    <w:rsid w:val="00553013"/>
    <w:rsid w:val="0056736C"/>
    <w:rsid w:val="00577EA4"/>
    <w:rsid w:val="00587B69"/>
    <w:rsid w:val="00591FFB"/>
    <w:rsid w:val="005A0A7C"/>
    <w:rsid w:val="005A7D13"/>
    <w:rsid w:val="005B1793"/>
    <w:rsid w:val="005B3692"/>
    <w:rsid w:val="005B5282"/>
    <w:rsid w:val="005F0DE1"/>
    <w:rsid w:val="0060662D"/>
    <w:rsid w:val="00646953"/>
    <w:rsid w:val="006526AB"/>
    <w:rsid w:val="00662237"/>
    <w:rsid w:val="0066347D"/>
    <w:rsid w:val="006736A2"/>
    <w:rsid w:val="00695B89"/>
    <w:rsid w:val="006B33BC"/>
    <w:rsid w:val="006D19BD"/>
    <w:rsid w:val="00760FCF"/>
    <w:rsid w:val="00763EFB"/>
    <w:rsid w:val="007652EE"/>
    <w:rsid w:val="00770547"/>
    <w:rsid w:val="00782AC6"/>
    <w:rsid w:val="00787554"/>
    <w:rsid w:val="007977B9"/>
    <w:rsid w:val="007C2A05"/>
    <w:rsid w:val="007D329F"/>
    <w:rsid w:val="007D63AE"/>
    <w:rsid w:val="007D75B6"/>
    <w:rsid w:val="007E6C77"/>
    <w:rsid w:val="0080001E"/>
    <w:rsid w:val="00803F8F"/>
    <w:rsid w:val="008516E5"/>
    <w:rsid w:val="00866854"/>
    <w:rsid w:val="00874A3B"/>
    <w:rsid w:val="00893B20"/>
    <w:rsid w:val="00897172"/>
    <w:rsid w:val="008B0FEE"/>
    <w:rsid w:val="00907072"/>
    <w:rsid w:val="00910D8E"/>
    <w:rsid w:val="00914BF0"/>
    <w:rsid w:val="00931CE7"/>
    <w:rsid w:val="00941334"/>
    <w:rsid w:val="009418C5"/>
    <w:rsid w:val="009456F2"/>
    <w:rsid w:val="00952C70"/>
    <w:rsid w:val="009577AB"/>
    <w:rsid w:val="009615C8"/>
    <w:rsid w:val="0096368E"/>
    <w:rsid w:val="00970081"/>
    <w:rsid w:val="0097360D"/>
    <w:rsid w:val="009A3A21"/>
    <w:rsid w:val="009D24A6"/>
    <w:rsid w:val="009D2AD4"/>
    <w:rsid w:val="009E3439"/>
    <w:rsid w:val="009E44F1"/>
    <w:rsid w:val="009F7912"/>
    <w:rsid w:val="00A022A9"/>
    <w:rsid w:val="00A03083"/>
    <w:rsid w:val="00A11E53"/>
    <w:rsid w:val="00A43D6C"/>
    <w:rsid w:val="00A4689D"/>
    <w:rsid w:val="00A60D41"/>
    <w:rsid w:val="00A6184F"/>
    <w:rsid w:val="00A77463"/>
    <w:rsid w:val="00A93C75"/>
    <w:rsid w:val="00AA6B7F"/>
    <w:rsid w:val="00AC11FB"/>
    <w:rsid w:val="00AE50E5"/>
    <w:rsid w:val="00AF4AAA"/>
    <w:rsid w:val="00AF7C03"/>
    <w:rsid w:val="00B1126E"/>
    <w:rsid w:val="00B1668C"/>
    <w:rsid w:val="00B20254"/>
    <w:rsid w:val="00B2044D"/>
    <w:rsid w:val="00B22F7E"/>
    <w:rsid w:val="00B77079"/>
    <w:rsid w:val="00B8319E"/>
    <w:rsid w:val="00BA732C"/>
    <w:rsid w:val="00BA7FF0"/>
    <w:rsid w:val="00BC3ABA"/>
    <w:rsid w:val="00BD10F1"/>
    <w:rsid w:val="00BE0687"/>
    <w:rsid w:val="00BF7B21"/>
    <w:rsid w:val="00C05D7B"/>
    <w:rsid w:val="00C23C6F"/>
    <w:rsid w:val="00C2481A"/>
    <w:rsid w:val="00C71BBD"/>
    <w:rsid w:val="00CC0EB8"/>
    <w:rsid w:val="00CE3A4B"/>
    <w:rsid w:val="00CE63ED"/>
    <w:rsid w:val="00CF0A4B"/>
    <w:rsid w:val="00D06C4B"/>
    <w:rsid w:val="00D070D9"/>
    <w:rsid w:val="00D158E2"/>
    <w:rsid w:val="00D2522B"/>
    <w:rsid w:val="00D3147C"/>
    <w:rsid w:val="00D32266"/>
    <w:rsid w:val="00D433AF"/>
    <w:rsid w:val="00D85204"/>
    <w:rsid w:val="00D8688A"/>
    <w:rsid w:val="00D90843"/>
    <w:rsid w:val="00D92277"/>
    <w:rsid w:val="00DA0C67"/>
    <w:rsid w:val="00DA374E"/>
    <w:rsid w:val="00DB121F"/>
    <w:rsid w:val="00DB1DD9"/>
    <w:rsid w:val="00DD1CBF"/>
    <w:rsid w:val="00DD4645"/>
    <w:rsid w:val="00DD5976"/>
    <w:rsid w:val="00DD7AB5"/>
    <w:rsid w:val="00DE0E05"/>
    <w:rsid w:val="00DE7074"/>
    <w:rsid w:val="00E13F59"/>
    <w:rsid w:val="00E23D28"/>
    <w:rsid w:val="00E413B1"/>
    <w:rsid w:val="00E42931"/>
    <w:rsid w:val="00E458A1"/>
    <w:rsid w:val="00E46D9F"/>
    <w:rsid w:val="00E47967"/>
    <w:rsid w:val="00E50065"/>
    <w:rsid w:val="00E5028C"/>
    <w:rsid w:val="00E64D17"/>
    <w:rsid w:val="00E843AB"/>
    <w:rsid w:val="00E84FEC"/>
    <w:rsid w:val="00E87F06"/>
    <w:rsid w:val="00EA10CC"/>
    <w:rsid w:val="00EA7635"/>
    <w:rsid w:val="00EC1A9A"/>
    <w:rsid w:val="00EC42B9"/>
    <w:rsid w:val="00ED3696"/>
    <w:rsid w:val="00ED413D"/>
    <w:rsid w:val="00ED6CCD"/>
    <w:rsid w:val="00EE257A"/>
    <w:rsid w:val="00EF7077"/>
    <w:rsid w:val="00EF71A7"/>
    <w:rsid w:val="00F150DF"/>
    <w:rsid w:val="00F33036"/>
    <w:rsid w:val="00FA7DD3"/>
    <w:rsid w:val="00FD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3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10">
    <w:name w:val="Заголовок 1 Знак"/>
    <w:basedOn w:val="a0"/>
    <w:link w:val="1"/>
    <w:rsid w:val="00535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6526A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6526AB"/>
    <w:rPr>
      <w:color w:val="0000FF"/>
      <w:u w:val="single"/>
    </w:rPr>
  </w:style>
  <w:style w:type="paragraph" w:customStyle="1" w:styleId="s1">
    <w:name w:val="s_1"/>
    <w:basedOn w:val="a"/>
    <w:rsid w:val="009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3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10">
    <w:name w:val="Заголовок 1 Знак"/>
    <w:basedOn w:val="a0"/>
    <w:link w:val="1"/>
    <w:rsid w:val="00535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6526A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6526AB"/>
    <w:rPr>
      <w:color w:val="0000FF"/>
      <w:u w:val="single"/>
    </w:rPr>
  </w:style>
  <w:style w:type="paragraph" w:customStyle="1" w:styleId="s1">
    <w:name w:val="s_1"/>
    <w:basedOn w:val="a"/>
    <w:rsid w:val="009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9482.1000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garantF1://71739482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0E79-E43B-4C0F-BA68-068C451D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Hripkov_AA</cp:lastModifiedBy>
  <cp:revision>22</cp:revision>
  <cp:lastPrinted>2025-02-13T10:26:00Z</cp:lastPrinted>
  <dcterms:created xsi:type="dcterms:W3CDTF">2025-02-13T05:52:00Z</dcterms:created>
  <dcterms:modified xsi:type="dcterms:W3CDTF">2025-03-03T11:23:00Z</dcterms:modified>
</cp:coreProperties>
</file>