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982" w:rsidRPr="00064064" w:rsidRDefault="00967982" w:rsidP="00967982">
      <w:pPr>
        <w:pStyle w:val="ConsPlusNormal"/>
        <w:jc w:val="right"/>
        <w:rPr>
          <w:rFonts w:ascii="Times New Roman" w:hAnsi="Times New Roman"/>
          <w:b/>
          <w:bCs/>
          <w:color w:val="00B050"/>
          <w:sz w:val="28"/>
          <w:szCs w:val="28"/>
        </w:rPr>
      </w:pPr>
      <w:r w:rsidRPr="00064064">
        <w:rPr>
          <w:rFonts w:ascii="Times New Roman" w:hAnsi="Times New Roman"/>
          <w:b/>
          <w:bCs/>
          <w:color w:val="00B050"/>
          <w:sz w:val="28"/>
          <w:szCs w:val="28"/>
        </w:rPr>
        <w:t>ПРОЕКТ</w:t>
      </w:r>
    </w:p>
    <w:p w:rsidR="00967982" w:rsidRPr="00064064" w:rsidRDefault="00967982" w:rsidP="00967982">
      <w:pPr>
        <w:pStyle w:val="ConsPlusNormal"/>
        <w:jc w:val="center"/>
        <w:rPr>
          <w:rFonts w:ascii="Times New Roman" w:hAnsi="Times New Roman"/>
          <w:b/>
          <w:bCs/>
          <w:color w:val="00B050"/>
          <w:sz w:val="28"/>
          <w:szCs w:val="28"/>
        </w:rPr>
      </w:pPr>
    </w:p>
    <w:p w:rsidR="00967982" w:rsidRPr="00064064" w:rsidRDefault="00967982" w:rsidP="00967982">
      <w:pPr>
        <w:pStyle w:val="ConsPlusNormal"/>
        <w:jc w:val="center"/>
        <w:rPr>
          <w:rFonts w:ascii="Times New Roman" w:hAnsi="Times New Roman"/>
          <w:b/>
          <w:bCs/>
          <w:color w:val="00B050"/>
          <w:sz w:val="28"/>
          <w:szCs w:val="28"/>
        </w:rPr>
      </w:pPr>
    </w:p>
    <w:p w:rsidR="00967982" w:rsidRPr="00064064" w:rsidRDefault="00967982" w:rsidP="00967982">
      <w:pPr>
        <w:pStyle w:val="ConsPlusNormal"/>
        <w:jc w:val="center"/>
        <w:rPr>
          <w:rFonts w:ascii="Times New Roman" w:hAnsi="Times New Roman"/>
          <w:b/>
          <w:bCs/>
          <w:color w:val="00B050"/>
          <w:sz w:val="28"/>
          <w:szCs w:val="28"/>
        </w:rPr>
      </w:pPr>
      <w:r w:rsidRPr="00064064">
        <w:rPr>
          <w:rFonts w:ascii="Times New Roman" w:hAnsi="Times New Roman"/>
          <w:b/>
          <w:bCs/>
          <w:color w:val="00B050"/>
          <w:sz w:val="28"/>
          <w:szCs w:val="28"/>
        </w:rPr>
        <w:t>ПОСТАНОВЛЕНИЕ</w:t>
      </w:r>
    </w:p>
    <w:p w:rsidR="00967982" w:rsidRPr="00064064" w:rsidRDefault="00967982" w:rsidP="00967982">
      <w:pPr>
        <w:pStyle w:val="ConsPlusNormal"/>
        <w:rPr>
          <w:rFonts w:ascii="Times New Roman" w:hAnsi="Times New Roman"/>
          <w:b/>
          <w:bCs/>
          <w:color w:val="00B050"/>
          <w:sz w:val="28"/>
          <w:szCs w:val="28"/>
        </w:rPr>
      </w:pPr>
    </w:p>
    <w:p w:rsidR="00967982" w:rsidRPr="00064064" w:rsidRDefault="00967982" w:rsidP="00967982">
      <w:pPr>
        <w:pStyle w:val="ConsPlusNormal"/>
        <w:rPr>
          <w:rFonts w:ascii="Times New Roman" w:hAnsi="Times New Roman"/>
          <w:b/>
          <w:bCs/>
          <w:color w:val="00B050"/>
          <w:sz w:val="28"/>
          <w:szCs w:val="28"/>
        </w:rPr>
      </w:pPr>
      <w:r w:rsidRPr="00064064">
        <w:rPr>
          <w:rFonts w:ascii="Times New Roman" w:hAnsi="Times New Roman"/>
          <w:b/>
          <w:bCs/>
          <w:color w:val="00B050"/>
          <w:sz w:val="28"/>
          <w:szCs w:val="28"/>
        </w:rPr>
        <w:t>от _____________ 20</w:t>
      </w:r>
      <w:r w:rsidR="00ED4462">
        <w:rPr>
          <w:rFonts w:ascii="Times New Roman" w:hAnsi="Times New Roman"/>
          <w:b/>
          <w:bCs/>
          <w:color w:val="00B050"/>
          <w:sz w:val="28"/>
          <w:szCs w:val="28"/>
        </w:rPr>
        <w:t>20</w:t>
      </w:r>
      <w:r w:rsidRPr="00064064">
        <w:rPr>
          <w:rFonts w:ascii="Times New Roman" w:hAnsi="Times New Roman"/>
          <w:b/>
          <w:bCs/>
          <w:color w:val="00B050"/>
          <w:sz w:val="28"/>
          <w:szCs w:val="28"/>
        </w:rPr>
        <w:t xml:space="preserve"> г.  ______</w:t>
      </w:r>
    </w:p>
    <w:p w:rsidR="00657FB7" w:rsidRPr="00064064" w:rsidRDefault="00657FB7" w:rsidP="00657FB7">
      <w:pPr>
        <w:pStyle w:val="afe"/>
        <w:ind w:left="567" w:right="-40"/>
        <w:rPr>
          <w:rStyle w:val="FontStyle32"/>
          <w:color w:val="00B050"/>
          <w:sz w:val="28"/>
          <w:szCs w:val="28"/>
        </w:rPr>
      </w:pPr>
      <w:r w:rsidRPr="00064064">
        <w:rPr>
          <w:rStyle w:val="FontStyle32"/>
          <w:color w:val="00B050"/>
          <w:sz w:val="28"/>
          <w:szCs w:val="28"/>
        </w:rPr>
        <w:t xml:space="preserve">Об утверждении «Сводного отчета о ходе </w:t>
      </w:r>
    </w:p>
    <w:p w:rsidR="00657FB7" w:rsidRPr="00064064" w:rsidRDefault="00657FB7" w:rsidP="00657FB7">
      <w:pPr>
        <w:pStyle w:val="afe"/>
        <w:ind w:left="567" w:right="-40"/>
        <w:rPr>
          <w:rStyle w:val="FontStyle32"/>
          <w:color w:val="00B050"/>
          <w:sz w:val="28"/>
          <w:szCs w:val="28"/>
        </w:rPr>
      </w:pPr>
      <w:r w:rsidRPr="00064064">
        <w:rPr>
          <w:rStyle w:val="FontStyle32"/>
          <w:color w:val="00B050"/>
          <w:sz w:val="28"/>
          <w:szCs w:val="28"/>
        </w:rPr>
        <w:t>реализации  муниципальных программ</w:t>
      </w:r>
    </w:p>
    <w:p w:rsidR="00657FB7" w:rsidRPr="00064064" w:rsidRDefault="00657FB7" w:rsidP="00657FB7">
      <w:pPr>
        <w:pStyle w:val="afe"/>
        <w:ind w:left="567" w:right="-40"/>
        <w:rPr>
          <w:rFonts w:ascii="Times New Roman"/>
          <w:color w:val="00B050"/>
          <w:sz w:val="28"/>
          <w:szCs w:val="28"/>
        </w:rPr>
      </w:pPr>
      <w:proofErr w:type="spellStart"/>
      <w:r w:rsidRPr="00064064">
        <w:rPr>
          <w:rStyle w:val="FontStyle32"/>
          <w:color w:val="00B050"/>
          <w:sz w:val="28"/>
          <w:szCs w:val="28"/>
        </w:rPr>
        <w:t>Черемисиновского</w:t>
      </w:r>
      <w:proofErr w:type="spellEnd"/>
      <w:r w:rsidRPr="00064064">
        <w:rPr>
          <w:rStyle w:val="FontStyle32"/>
          <w:color w:val="00B050"/>
          <w:sz w:val="28"/>
          <w:szCs w:val="28"/>
        </w:rPr>
        <w:t xml:space="preserve">  района Курской области»</w:t>
      </w:r>
      <w:r w:rsidRPr="00064064">
        <w:rPr>
          <w:rStyle w:val="FontStyle31"/>
          <w:color w:val="00B050"/>
          <w:sz w:val="28"/>
          <w:szCs w:val="28"/>
        </w:rPr>
        <w:t>.</w:t>
      </w:r>
    </w:p>
    <w:p w:rsidR="00657FB7" w:rsidRPr="00064064" w:rsidRDefault="00657FB7" w:rsidP="00657FB7">
      <w:pPr>
        <w:tabs>
          <w:tab w:val="left" w:pos="0"/>
          <w:tab w:val="left" w:pos="9355"/>
        </w:tabs>
        <w:spacing w:after="120"/>
        <w:ind w:right="3500"/>
        <w:rPr>
          <w:rFonts w:ascii="Times New Roman" w:hAnsi="Times New Roman" w:cs="Times New Roman"/>
          <w:color w:val="00B050"/>
          <w:sz w:val="28"/>
          <w:szCs w:val="28"/>
        </w:rPr>
      </w:pPr>
    </w:p>
    <w:p w:rsidR="00967982" w:rsidRPr="00064064" w:rsidRDefault="00657FB7" w:rsidP="00657FB7">
      <w:pPr>
        <w:tabs>
          <w:tab w:val="left" w:pos="0"/>
          <w:tab w:val="left" w:pos="9355"/>
        </w:tabs>
        <w:spacing w:after="120"/>
        <w:ind w:right="-1"/>
        <w:rPr>
          <w:rFonts w:ascii="Times New Roman" w:hAnsi="Times New Roman" w:cs="Times New Roman"/>
          <w:color w:val="00B050"/>
          <w:sz w:val="28"/>
          <w:szCs w:val="28"/>
        </w:rPr>
      </w:pPr>
      <w:r w:rsidRPr="00064064">
        <w:rPr>
          <w:rFonts w:ascii="Times New Roman" w:hAnsi="Times New Roman" w:cs="Times New Roman"/>
          <w:color w:val="00B050"/>
          <w:sz w:val="28"/>
          <w:szCs w:val="28"/>
        </w:rPr>
        <w:t xml:space="preserve">В соответствии с бюджетным Кодексом РФ </w:t>
      </w:r>
      <w:r w:rsidR="000F1FE8" w:rsidRPr="00064064">
        <w:rPr>
          <w:rFonts w:ascii="Times New Roman" w:hAnsi="Times New Roman" w:cs="Times New Roman"/>
          <w:color w:val="00B050"/>
          <w:sz w:val="28"/>
          <w:szCs w:val="28"/>
        </w:rPr>
        <w:t xml:space="preserve"> и во исполнение постановления Администрации </w:t>
      </w:r>
      <w:proofErr w:type="spellStart"/>
      <w:r w:rsidR="000F1FE8" w:rsidRPr="00064064">
        <w:rPr>
          <w:rFonts w:ascii="Times New Roman" w:hAnsi="Times New Roman" w:cs="Times New Roman"/>
          <w:color w:val="00B050"/>
          <w:sz w:val="28"/>
          <w:szCs w:val="28"/>
        </w:rPr>
        <w:t>Черемисиновского</w:t>
      </w:r>
      <w:proofErr w:type="spellEnd"/>
      <w:r w:rsidR="000F1FE8" w:rsidRPr="00064064">
        <w:rPr>
          <w:rFonts w:ascii="Times New Roman" w:hAnsi="Times New Roman" w:cs="Times New Roman"/>
          <w:color w:val="00B050"/>
          <w:sz w:val="28"/>
          <w:szCs w:val="28"/>
        </w:rPr>
        <w:t xml:space="preserve"> района Курской области от 10 декабря 2015 г. № 597-па «Об утверждении Порядка разработки, реализации и оценки эффективности муниципальных программ </w:t>
      </w:r>
      <w:proofErr w:type="spellStart"/>
      <w:r w:rsidR="000F1FE8" w:rsidRPr="00064064">
        <w:rPr>
          <w:rFonts w:ascii="Times New Roman" w:hAnsi="Times New Roman" w:cs="Times New Roman"/>
          <w:color w:val="00B050"/>
          <w:sz w:val="28"/>
          <w:szCs w:val="28"/>
        </w:rPr>
        <w:t>Черемисиновского</w:t>
      </w:r>
      <w:proofErr w:type="spellEnd"/>
      <w:r w:rsidR="000F1FE8" w:rsidRPr="00064064">
        <w:rPr>
          <w:rFonts w:ascii="Times New Roman" w:hAnsi="Times New Roman" w:cs="Times New Roman"/>
          <w:color w:val="00B050"/>
          <w:sz w:val="28"/>
          <w:szCs w:val="28"/>
        </w:rPr>
        <w:t xml:space="preserve"> района Курской области</w:t>
      </w:r>
      <w:proofErr w:type="gramStart"/>
      <w:r w:rsidR="000F1FE8" w:rsidRPr="00064064">
        <w:rPr>
          <w:rFonts w:ascii="Times New Roman" w:hAnsi="Times New Roman" w:cs="Times New Roman"/>
          <w:color w:val="00B050"/>
          <w:sz w:val="28"/>
          <w:szCs w:val="28"/>
        </w:rPr>
        <w:t>»</w:t>
      </w:r>
      <w:r w:rsidRPr="00064064">
        <w:rPr>
          <w:rFonts w:ascii="Times New Roman" w:hAnsi="Times New Roman" w:cs="Times New Roman"/>
          <w:color w:val="00B050"/>
          <w:sz w:val="28"/>
          <w:szCs w:val="28"/>
        </w:rPr>
        <w:t>А</w:t>
      </w:r>
      <w:proofErr w:type="gramEnd"/>
      <w:r w:rsidRPr="00064064">
        <w:rPr>
          <w:rFonts w:ascii="Times New Roman" w:hAnsi="Times New Roman" w:cs="Times New Roman"/>
          <w:color w:val="00B050"/>
          <w:sz w:val="28"/>
          <w:szCs w:val="28"/>
        </w:rPr>
        <w:t xml:space="preserve">дминистрация </w:t>
      </w:r>
      <w:proofErr w:type="spellStart"/>
      <w:r w:rsidRPr="00064064">
        <w:rPr>
          <w:rFonts w:ascii="Times New Roman" w:hAnsi="Times New Roman" w:cs="Times New Roman"/>
          <w:color w:val="00B050"/>
          <w:sz w:val="28"/>
          <w:szCs w:val="28"/>
        </w:rPr>
        <w:t>Черемисиновского</w:t>
      </w:r>
      <w:proofErr w:type="spellEnd"/>
      <w:r w:rsidRPr="00064064">
        <w:rPr>
          <w:rFonts w:ascii="Times New Roman" w:hAnsi="Times New Roman" w:cs="Times New Roman"/>
          <w:color w:val="00B050"/>
          <w:sz w:val="28"/>
          <w:szCs w:val="28"/>
        </w:rPr>
        <w:t xml:space="preserve"> района постановляет:</w:t>
      </w:r>
    </w:p>
    <w:p w:rsidR="00967982" w:rsidRPr="00064064" w:rsidRDefault="00967982" w:rsidP="00967982">
      <w:pPr>
        <w:rPr>
          <w:rStyle w:val="FontStyle31"/>
          <w:b w:val="0"/>
          <w:color w:val="00B050"/>
          <w:sz w:val="28"/>
          <w:szCs w:val="28"/>
        </w:rPr>
      </w:pPr>
      <w:r w:rsidRPr="00064064">
        <w:rPr>
          <w:rStyle w:val="FontStyle32"/>
          <w:color w:val="00B050"/>
          <w:sz w:val="28"/>
          <w:szCs w:val="28"/>
        </w:rPr>
        <w:t xml:space="preserve">          1.Утвердить прилагаемый «Сводный отчет о ходе  реализации  муниципальных программ </w:t>
      </w:r>
      <w:proofErr w:type="spellStart"/>
      <w:r w:rsidRPr="00064064">
        <w:rPr>
          <w:rStyle w:val="FontStyle32"/>
          <w:color w:val="00B050"/>
          <w:sz w:val="28"/>
          <w:szCs w:val="28"/>
        </w:rPr>
        <w:t>Черемисиновского</w:t>
      </w:r>
      <w:proofErr w:type="spellEnd"/>
      <w:r w:rsidRPr="00064064">
        <w:rPr>
          <w:rStyle w:val="FontStyle32"/>
          <w:color w:val="00B050"/>
          <w:sz w:val="28"/>
          <w:szCs w:val="28"/>
        </w:rPr>
        <w:t xml:space="preserve">  района Курской области</w:t>
      </w:r>
      <w:r w:rsidR="000F59C8">
        <w:rPr>
          <w:rStyle w:val="FontStyle32"/>
          <w:color w:val="00B050"/>
          <w:sz w:val="28"/>
          <w:szCs w:val="28"/>
        </w:rPr>
        <w:t xml:space="preserve"> за 201</w:t>
      </w:r>
      <w:r w:rsidR="00ED4462">
        <w:rPr>
          <w:rStyle w:val="FontStyle32"/>
          <w:color w:val="00B050"/>
          <w:sz w:val="28"/>
          <w:szCs w:val="28"/>
        </w:rPr>
        <w:t>9</w:t>
      </w:r>
      <w:r w:rsidR="000F59C8">
        <w:rPr>
          <w:rStyle w:val="FontStyle32"/>
          <w:color w:val="00B050"/>
          <w:sz w:val="28"/>
          <w:szCs w:val="28"/>
        </w:rPr>
        <w:t xml:space="preserve"> год</w:t>
      </w:r>
      <w:r w:rsidRPr="00064064">
        <w:rPr>
          <w:rStyle w:val="FontStyle32"/>
          <w:color w:val="00B050"/>
          <w:sz w:val="28"/>
          <w:szCs w:val="28"/>
        </w:rPr>
        <w:t>» (приложение</w:t>
      </w:r>
      <w:proofErr w:type="gramStart"/>
      <w:r w:rsidRPr="00064064">
        <w:rPr>
          <w:rStyle w:val="FontStyle32"/>
          <w:color w:val="00B050"/>
          <w:sz w:val="28"/>
          <w:szCs w:val="28"/>
        </w:rPr>
        <w:t>1</w:t>
      </w:r>
      <w:proofErr w:type="gramEnd"/>
      <w:r w:rsidRPr="00064064">
        <w:rPr>
          <w:rStyle w:val="FontStyle32"/>
          <w:color w:val="00B050"/>
          <w:sz w:val="28"/>
          <w:szCs w:val="28"/>
        </w:rPr>
        <w:t>)</w:t>
      </w:r>
      <w:r w:rsidRPr="00064064">
        <w:rPr>
          <w:rStyle w:val="FontStyle31"/>
          <w:color w:val="00B050"/>
          <w:sz w:val="28"/>
          <w:szCs w:val="28"/>
        </w:rPr>
        <w:t>.</w:t>
      </w:r>
    </w:p>
    <w:p w:rsidR="00967982" w:rsidRPr="00064064" w:rsidRDefault="00967982" w:rsidP="00967982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064064">
        <w:rPr>
          <w:rStyle w:val="FontStyle32"/>
          <w:color w:val="00B050"/>
          <w:sz w:val="28"/>
          <w:szCs w:val="28"/>
        </w:rPr>
        <w:t xml:space="preserve">           2</w:t>
      </w:r>
      <w:r w:rsidRPr="00064064">
        <w:rPr>
          <w:rFonts w:ascii="Times New Roman" w:hAnsi="Times New Roman" w:cs="Times New Roman"/>
          <w:color w:val="00B050"/>
          <w:sz w:val="28"/>
          <w:szCs w:val="28"/>
        </w:rPr>
        <w:t>.</w:t>
      </w:r>
      <w:proofErr w:type="gramStart"/>
      <w:r w:rsidRPr="00064064">
        <w:rPr>
          <w:rFonts w:ascii="Times New Roman" w:hAnsi="Times New Roman" w:cs="Times New Roman"/>
          <w:color w:val="00B050"/>
          <w:sz w:val="28"/>
          <w:szCs w:val="28"/>
        </w:rPr>
        <w:t>Контроль  за</w:t>
      </w:r>
      <w:proofErr w:type="gramEnd"/>
      <w:r w:rsidRPr="00064064">
        <w:rPr>
          <w:rFonts w:ascii="Times New Roman" w:hAnsi="Times New Roman" w:cs="Times New Roman"/>
          <w:color w:val="00B050"/>
          <w:sz w:val="28"/>
          <w:szCs w:val="28"/>
        </w:rPr>
        <w:t xml:space="preserve"> выполнением настоящего постановления возложить</w:t>
      </w:r>
      <w:r w:rsidRPr="00064064">
        <w:rPr>
          <w:rFonts w:ascii="Times New Roman" w:hAnsi="Times New Roman" w:cs="Times New Roman"/>
          <w:color w:val="00B050"/>
          <w:sz w:val="28"/>
          <w:szCs w:val="28"/>
        </w:rPr>
        <w:br/>
        <w:t xml:space="preserve">на  первого заместителя Главы Администрации </w:t>
      </w:r>
      <w:proofErr w:type="spellStart"/>
      <w:r w:rsidRPr="00064064">
        <w:rPr>
          <w:rFonts w:ascii="Times New Roman" w:hAnsi="Times New Roman" w:cs="Times New Roman"/>
          <w:color w:val="00B050"/>
          <w:sz w:val="28"/>
          <w:szCs w:val="28"/>
        </w:rPr>
        <w:t>Черемисиновского</w:t>
      </w:r>
      <w:proofErr w:type="spellEnd"/>
      <w:r w:rsidRPr="00064064">
        <w:rPr>
          <w:rFonts w:ascii="Times New Roman" w:hAnsi="Times New Roman" w:cs="Times New Roman"/>
          <w:color w:val="00B050"/>
          <w:sz w:val="28"/>
          <w:szCs w:val="28"/>
        </w:rPr>
        <w:t xml:space="preserve"> района, начальника управления  аграрной политики Н.П.Головина.</w:t>
      </w:r>
    </w:p>
    <w:p w:rsidR="00967982" w:rsidRPr="00064064" w:rsidRDefault="00967982" w:rsidP="00967982">
      <w:pPr>
        <w:rPr>
          <w:rFonts w:ascii="Times New Roman" w:hAnsi="Times New Roman" w:cs="Times New Roman"/>
          <w:color w:val="00B050"/>
          <w:sz w:val="28"/>
          <w:szCs w:val="28"/>
        </w:rPr>
      </w:pPr>
    </w:p>
    <w:p w:rsidR="00967982" w:rsidRPr="00064064" w:rsidRDefault="00967982" w:rsidP="00967982">
      <w:pPr>
        <w:rPr>
          <w:rFonts w:ascii="Times New Roman" w:hAnsi="Times New Roman" w:cs="Times New Roman"/>
          <w:color w:val="00B050"/>
          <w:sz w:val="28"/>
          <w:szCs w:val="28"/>
        </w:rPr>
      </w:pPr>
    </w:p>
    <w:p w:rsidR="00967982" w:rsidRPr="00064064" w:rsidRDefault="00967982" w:rsidP="00967982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064064">
        <w:rPr>
          <w:rFonts w:ascii="Times New Roman" w:hAnsi="Times New Roman" w:cs="Times New Roman"/>
          <w:color w:val="00B050"/>
          <w:sz w:val="28"/>
          <w:szCs w:val="28"/>
        </w:rPr>
        <w:t xml:space="preserve">Глава </w:t>
      </w:r>
      <w:proofErr w:type="spellStart"/>
      <w:r w:rsidRPr="00064064">
        <w:rPr>
          <w:rFonts w:ascii="Times New Roman" w:hAnsi="Times New Roman" w:cs="Times New Roman"/>
          <w:color w:val="00B050"/>
          <w:sz w:val="28"/>
          <w:szCs w:val="28"/>
        </w:rPr>
        <w:t>Черемисиновского</w:t>
      </w:r>
      <w:proofErr w:type="spellEnd"/>
      <w:r w:rsidRPr="00064064">
        <w:rPr>
          <w:rFonts w:ascii="Times New Roman" w:hAnsi="Times New Roman" w:cs="Times New Roman"/>
          <w:color w:val="00B050"/>
          <w:sz w:val="28"/>
          <w:szCs w:val="28"/>
        </w:rPr>
        <w:t xml:space="preserve"> района                                                 М.Н.Игнатов </w:t>
      </w:r>
    </w:p>
    <w:p w:rsidR="00967982" w:rsidRPr="00967982" w:rsidRDefault="00967982" w:rsidP="00967982">
      <w:pPr>
        <w:rPr>
          <w:rFonts w:ascii="Times New Roman" w:hAnsi="Times New Roman" w:cs="Times New Roman"/>
          <w:sz w:val="28"/>
          <w:szCs w:val="28"/>
        </w:rPr>
      </w:pPr>
    </w:p>
    <w:p w:rsidR="00967982" w:rsidRPr="004A3755" w:rsidRDefault="00967982" w:rsidP="00967982">
      <w:pPr>
        <w:tabs>
          <w:tab w:val="left" w:pos="0"/>
        </w:tabs>
        <w:spacing w:after="120"/>
        <w:ind w:right="3500"/>
        <w:jc w:val="both"/>
        <w:rPr>
          <w:sz w:val="28"/>
          <w:szCs w:val="28"/>
        </w:rPr>
      </w:pPr>
    </w:p>
    <w:p w:rsidR="00967982" w:rsidRDefault="00967982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982" w:rsidRDefault="00967982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982" w:rsidRDefault="00967982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982" w:rsidRDefault="00967982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982" w:rsidRDefault="00967982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982" w:rsidRDefault="00967982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982" w:rsidRDefault="00967982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982" w:rsidRDefault="00967982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982" w:rsidRDefault="00967982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982" w:rsidRDefault="00967982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982" w:rsidRDefault="00967982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301" w:rsidRPr="00064064" w:rsidRDefault="00692301" w:rsidP="00692301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064064">
        <w:rPr>
          <w:rFonts w:ascii="Times New Roman" w:hAnsi="Times New Roman" w:cs="Times New Roman"/>
          <w:b/>
          <w:color w:val="00B050"/>
          <w:sz w:val="28"/>
          <w:szCs w:val="28"/>
        </w:rPr>
        <w:lastRenderedPageBreak/>
        <w:t xml:space="preserve">Сводный доклад </w:t>
      </w:r>
    </w:p>
    <w:p w:rsidR="00692301" w:rsidRPr="00064064" w:rsidRDefault="00692301" w:rsidP="00692301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064064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о ходе реализации и оценке эффективности </w:t>
      </w:r>
    </w:p>
    <w:p w:rsidR="00692301" w:rsidRPr="00064064" w:rsidRDefault="00692301" w:rsidP="00692301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064064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муниципальных программ  </w:t>
      </w:r>
      <w:proofErr w:type="spellStart"/>
      <w:r w:rsidRPr="00064064">
        <w:rPr>
          <w:rFonts w:ascii="Times New Roman" w:hAnsi="Times New Roman" w:cs="Times New Roman"/>
          <w:b/>
          <w:color w:val="00B050"/>
          <w:sz w:val="28"/>
          <w:szCs w:val="28"/>
        </w:rPr>
        <w:t>Черемисиновского</w:t>
      </w:r>
      <w:proofErr w:type="spellEnd"/>
      <w:r w:rsidRPr="00064064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района Курской области за 201</w:t>
      </w:r>
      <w:r w:rsidR="00ED4462">
        <w:rPr>
          <w:rFonts w:ascii="Times New Roman" w:hAnsi="Times New Roman" w:cs="Times New Roman"/>
          <w:b/>
          <w:color w:val="00B050"/>
          <w:sz w:val="28"/>
          <w:szCs w:val="28"/>
        </w:rPr>
        <w:t>9</w:t>
      </w:r>
      <w:r w:rsidRPr="00064064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год</w:t>
      </w:r>
    </w:p>
    <w:p w:rsidR="00692301" w:rsidRPr="00064064" w:rsidRDefault="00692301" w:rsidP="00692301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</w:rPr>
      </w:pPr>
      <w:r w:rsidRPr="00064064">
        <w:rPr>
          <w:rFonts w:ascii="Times New Roman" w:hAnsi="Times New Roman" w:cs="Times New Roman"/>
          <w:color w:val="00B050"/>
        </w:rPr>
        <w:t>(</w:t>
      </w:r>
      <w:proofErr w:type="gramStart"/>
      <w:r w:rsidRPr="00064064">
        <w:rPr>
          <w:rFonts w:ascii="Times New Roman" w:hAnsi="Times New Roman" w:cs="Times New Roman"/>
          <w:color w:val="00B050"/>
        </w:rPr>
        <w:t>подготовлен</w:t>
      </w:r>
      <w:proofErr w:type="gramEnd"/>
      <w:r w:rsidRPr="00064064">
        <w:rPr>
          <w:rFonts w:ascii="Times New Roman" w:hAnsi="Times New Roman" w:cs="Times New Roman"/>
          <w:color w:val="00B050"/>
        </w:rPr>
        <w:t xml:space="preserve"> на основе годовых отчетов о ходе реализации и оценке эффективности муниципальных программ </w:t>
      </w:r>
      <w:proofErr w:type="spellStart"/>
      <w:r w:rsidRPr="00064064">
        <w:rPr>
          <w:rFonts w:ascii="Times New Roman" w:hAnsi="Times New Roman" w:cs="Times New Roman"/>
          <w:color w:val="00B050"/>
        </w:rPr>
        <w:t>Черемисиновского</w:t>
      </w:r>
      <w:proofErr w:type="spellEnd"/>
      <w:r w:rsidRPr="00064064">
        <w:rPr>
          <w:rFonts w:ascii="Times New Roman" w:hAnsi="Times New Roman" w:cs="Times New Roman"/>
          <w:color w:val="00B050"/>
        </w:rPr>
        <w:t xml:space="preserve"> района Курской области, предоставленных отделами Администрации </w:t>
      </w:r>
      <w:proofErr w:type="spellStart"/>
      <w:r w:rsidRPr="00064064">
        <w:rPr>
          <w:rFonts w:ascii="Times New Roman" w:hAnsi="Times New Roman" w:cs="Times New Roman"/>
          <w:color w:val="00B050"/>
        </w:rPr>
        <w:t>Черемисиновского</w:t>
      </w:r>
      <w:proofErr w:type="spellEnd"/>
      <w:r w:rsidRPr="00064064">
        <w:rPr>
          <w:rFonts w:ascii="Times New Roman" w:hAnsi="Times New Roman" w:cs="Times New Roman"/>
          <w:color w:val="00B050"/>
        </w:rPr>
        <w:t xml:space="preserve"> района Курской области – ответственными исполнителями муниципальных программ </w:t>
      </w:r>
      <w:proofErr w:type="spellStart"/>
      <w:r w:rsidRPr="00064064">
        <w:rPr>
          <w:rFonts w:ascii="Times New Roman" w:hAnsi="Times New Roman" w:cs="Times New Roman"/>
          <w:color w:val="00B050"/>
        </w:rPr>
        <w:t>Черемисиновского</w:t>
      </w:r>
      <w:proofErr w:type="spellEnd"/>
      <w:r w:rsidRPr="00064064">
        <w:rPr>
          <w:rFonts w:ascii="Times New Roman" w:hAnsi="Times New Roman" w:cs="Times New Roman"/>
          <w:color w:val="00B050"/>
        </w:rPr>
        <w:t xml:space="preserve"> района Курской области)</w:t>
      </w:r>
    </w:p>
    <w:p w:rsidR="00692301" w:rsidRPr="00064064" w:rsidRDefault="00692301" w:rsidP="00692301">
      <w:pPr>
        <w:spacing w:after="0" w:line="240" w:lineRule="auto"/>
        <w:rPr>
          <w:rFonts w:ascii="Times New Roman" w:hAnsi="Times New Roman" w:cs="Times New Roman"/>
          <w:color w:val="00B050"/>
        </w:rPr>
      </w:pPr>
    </w:p>
    <w:p w:rsidR="00692301" w:rsidRPr="00E9717E" w:rsidRDefault="00692301" w:rsidP="00E97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Сводный годовой доклад о ходе реализации и оценке эффективности муниципальных программ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района Курской области (далее </w:t>
      </w:r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–м</w:t>
      </w:r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>униципальных программ) за 201</w:t>
      </w:r>
      <w:r w:rsidR="00ED4462" w:rsidRPr="00E9717E">
        <w:rPr>
          <w:rFonts w:ascii="Times New Roman" w:hAnsi="Times New Roman" w:cs="Times New Roman"/>
          <w:color w:val="00B050"/>
          <w:sz w:val="24"/>
          <w:szCs w:val="24"/>
        </w:rPr>
        <w:t>9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год подготовлен в соответствии с Порядком разработки, реализации и оценки эффективности муниципальных программ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района Курской области, утвержденным постановлением Администрации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района Курской области от 10 декабря 2015 г. № 597-па «Об утверждении Порядка разработки, реализации и оценки эффективности муниципальных программ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района Курской области», на основе сведений, представленных ответственными исполнителями муниципальных программ 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района Курской области. </w:t>
      </w:r>
    </w:p>
    <w:p w:rsidR="00692301" w:rsidRPr="00E9717E" w:rsidRDefault="00692301" w:rsidP="00E97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В 201</w:t>
      </w:r>
      <w:r w:rsidR="00ED4462" w:rsidRPr="00E9717E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году осуществлялась реализация 2</w:t>
      </w:r>
      <w:r w:rsidR="0039444E" w:rsidRPr="00E9717E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="007422B0"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муниципаль</w:t>
      </w:r>
      <w:r w:rsidR="007422B0" w:rsidRPr="00E9717E">
        <w:rPr>
          <w:rFonts w:ascii="Times New Roman" w:hAnsi="Times New Roman" w:cs="Times New Roman"/>
          <w:color w:val="FF0000"/>
          <w:sz w:val="24"/>
          <w:szCs w:val="24"/>
        </w:rPr>
        <w:t>ны</w:t>
      </w:r>
      <w:r w:rsidR="00EA331C" w:rsidRPr="00E9717E">
        <w:rPr>
          <w:rFonts w:ascii="Times New Roman" w:hAnsi="Times New Roman" w:cs="Times New Roman"/>
          <w:color w:val="FF0000"/>
          <w:sz w:val="24"/>
          <w:szCs w:val="24"/>
        </w:rPr>
        <w:t>е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программ</w:t>
      </w:r>
      <w:r w:rsidR="00EA331C" w:rsidRPr="00E9717E">
        <w:rPr>
          <w:rFonts w:ascii="Times New Roman" w:hAnsi="Times New Roman" w:cs="Times New Roman"/>
          <w:color w:val="FF0000"/>
          <w:sz w:val="24"/>
          <w:szCs w:val="24"/>
        </w:rPr>
        <w:t>ы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района Курской области, которые были разработаны на основании перечня муниципальных программ, утвержденного постановлением Администрации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района Курской области от </w:t>
      </w:r>
      <w:r w:rsidR="0039444E" w:rsidRPr="00E9717E">
        <w:rPr>
          <w:rFonts w:ascii="Times New Roman" w:hAnsi="Times New Roman" w:cs="Times New Roman"/>
          <w:color w:val="FF0000"/>
          <w:sz w:val="24"/>
          <w:szCs w:val="24"/>
        </w:rPr>
        <w:t>01.11.2012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. № </w:t>
      </w:r>
      <w:r w:rsidR="0039444E"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546 </w:t>
      </w:r>
      <w:proofErr w:type="gramStart"/>
      <w:r w:rsidR="0039444E"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( </w:t>
      </w:r>
      <w:proofErr w:type="gramEnd"/>
      <w:r w:rsidR="0039444E" w:rsidRPr="00E9717E">
        <w:rPr>
          <w:rFonts w:ascii="Times New Roman" w:hAnsi="Times New Roman" w:cs="Times New Roman"/>
          <w:color w:val="FF0000"/>
          <w:sz w:val="24"/>
          <w:szCs w:val="24"/>
        </w:rPr>
        <w:t>в редакции постановлений 25.02.2014 №103;11.11.2014 №697;18.01.2016 №18;27.12.2016 №618;07.11.2017 №657;02.04.2018№188;24.04.2018 №245;12.03.2019 №156;01.10.2019 №561;</w:t>
      </w:r>
      <w:proofErr w:type="gramStart"/>
      <w:r w:rsidR="0039444E" w:rsidRPr="00E9717E">
        <w:rPr>
          <w:rFonts w:ascii="Times New Roman" w:hAnsi="Times New Roman" w:cs="Times New Roman"/>
          <w:color w:val="FF0000"/>
          <w:sz w:val="24"/>
          <w:szCs w:val="24"/>
        </w:rPr>
        <w:t>20.11.2019 №677</w:t>
      </w:r>
      <w:r w:rsidR="00F7138F" w:rsidRPr="00E9717E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>:</w:t>
      </w:r>
      <w:proofErr w:type="gramEnd"/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>«Развитие культуры</w:t>
      </w:r>
      <w:proofErr w:type="gramStart"/>
      <w:r w:rsidR="007422B0" w:rsidRPr="00940B7A">
        <w:rPr>
          <w:rFonts w:ascii="Times New Roman" w:hAnsi="Times New Roman"/>
          <w:color w:val="FF0000"/>
          <w:sz w:val="24"/>
          <w:szCs w:val="24"/>
        </w:rPr>
        <w:t>.</w:t>
      </w:r>
      <w:r w:rsidRPr="00940B7A">
        <w:rPr>
          <w:rFonts w:ascii="Times New Roman" w:hAnsi="Times New Roman"/>
          <w:color w:val="FF0000"/>
          <w:sz w:val="24"/>
          <w:szCs w:val="24"/>
        </w:rPr>
        <w:t>»</w:t>
      </w:r>
      <w:proofErr w:type="gramEnd"/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>«Социальная поддержка граждан»</w:t>
      </w:r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>«Развитие образования»</w:t>
      </w:r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>«Повышение эффективности работы с молодёжью, организация отдыха и оздоровления детей, молодежи, развитие физической культуры и спорта»</w:t>
      </w:r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>« Сохранение и развитие архивного дела»</w:t>
      </w:r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 xml:space="preserve">«Развитие транспортной системы, обеспечение перевозки пассажиров в </w:t>
      </w:r>
      <w:proofErr w:type="spellStart"/>
      <w:r w:rsidRPr="00940B7A">
        <w:rPr>
          <w:rFonts w:ascii="Times New Roman" w:hAnsi="Times New Roman"/>
          <w:color w:val="FF0000"/>
          <w:sz w:val="24"/>
          <w:szCs w:val="24"/>
        </w:rPr>
        <w:t>Черемисиновском</w:t>
      </w:r>
      <w:proofErr w:type="spellEnd"/>
      <w:r w:rsidRPr="00940B7A">
        <w:rPr>
          <w:rFonts w:ascii="Times New Roman" w:hAnsi="Times New Roman"/>
          <w:color w:val="FF0000"/>
          <w:sz w:val="24"/>
          <w:szCs w:val="24"/>
        </w:rPr>
        <w:t xml:space="preserve"> районе и безопасности дорожного движения</w:t>
      </w:r>
      <w:proofErr w:type="gramStart"/>
      <w:r w:rsidR="0015778D" w:rsidRPr="00940B7A">
        <w:rPr>
          <w:rFonts w:ascii="Times New Roman" w:hAnsi="Times New Roman"/>
          <w:color w:val="FF0000"/>
          <w:sz w:val="24"/>
          <w:szCs w:val="24"/>
        </w:rPr>
        <w:t>.</w:t>
      </w:r>
      <w:r w:rsidRPr="00940B7A">
        <w:rPr>
          <w:rFonts w:ascii="Times New Roman" w:hAnsi="Times New Roman"/>
          <w:color w:val="FF0000"/>
          <w:sz w:val="24"/>
          <w:szCs w:val="24"/>
        </w:rPr>
        <w:t>»</w:t>
      </w:r>
      <w:proofErr w:type="gramEnd"/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>«Профилактика</w:t>
      </w:r>
      <w:r w:rsidR="005B1B48" w:rsidRPr="00940B7A">
        <w:rPr>
          <w:rFonts w:ascii="Times New Roman" w:hAnsi="Times New Roman"/>
          <w:color w:val="FF0000"/>
          <w:sz w:val="24"/>
          <w:szCs w:val="24"/>
        </w:rPr>
        <w:t xml:space="preserve"> преступлений и иных</w:t>
      </w:r>
      <w:r w:rsidRPr="00940B7A">
        <w:rPr>
          <w:rFonts w:ascii="Times New Roman" w:hAnsi="Times New Roman"/>
          <w:color w:val="FF0000"/>
          <w:sz w:val="24"/>
          <w:szCs w:val="24"/>
        </w:rPr>
        <w:t xml:space="preserve"> правонарушений»</w:t>
      </w:r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объектах»</w:t>
      </w:r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 xml:space="preserve">«Повышение эффективности управления финансами» </w:t>
      </w:r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 xml:space="preserve">«Развитие экономики </w:t>
      </w:r>
      <w:proofErr w:type="spellStart"/>
      <w:r w:rsidRPr="00940B7A">
        <w:rPr>
          <w:rFonts w:ascii="Times New Roman" w:hAnsi="Times New Roman"/>
          <w:color w:val="FF0000"/>
          <w:sz w:val="24"/>
          <w:szCs w:val="24"/>
        </w:rPr>
        <w:t>Черемисиновского</w:t>
      </w:r>
      <w:proofErr w:type="spellEnd"/>
      <w:r w:rsidRPr="00940B7A">
        <w:rPr>
          <w:rFonts w:ascii="Times New Roman" w:hAnsi="Times New Roman"/>
          <w:color w:val="FF0000"/>
          <w:sz w:val="24"/>
          <w:szCs w:val="24"/>
        </w:rPr>
        <w:t xml:space="preserve"> района»</w:t>
      </w:r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>«Содействие занятости населения»</w:t>
      </w:r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>«Организация деятельности органов ЗАГС»</w:t>
      </w:r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 xml:space="preserve">«Развитие средств массовой информации в </w:t>
      </w:r>
      <w:proofErr w:type="spellStart"/>
      <w:r w:rsidRPr="00940B7A">
        <w:rPr>
          <w:rFonts w:ascii="Times New Roman" w:hAnsi="Times New Roman"/>
          <w:color w:val="FF0000"/>
          <w:sz w:val="24"/>
          <w:szCs w:val="24"/>
        </w:rPr>
        <w:t>Черемисиновском</w:t>
      </w:r>
      <w:proofErr w:type="spellEnd"/>
      <w:r w:rsidRPr="00940B7A">
        <w:rPr>
          <w:rFonts w:ascii="Times New Roman" w:hAnsi="Times New Roman"/>
          <w:color w:val="FF0000"/>
          <w:sz w:val="24"/>
          <w:szCs w:val="24"/>
        </w:rPr>
        <w:t xml:space="preserve"> районе Курской области» </w:t>
      </w:r>
    </w:p>
    <w:p w:rsidR="00D41466" w:rsidRPr="00940B7A" w:rsidRDefault="00D41466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>«Управление муниципальным имуществом и земельными ресурсами »</w:t>
      </w:r>
    </w:p>
    <w:p w:rsidR="00D41466" w:rsidRPr="00940B7A" w:rsidRDefault="00D41466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 xml:space="preserve">«Социальное развитие села в </w:t>
      </w:r>
      <w:proofErr w:type="spellStart"/>
      <w:r w:rsidRPr="00940B7A">
        <w:rPr>
          <w:rFonts w:ascii="Times New Roman" w:hAnsi="Times New Roman"/>
          <w:color w:val="FF0000"/>
          <w:sz w:val="24"/>
          <w:szCs w:val="24"/>
        </w:rPr>
        <w:t>Черемисиновском</w:t>
      </w:r>
      <w:proofErr w:type="spellEnd"/>
      <w:r w:rsidRPr="00940B7A">
        <w:rPr>
          <w:rFonts w:ascii="Times New Roman" w:hAnsi="Times New Roman"/>
          <w:color w:val="FF0000"/>
          <w:sz w:val="24"/>
          <w:szCs w:val="24"/>
        </w:rPr>
        <w:t xml:space="preserve"> районе Курской области»</w:t>
      </w:r>
    </w:p>
    <w:p w:rsidR="00D41466" w:rsidRPr="00940B7A" w:rsidRDefault="00D41466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 xml:space="preserve">«Охрана окружающей среды </w:t>
      </w:r>
      <w:proofErr w:type="spellStart"/>
      <w:r w:rsidRPr="00940B7A">
        <w:rPr>
          <w:rFonts w:ascii="Times New Roman" w:hAnsi="Times New Roman"/>
          <w:color w:val="FF0000"/>
          <w:sz w:val="24"/>
          <w:szCs w:val="24"/>
        </w:rPr>
        <w:t>Черемисиновского</w:t>
      </w:r>
      <w:proofErr w:type="spellEnd"/>
      <w:r w:rsidRPr="00940B7A">
        <w:rPr>
          <w:rFonts w:ascii="Times New Roman" w:hAnsi="Times New Roman"/>
          <w:color w:val="FF0000"/>
          <w:sz w:val="24"/>
          <w:szCs w:val="24"/>
        </w:rPr>
        <w:t xml:space="preserve"> района»</w:t>
      </w:r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 xml:space="preserve">«Обеспечение доступным и комфортным жильем и коммунальными услугами граждан в </w:t>
      </w:r>
      <w:proofErr w:type="spellStart"/>
      <w:r w:rsidRPr="00940B7A">
        <w:rPr>
          <w:rFonts w:ascii="Times New Roman" w:hAnsi="Times New Roman"/>
          <w:color w:val="FF0000"/>
          <w:sz w:val="24"/>
          <w:szCs w:val="24"/>
        </w:rPr>
        <w:t>Черемисиновском</w:t>
      </w:r>
      <w:proofErr w:type="spellEnd"/>
      <w:r w:rsidRPr="00940B7A">
        <w:rPr>
          <w:rFonts w:ascii="Times New Roman" w:hAnsi="Times New Roman"/>
          <w:color w:val="FF0000"/>
          <w:sz w:val="24"/>
          <w:szCs w:val="24"/>
        </w:rPr>
        <w:t xml:space="preserve"> районе»</w:t>
      </w:r>
    </w:p>
    <w:p w:rsidR="00692301" w:rsidRPr="00940B7A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 xml:space="preserve">«Повышение </w:t>
      </w:r>
      <w:proofErr w:type="spellStart"/>
      <w:r w:rsidRPr="00940B7A">
        <w:rPr>
          <w:rFonts w:ascii="Times New Roman" w:hAnsi="Times New Roman"/>
          <w:color w:val="FF0000"/>
          <w:sz w:val="24"/>
          <w:szCs w:val="24"/>
        </w:rPr>
        <w:t>энергоэффективности</w:t>
      </w:r>
      <w:proofErr w:type="spellEnd"/>
      <w:r w:rsidRPr="00940B7A">
        <w:rPr>
          <w:rFonts w:ascii="Times New Roman" w:hAnsi="Times New Roman"/>
          <w:color w:val="FF0000"/>
          <w:sz w:val="24"/>
          <w:szCs w:val="24"/>
        </w:rPr>
        <w:t xml:space="preserve"> в </w:t>
      </w:r>
      <w:proofErr w:type="spellStart"/>
      <w:r w:rsidRPr="00940B7A">
        <w:rPr>
          <w:rFonts w:ascii="Times New Roman" w:hAnsi="Times New Roman"/>
          <w:color w:val="FF0000"/>
          <w:sz w:val="24"/>
          <w:szCs w:val="24"/>
        </w:rPr>
        <w:t>Черемисиновском</w:t>
      </w:r>
      <w:proofErr w:type="spellEnd"/>
      <w:r w:rsidRPr="00940B7A">
        <w:rPr>
          <w:rFonts w:ascii="Times New Roman" w:hAnsi="Times New Roman"/>
          <w:color w:val="FF0000"/>
          <w:sz w:val="24"/>
          <w:szCs w:val="24"/>
        </w:rPr>
        <w:t xml:space="preserve"> районе Курской области</w:t>
      </w:r>
      <w:r w:rsidR="00D41466" w:rsidRPr="00940B7A">
        <w:rPr>
          <w:rFonts w:ascii="Times New Roman" w:hAnsi="Times New Roman"/>
          <w:color w:val="FF0000"/>
          <w:sz w:val="24"/>
          <w:szCs w:val="24"/>
        </w:rPr>
        <w:t xml:space="preserve"> на 2015-2020 годы</w:t>
      </w:r>
      <w:r w:rsidRPr="00940B7A">
        <w:rPr>
          <w:rFonts w:ascii="Times New Roman" w:hAnsi="Times New Roman"/>
          <w:color w:val="FF0000"/>
          <w:sz w:val="24"/>
          <w:szCs w:val="24"/>
        </w:rPr>
        <w:t>»</w:t>
      </w:r>
    </w:p>
    <w:p w:rsidR="00D41466" w:rsidRPr="00940B7A" w:rsidRDefault="00D41466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>« Развитие муниципальной службы»</w:t>
      </w:r>
    </w:p>
    <w:p w:rsidR="00D41466" w:rsidRPr="00940B7A" w:rsidRDefault="00D41466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 xml:space="preserve">«Развитие животноводства в </w:t>
      </w:r>
      <w:proofErr w:type="spellStart"/>
      <w:r w:rsidRPr="00940B7A">
        <w:rPr>
          <w:rFonts w:ascii="Times New Roman" w:hAnsi="Times New Roman"/>
          <w:color w:val="FF0000"/>
          <w:sz w:val="24"/>
          <w:szCs w:val="24"/>
        </w:rPr>
        <w:t>Черемисиновском</w:t>
      </w:r>
      <w:proofErr w:type="spellEnd"/>
      <w:r w:rsidRPr="00940B7A">
        <w:rPr>
          <w:rFonts w:ascii="Times New Roman" w:hAnsi="Times New Roman"/>
          <w:color w:val="FF0000"/>
          <w:sz w:val="24"/>
          <w:szCs w:val="24"/>
        </w:rPr>
        <w:t xml:space="preserve"> районе</w:t>
      </w:r>
      <w:proofErr w:type="gramStart"/>
      <w:r w:rsidRPr="00940B7A">
        <w:rPr>
          <w:rFonts w:ascii="Times New Roman" w:hAnsi="Times New Roman"/>
          <w:color w:val="FF0000"/>
          <w:sz w:val="24"/>
          <w:szCs w:val="24"/>
        </w:rPr>
        <w:t>»</w:t>
      </w:r>
      <w:r w:rsidR="005B1B48" w:rsidRPr="00940B7A">
        <w:rPr>
          <w:rFonts w:ascii="Times New Roman" w:hAnsi="Times New Roman"/>
          <w:color w:val="FF0000"/>
          <w:sz w:val="24"/>
          <w:szCs w:val="24"/>
        </w:rPr>
        <w:t>н</w:t>
      </w:r>
      <w:proofErr w:type="gramEnd"/>
      <w:r w:rsidR="005B1B48" w:rsidRPr="00940B7A">
        <w:rPr>
          <w:rFonts w:ascii="Times New Roman" w:hAnsi="Times New Roman"/>
          <w:color w:val="FF0000"/>
          <w:sz w:val="24"/>
          <w:szCs w:val="24"/>
        </w:rPr>
        <w:t>а период 2016-2020 годы»</w:t>
      </w:r>
    </w:p>
    <w:p w:rsidR="00D41466" w:rsidRPr="00940B7A" w:rsidRDefault="00CB568C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lastRenderedPageBreak/>
        <w:t xml:space="preserve">«Противодействие терроризму и экстремизму на территории </w:t>
      </w:r>
      <w:proofErr w:type="spellStart"/>
      <w:r w:rsidRPr="00940B7A">
        <w:rPr>
          <w:rFonts w:ascii="Times New Roman" w:hAnsi="Times New Roman"/>
          <w:color w:val="FF0000"/>
          <w:sz w:val="24"/>
          <w:szCs w:val="24"/>
        </w:rPr>
        <w:t>Черемисиновского</w:t>
      </w:r>
      <w:proofErr w:type="spellEnd"/>
      <w:r w:rsidRPr="00940B7A">
        <w:rPr>
          <w:rFonts w:ascii="Times New Roman" w:hAnsi="Times New Roman"/>
          <w:color w:val="FF0000"/>
          <w:sz w:val="24"/>
          <w:szCs w:val="24"/>
        </w:rPr>
        <w:t xml:space="preserve"> района Курской области на 2017-2021 годы»</w:t>
      </w:r>
    </w:p>
    <w:p w:rsidR="002D26EF" w:rsidRPr="00940B7A" w:rsidRDefault="002D26EF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 xml:space="preserve">«Поддержка общественных организаций на 2015-2020 годы» </w:t>
      </w:r>
    </w:p>
    <w:p w:rsidR="002D26EF" w:rsidRPr="00940B7A" w:rsidRDefault="002D26EF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 xml:space="preserve">«Улучшение материально-бытовых условий жизни ветеранов Великой  </w:t>
      </w:r>
    </w:p>
    <w:p w:rsidR="002D26EF" w:rsidRPr="00E9717E" w:rsidRDefault="002D26EF" w:rsidP="00B04FDE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Отечественной войны, </w:t>
      </w: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проживающих</w:t>
      </w:r>
      <w:proofErr w:type="gram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в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Черемисиновском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районе»</w:t>
      </w:r>
    </w:p>
    <w:p w:rsidR="002D26EF" w:rsidRPr="00940B7A" w:rsidRDefault="0084438E" w:rsidP="00940B7A">
      <w:pPr>
        <w:pStyle w:val="a7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40B7A">
        <w:rPr>
          <w:rFonts w:ascii="Times New Roman" w:hAnsi="Times New Roman"/>
          <w:color w:val="FF0000"/>
          <w:sz w:val="24"/>
          <w:szCs w:val="24"/>
        </w:rPr>
        <w:t>«Материально-техническое обеспечение деятельности муниципального казенного учреждения «Центр по обеспечению деятельности</w:t>
      </w:r>
      <w:proofErr w:type="gramStart"/>
      <w:r w:rsidRPr="00940B7A">
        <w:rPr>
          <w:rFonts w:ascii="Times New Roman" w:hAnsi="Times New Roman"/>
          <w:color w:val="FF0000"/>
          <w:sz w:val="24"/>
          <w:szCs w:val="24"/>
        </w:rPr>
        <w:t>»А</w:t>
      </w:r>
      <w:proofErr w:type="gramEnd"/>
      <w:r w:rsidRPr="00940B7A">
        <w:rPr>
          <w:rFonts w:ascii="Times New Roman" w:hAnsi="Times New Roman"/>
          <w:color w:val="FF0000"/>
          <w:sz w:val="24"/>
          <w:szCs w:val="24"/>
        </w:rPr>
        <w:t xml:space="preserve">дминистрации </w:t>
      </w:r>
      <w:proofErr w:type="spellStart"/>
      <w:r w:rsidRPr="00940B7A">
        <w:rPr>
          <w:rFonts w:ascii="Times New Roman" w:hAnsi="Times New Roman"/>
          <w:color w:val="FF0000"/>
          <w:sz w:val="24"/>
          <w:szCs w:val="24"/>
        </w:rPr>
        <w:t>Черемисиновского</w:t>
      </w:r>
      <w:proofErr w:type="spellEnd"/>
      <w:r w:rsidRPr="00940B7A">
        <w:rPr>
          <w:rFonts w:ascii="Times New Roman" w:hAnsi="Times New Roman"/>
          <w:color w:val="FF0000"/>
          <w:sz w:val="24"/>
          <w:szCs w:val="24"/>
        </w:rPr>
        <w:t xml:space="preserve"> района Курской области»</w:t>
      </w:r>
    </w:p>
    <w:p w:rsidR="00510A00" w:rsidRPr="00E9717E" w:rsidRDefault="00510A00" w:rsidP="00940B7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sz w:val="24"/>
          <w:szCs w:val="24"/>
        </w:rPr>
        <w:t>«</w:t>
      </w:r>
      <w:r w:rsidRPr="00E9717E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доступной среды в </w:t>
      </w:r>
      <w:proofErr w:type="spellStart"/>
      <w:r w:rsidRPr="00E9717E">
        <w:rPr>
          <w:rFonts w:ascii="Times New Roman" w:hAnsi="Times New Roman" w:cs="Times New Roman"/>
          <w:sz w:val="24"/>
          <w:szCs w:val="24"/>
          <w:lang w:eastAsia="ru-RU"/>
        </w:rPr>
        <w:t>Черемисиновском</w:t>
      </w:r>
      <w:proofErr w:type="spellEnd"/>
      <w:r w:rsidRPr="00E9717E">
        <w:rPr>
          <w:rFonts w:ascii="Times New Roman" w:hAnsi="Times New Roman" w:cs="Times New Roman"/>
          <w:sz w:val="24"/>
          <w:szCs w:val="24"/>
          <w:lang w:eastAsia="ru-RU"/>
        </w:rPr>
        <w:t xml:space="preserve"> районе Курской области»</w:t>
      </w:r>
    </w:p>
    <w:p w:rsidR="005B1B48" w:rsidRPr="00E9717E" w:rsidRDefault="0096313A" w:rsidP="00940B7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«Программа профилактики нарушений обязательных требований законодательства в сфере муниципального контроля в Администрации </w:t>
      </w: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 района Курской области»</w:t>
      </w:r>
    </w:p>
    <w:p w:rsidR="00200DCC" w:rsidRDefault="00200DCC" w:rsidP="00940B7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«Обеспечение защиты прав потребителей в </w:t>
      </w: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</w:rPr>
        <w:t>Черемисиновском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 районе Курской области»</w:t>
      </w:r>
    </w:p>
    <w:p w:rsidR="00B04FDE" w:rsidRPr="00B04FDE" w:rsidRDefault="00B04FDE" w:rsidP="00B04FDE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79646" w:themeColor="accent6"/>
          <w:sz w:val="24"/>
          <w:szCs w:val="24"/>
        </w:rPr>
      </w:pPr>
      <w:r w:rsidRPr="00B04FDE">
        <w:rPr>
          <w:rFonts w:ascii="Times New Roman" w:hAnsi="Times New Roman"/>
          <w:color w:val="F79646" w:themeColor="accent6"/>
          <w:sz w:val="24"/>
          <w:szCs w:val="24"/>
        </w:rPr>
        <w:t xml:space="preserve">«Противодействие злоупотреблению наркотиками в </w:t>
      </w:r>
      <w:proofErr w:type="spellStart"/>
      <w:r w:rsidRPr="00B04FDE">
        <w:rPr>
          <w:rFonts w:ascii="Times New Roman" w:hAnsi="Times New Roman"/>
          <w:color w:val="F79646" w:themeColor="accent6"/>
          <w:sz w:val="24"/>
          <w:szCs w:val="24"/>
        </w:rPr>
        <w:t>Черемисиновском</w:t>
      </w:r>
      <w:proofErr w:type="spellEnd"/>
      <w:r w:rsidRPr="00B04FDE">
        <w:rPr>
          <w:rFonts w:ascii="Times New Roman" w:hAnsi="Times New Roman"/>
          <w:color w:val="F79646" w:themeColor="accent6"/>
          <w:sz w:val="24"/>
          <w:szCs w:val="24"/>
        </w:rPr>
        <w:t xml:space="preserve"> районе Курской области на 2014-2020 годы»</w:t>
      </w:r>
    </w:p>
    <w:p w:rsidR="00692301" w:rsidRPr="00E9717E" w:rsidRDefault="00692301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Начальниками управлений, отделов Администрации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района - ответственными исполнителями муниципальных программ в соответствии с Порядком разработки, реализации и оценки эффективности муниципальных программ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района  Курской области подготовлены и представлены отчеты о ходе реализации и оценке эффективности реализации муниципальных программ за 201</w:t>
      </w:r>
      <w:r w:rsidR="001F5F29" w:rsidRPr="00E9717E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год.</w:t>
      </w:r>
    </w:p>
    <w:p w:rsidR="00692301" w:rsidRPr="00E9717E" w:rsidRDefault="00692301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Оценка эффективности реализации муниципальных программ за 201</w:t>
      </w:r>
      <w:r w:rsidR="001F5F29" w:rsidRPr="00E9717E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год осуществлена ответственными исполнителями муниципальных программ в соответствии с методиками оценки эффективности муниципальных программ, предусмотренными муниципальными программами.</w:t>
      </w:r>
    </w:p>
    <w:p w:rsidR="00692301" w:rsidRPr="00E9717E" w:rsidRDefault="00692301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Анализ итогов реализации муниципальных программ за 201</w:t>
      </w:r>
      <w:r w:rsidR="00826721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год показывает, что в целом наблюдается планомерная работа отделов Администрации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района по реализации мероприятий муниципальных программ. </w:t>
      </w:r>
    </w:p>
    <w:p w:rsidR="00F3645F" w:rsidRDefault="00A10DBD" w:rsidP="00F3645F">
      <w:pPr>
        <w:pStyle w:val="a3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F3645F">
        <w:rPr>
          <w:rFonts w:ascii="Times New Roman" w:hAnsi="Times New Roman" w:cs="Times New Roman"/>
          <w:b/>
          <w:color w:val="00B050"/>
          <w:sz w:val="24"/>
          <w:szCs w:val="24"/>
        </w:rPr>
        <w:t>1.</w:t>
      </w:r>
      <w:r w:rsidR="00692301" w:rsidRPr="00F3645F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Муниципальная программа </w:t>
      </w:r>
      <w:proofErr w:type="spellStart"/>
      <w:r w:rsidR="00692301" w:rsidRPr="00F3645F">
        <w:rPr>
          <w:rFonts w:ascii="Times New Roman" w:hAnsi="Times New Roman" w:cs="Times New Roman"/>
          <w:b/>
          <w:color w:val="00B050"/>
          <w:sz w:val="24"/>
          <w:szCs w:val="24"/>
        </w:rPr>
        <w:t>Черемисиновского</w:t>
      </w:r>
      <w:proofErr w:type="spellEnd"/>
      <w:r w:rsidR="00692301" w:rsidRPr="00F3645F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района Курской области </w:t>
      </w:r>
    </w:p>
    <w:p w:rsidR="00903F8A" w:rsidRPr="00F3645F" w:rsidRDefault="00692301" w:rsidP="00F3645F">
      <w:pPr>
        <w:pStyle w:val="a3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F3645F">
        <w:rPr>
          <w:rFonts w:ascii="Times New Roman" w:hAnsi="Times New Roman" w:cs="Times New Roman"/>
          <w:b/>
          <w:color w:val="00B050"/>
          <w:sz w:val="24"/>
          <w:szCs w:val="24"/>
        </w:rPr>
        <w:t>«Развитие образования»</w:t>
      </w:r>
      <w:r w:rsidR="00CF6828" w:rsidRPr="00F3645F">
        <w:rPr>
          <w:rFonts w:ascii="Times New Roman" w:hAnsi="Times New Roman" w:cs="Times New Roman"/>
          <w:b/>
          <w:color w:val="00B050"/>
          <w:sz w:val="24"/>
          <w:szCs w:val="24"/>
        </w:rPr>
        <w:t>.</w:t>
      </w:r>
    </w:p>
    <w:p w:rsidR="00781591" w:rsidRPr="00826721" w:rsidRDefault="00781591" w:rsidP="0082672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721">
        <w:rPr>
          <w:rFonts w:ascii="Times New Roman" w:hAnsi="Times New Roman" w:cs="Times New Roman"/>
          <w:sz w:val="24"/>
          <w:szCs w:val="24"/>
        </w:rPr>
        <w:t>Результаты реализации программы</w:t>
      </w:r>
    </w:p>
    <w:p w:rsidR="001E26E3" w:rsidRPr="00826721" w:rsidRDefault="001E26E3" w:rsidP="0082672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6721">
        <w:rPr>
          <w:rFonts w:ascii="Times New Roman" w:hAnsi="Times New Roman" w:cs="Times New Roman"/>
          <w:sz w:val="24"/>
          <w:szCs w:val="24"/>
        </w:rPr>
        <w:t xml:space="preserve">     В 2019 году уделялось большое внимание </w:t>
      </w:r>
      <w:r w:rsidRPr="00826721">
        <w:rPr>
          <w:rFonts w:ascii="Times New Roman" w:eastAsia="Times New Roman" w:hAnsi="Times New Roman" w:cs="Times New Roman"/>
          <w:sz w:val="24"/>
          <w:szCs w:val="24"/>
        </w:rPr>
        <w:t>«Качеству муниципальной системы образования. Если говорить о качестве образования в дошкольных учреждениях, то важную роль в этом сыграло введение ФГОС. Ранее были введены Федеральные Государственные образовательные стандарты в школах.</w:t>
      </w:r>
    </w:p>
    <w:p w:rsidR="00692301" w:rsidRPr="00826721" w:rsidRDefault="00781591" w:rsidP="00826721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6721">
        <w:rPr>
          <w:rFonts w:ascii="Times New Roman" w:hAnsi="Times New Roman" w:cs="Times New Roman"/>
          <w:sz w:val="24"/>
          <w:szCs w:val="24"/>
        </w:rPr>
        <w:t xml:space="preserve">         </w:t>
      </w:r>
      <w:r w:rsidR="00692301" w:rsidRPr="00826721">
        <w:rPr>
          <w:rFonts w:ascii="Times New Roman" w:hAnsi="Times New Roman" w:cs="Times New Roman"/>
          <w:bCs/>
          <w:sz w:val="24"/>
          <w:szCs w:val="24"/>
        </w:rPr>
        <w:t xml:space="preserve">В отчетном году для достижения поставленных целей и задач муниципальной программы </w:t>
      </w:r>
      <w:proofErr w:type="spellStart"/>
      <w:r w:rsidR="00692301" w:rsidRPr="00826721">
        <w:rPr>
          <w:rFonts w:ascii="Times New Roman" w:hAnsi="Times New Roman" w:cs="Times New Roman"/>
          <w:bCs/>
          <w:sz w:val="24"/>
          <w:szCs w:val="24"/>
        </w:rPr>
        <w:t>Черемисиновского</w:t>
      </w:r>
      <w:proofErr w:type="spellEnd"/>
      <w:r w:rsidR="00692301" w:rsidRPr="00826721">
        <w:rPr>
          <w:rFonts w:ascii="Times New Roman" w:hAnsi="Times New Roman" w:cs="Times New Roman"/>
          <w:bCs/>
          <w:sz w:val="24"/>
          <w:szCs w:val="24"/>
        </w:rPr>
        <w:t xml:space="preserve"> района запланировано достижение  целевых значений </w:t>
      </w:r>
      <w:r w:rsidR="006676EA" w:rsidRPr="00826721">
        <w:rPr>
          <w:rFonts w:ascii="Times New Roman" w:hAnsi="Times New Roman" w:cs="Times New Roman"/>
          <w:bCs/>
          <w:sz w:val="24"/>
          <w:szCs w:val="24"/>
        </w:rPr>
        <w:t>4</w:t>
      </w:r>
      <w:r w:rsidR="00692301" w:rsidRPr="00826721">
        <w:rPr>
          <w:rFonts w:ascii="Times New Roman" w:hAnsi="Times New Roman" w:cs="Times New Roman"/>
          <w:bCs/>
          <w:sz w:val="24"/>
          <w:szCs w:val="24"/>
        </w:rPr>
        <w:t xml:space="preserve"> показателей (индикаторов).</w:t>
      </w:r>
    </w:p>
    <w:p w:rsidR="00692301" w:rsidRPr="00826721" w:rsidRDefault="00735A14" w:rsidP="00826721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6721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692301" w:rsidRPr="00826721">
        <w:rPr>
          <w:rFonts w:ascii="Times New Roman" w:hAnsi="Times New Roman" w:cs="Times New Roman"/>
          <w:bCs/>
          <w:sz w:val="24"/>
          <w:szCs w:val="24"/>
        </w:rPr>
        <w:t>201</w:t>
      </w:r>
      <w:r w:rsidRPr="00826721">
        <w:rPr>
          <w:rFonts w:ascii="Times New Roman" w:hAnsi="Times New Roman" w:cs="Times New Roman"/>
          <w:bCs/>
          <w:sz w:val="24"/>
          <w:szCs w:val="24"/>
        </w:rPr>
        <w:t>9</w:t>
      </w:r>
      <w:r w:rsidR="00692301" w:rsidRPr="00826721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Pr="00826721">
        <w:rPr>
          <w:rFonts w:ascii="Times New Roman" w:hAnsi="Times New Roman" w:cs="Times New Roman"/>
          <w:bCs/>
          <w:sz w:val="24"/>
          <w:szCs w:val="24"/>
        </w:rPr>
        <w:t>у</w:t>
      </w:r>
      <w:r w:rsidR="00692301" w:rsidRPr="008267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3636" w:rsidRPr="00826721">
        <w:rPr>
          <w:rFonts w:ascii="Times New Roman" w:hAnsi="Times New Roman" w:cs="Times New Roman"/>
          <w:bCs/>
          <w:sz w:val="24"/>
          <w:szCs w:val="24"/>
        </w:rPr>
        <w:t xml:space="preserve"> запланировано 6 показателей</w:t>
      </w:r>
      <w:r w:rsidRPr="00826721">
        <w:rPr>
          <w:rFonts w:ascii="Times New Roman" w:hAnsi="Times New Roman" w:cs="Times New Roman"/>
          <w:bCs/>
          <w:sz w:val="24"/>
          <w:szCs w:val="24"/>
        </w:rPr>
        <w:t xml:space="preserve"> муниципальной программы и 34 показателя по подпрограммам</w:t>
      </w:r>
      <w:r w:rsidR="008F3636" w:rsidRPr="00826721">
        <w:rPr>
          <w:rFonts w:ascii="Times New Roman" w:hAnsi="Times New Roman" w:cs="Times New Roman"/>
          <w:bCs/>
          <w:sz w:val="24"/>
          <w:szCs w:val="24"/>
        </w:rPr>
        <w:t>. В</w:t>
      </w:r>
      <w:r w:rsidR="00692301" w:rsidRPr="00826721">
        <w:rPr>
          <w:rFonts w:ascii="Times New Roman" w:hAnsi="Times New Roman" w:cs="Times New Roman"/>
          <w:bCs/>
          <w:sz w:val="24"/>
          <w:szCs w:val="24"/>
        </w:rPr>
        <w:t xml:space="preserve"> полном объеме достигнуты значения </w:t>
      </w:r>
      <w:r w:rsidRPr="00826721">
        <w:rPr>
          <w:rFonts w:ascii="Times New Roman" w:hAnsi="Times New Roman" w:cs="Times New Roman"/>
          <w:bCs/>
          <w:sz w:val="24"/>
          <w:szCs w:val="24"/>
        </w:rPr>
        <w:t>6</w:t>
      </w:r>
      <w:r w:rsidR="00692301" w:rsidRPr="00826721">
        <w:rPr>
          <w:rFonts w:ascii="Times New Roman" w:hAnsi="Times New Roman" w:cs="Times New Roman"/>
          <w:bCs/>
          <w:sz w:val="24"/>
          <w:szCs w:val="24"/>
        </w:rPr>
        <w:t xml:space="preserve"> показателей (индикаторов)</w:t>
      </w:r>
      <w:r w:rsidRPr="00826721">
        <w:rPr>
          <w:rFonts w:ascii="Times New Roman" w:hAnsi="Times New Roman" w:cs="Times New Roman"/>
          <w:bCs/>
          <w:sz w:val="24"/>
          <w:szCs w:val="24"/>
        </w:rPr>
        <w:t xml:space="preserve"> муниципальной программы</w:t>
      </w:r>
      <w:r w:rsidR="00692301" w:rsidRPr="00826721">
        <w:rPr>
          <w:rFonts w:ascii="Times New Roman" w:hAnsi="Times New Roman" w:cs="Times New Roman"/>
          <w:bCs/>
          <w:sz w:val="24"/>
          <w:szCs w:val="24"/>
        </w:rPr>
        <w:t xml:space="preserve">; доля достигнутых целевых показателей (индикаторов) муниципальной программы </w:t>
      </w:r>
      <w:proofErr w:type="spellStart"/>
      <w:r w:rsidR="00692301" w:rsidRPr="00826721">
        <w:rPr>
          <w:rFonts w:ascii="Times New Roman" w:hAnsi="Times New Roman" w:cs="Times New Roman"/>
          <w:bCs/>
          <w:sz w:val="24"/>
          <w:szCs w:val="24"/>
        </w:rPr>
        <w:t>Черемисиновского</w:t>
      </w:r>
      <w:proofErr w:type="spellEnd"/>
      <w:r w:rsidR="00692301" w:rsidRPr="00826721">
        <w:rPr>
          <w:rFonts w:ascii="Times New Roman" w:hAnsi="Times New Roman" w:cs="Times New Roman"/>
          <w:bCs/>
          <w:sz w:val="24"/>
          <w:szCs w:val="24"/>
        </w:rPr>
        <w:t xml:space="preserve"> района составила </w:t>
      </w:r>
      <w:r w:rsidR="00CF7DC8" w:rsidRPr="00826721">
        <w:rPr>
          <w:rFonts w:ascii="Times New Roman" w:hAnsi="Times New Roman" w:cs="Times New Roman"/>
          <w:bCs/>
          <w:sz w:val="24"/>
          <w:szCs w:val="24"/>
        </w:rPr>
        <w:t>100</w:t>
      </w:r>
      <w:r w:rsidR="00692301" w:rsidRPr="008267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76EA" w:rsidRPr="00826721">
        <w:rPr>
          <w:rFonts w:ascii="Times New Roman" w:hAnsi="Times New Roman" w:cs="Times New Roman"/>
          <w:bCs/>
          <w:sz w:val="24"/>
          <w:szCs w:val="24"/>
        </w:rPr>
        <w:t>,10</w:t>
      </w:r>
      <w:r w:rsidR="008F3636" w:rsidRPr="00826721">
        <w:rPr>
          <w:rFonts w:ascii="Times New Roman" w:hAnsi="Times New Roman" w:cs="Times New Roman"/>
          <w:bCs/>
          <w:sz w:val="24"/>
          <w:szCs w:val="24"/>
        </w:rPr>
        <w:t>0</w:t>
      </w:r>
      <w:r w:rsidR="006676EA" w:rsidRPr="00826721">
        <w:rPr>
          <w:rFonts w:ascii="Times New Roman" w:hAnsi="Times New Roman" w:cs="Times New Roman"/>
          <w:bCs/>
          <w:sz w:val="24"/>
          <w:szCs w:val="24"/>
        </w:rPr>
        <w:t>,</w:t>
      </w:r>
      <w:r w:rsidR="008F3636" w:rsidRPr="00826721">
        <w:rPr>
          <w:rFonts w:ascii="Times New Roman" w:hAnsi="Times New Roman" w:cs="Times New Roman"/>
          <w:bCs/>
          <w:sz w:val="24"/>
          <w:szCs w:val="24"/>
        </w:rPr>
        <w:t>100</w:t>
      </w:r>
      <w:r w:rsidR="006676EA" w:rsidRPr="00826721">
        <w:rPr>
          <w:rFonts w:ascii="Times New Roman" w:hAnsi="Times New Roman" w:cs="Times New Roman"/>
          <w:bCs/>
          <w:sz w:val="24"/>
          <w:szCs w:val="24"/>
        </w:rPr>
        <w:t>,100,</w:t>
      </w:r>
      <w:r w:rsidRPr="00826721">
        <w:rPr>
          <w:rFonts w:ascii="Times New Roman" w:hAnsi="Times New Roman" w:cs="Times New Roman"/>
          <w:bCs/>
          <w:sz w:val="24"/>
          <w:szCs w:val="24"/>
        </w:rPr>
        <w:t>100</w:t>
      </w:r>
      <w:r w:rsidR="006676EA" w:rsidRPr="00826721">
        <w:rPr>
          <w:rFonts w:ascii="Times New Roman" w:hAnsi="Times New Roman" w:cs="Times New Roman"/>
          <w:bCs/>
          <w:sz w:val="24"/>
          <w:szCs w:val="24"/>
        </w:rPr>
        <w:t>,</w:t>
      </w:r>
      <w:r w:rsidRPr="00826721">
        <w:rPr>
          <w:rFonts w:ascii="Times New Roman" w:hAnsi="Times New Roman" w:cs="Times New Roman"/>
          <w:bCs/>
          <w:sz w:val="24"/>
          <w:szCs w:val="24"/>
        </w:rPr>
        <w:t>100</w:t>
      </w:r>
      <w:r w:rsidR="008F3636" w:rsidRPr="00826721">
        <w:rPr>
          <w:rFonts w:ascii="Times New Roman" w:hAnsi="Times New Roman" w:cs="Times New Roman"/>
          <w:bCs/>
          <w:sz w:val="24"/>
          <w:szCs w:val="24"/>
        </w:rPr>
        <w:t>%</w:t>
      </w:r>
      <w:r w:rsidR="006676EA" w:rsidRPr="00826721">
        <w:rPr>
          <w:rFonts w:ascii="Times New Roman" w:hAnsi="Times New Roman" w:cs="Times New Roman"/>
          <w:bCs/>
          <w:sz w:val="24"/>
          <w:szCs w:val="24"/>
        </w:rPr>
        <w:t>.</w:t>
      </w:r>
    </w:p>
    <w:p w:rsidR="00A0608F" w:rsidRPr="00826721" w:rsidRDefault="00A0608F" w:rsidP="00826721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826721">
        <w:rPr>
          <w:rFonts w:ascii="Times New Roman" w:eastAsia="HiddenHorzOCR" w:hAnsi="Times New Roman" w:cs="Times New Roman"/>
          <w:sz w:val="24"/>
          <w:szCs w:val="24"/>
        </w:rPr>
        <w:t xml:space="preserve">Оценка степени достижения целей и решения задач программы в целом осуществляется Управлением образования Администрации </w:t>
      </w:r>
      <w:proofErr w:type="spellStart"/>
      <w:r w:rsidRPr="00826721">
        <w:rPr>
          <w:rFonts w:ascii="Times New Roman" w:eastAsia="HiddenHorzOCR" w:hAnsi="Times New Roman" w:cs="Times New Roman"/>
          <w:sz w:val="24"/>
          <w:szCs w:val="24"/>
        </w:rPr>
        <w:t>Черемисиновского</w:t>
      </w:r>
      <w:proofErr w:type="spellEnd"/>
      <w:r w:rsidRPr="00826721">
        <w:rPr>
          <w:rFonts w:ascii="Times New Roman" w:eastAsia="HiddenHorzOCR" w:hAnsi="Times New Roman" w:cs="Times New Roman"/>
          <w:sz w:val="24"/>
          <w:szCs w:val="24"/>
        </w:rPr>
        <w:t xml:space="preserve"> района на основании показателей (индикаторов) достижения целей и решения задач программы. </w:t>
      </w:r>
    </w:p>
    <w:p w:rsidR="00A0608F" w:rsidRPr="00E9717E" w:rsidRDefault="00A0608F" w:rsidP="00826721">
      <w:pPr>
        <w:pStyle w:val="a3"/>
        <w:jc w:val="both"/>
        <w:rPr>
          <w:rFonts w:eastAsia="HiddenHorzOCR"/>
        </w:rPr>
      </w:pPr>
      <w:r w:rsidRPr="00826721">
        <w:rPr>
          <w:rFonts w:ascii="Times New Roman" w:eastAsia="HiddenHorzOCR" w:hAnsi="Times New Roman" w:cs="Times New Roman"/>
          <w:sz w:val="24"/>
          <w:szCs w:val="24"/>
        </w:rPr>
        <w:t>Показатель степени достижения целей и решения задач программы</w:t>
      </w:r>
      <w:r w:rsidRPr="00E9717E">
        <w:rPr>
          <w:rFonts w:eastAsia="HiddenHorzOCR"/>
        </w:rPr>
        <w:t xml:space="preserve"> в целом рассчитывается по формуле (для каждого года реализации программы):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position w:val="-28"/>
          <w:sz w:val="24"/>
          <w:szCs w:val="24"/>
        </w:rPr>
        <w:object w:dxaOrig="2220" w:dyaOrig="680">
          <v:shape id="_x0000_i1026" type="#_x0000_t75" style="width:129pt;height:44.25pt" o:ole="">
            <v:imagedata r:id="rId8" o:title=""/>
          </v:shape>
          <o:OLEObject Type="Embed" ProgID="Equation.3" ShapeID="_x0000_i1026" DrawAspect="Content" ObjectID="_1647342375" r:id="rId9"/>
        </w:objec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где: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position w:val="-10"/>
          <w:sz w:val="24"/>
          <w:szCs w:val="24"/>
        </w:rPr>
        <w:object w:dxaOrig="940" w:dyaOrig="360">
          <v:shape id="_x0000_i1027" type="#_x0000_t75" style="width:49.5pt;height:20.25pt" o:ole="">
            <v:imagedata r:id="rId10" o:title=""/>
          </v:shape>
          <o:OLEObject Type="Embed" ProgID="Equation.3" ShapeID="_x0000_i1027" DrawAspect="Content" ObjectID="_1647342376" r:id="rId11"/>
        </w:objec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- значение показателя степени достижения целей и решения задач программы в целом;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proofErr w:type="spellStart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n</w:t>
      </w:r>
      <w:proofErr w:type="spellEnd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- число показателей (индикаторов) достижения целей и решения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задач Программы;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position w:val="-12"/>
          <w:sz w:val="24"/>
          <w:szCs w:val="24"/>
        </w:rPr>
        <w:object w:dxaOrig="600" w:dyaOrig="380">
          <v:shape id="_x0000_i1028" type="#_x0000_t75" style="width:36pt;height:22.5pt" o:ole="">
            <v:imagedata r:id="rId12" o:title=""/>
          </v:shape>
          <o:OLEObject Type="Embed" ProgID="Equation.3" ShapeID="_x0000_i1028" DrawAspect="Content" ObjectID="_1647342377" r:id="rId13"/>
        </w:objec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- соотношение фактического и планового значения k-го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показателя (индикатора) достижения целей и решения задач программы.</w:t>
      </w:r>
    </w:p>
    <w:p w:rsidR="00735A14" w:rsidRPr="00E9717E" w:rsidRDefault="005B6527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ПДЦ=1/</w:t>
      </w:r>
      <w:r w:rsidR="007E03E6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6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(1+1+1+1</w:t>
      </w:r>
      <w:r w:rsidR="007E03E6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+</w:t>
      </w:r>
      <w:r w:rsidR="00735A14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1</w:t>
      </w:r>
      <w:r w:rsidR="007E03E6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+</w:t>
      </w:r>
      <w:r w:rsidR="00735A14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1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)=1/</w:t>
      </w:r>
      <w:r w:rsidR="007E03E6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6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(</w:t>
      </w:r>
      <w:r w:rsidR="00735A14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6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)=1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Значение</w:t>
      </w:r>
      <w:r w:rsidRPr="00E9717E">
        <w:rPr>
          <w:rFonts w:ascii="Times New Roman" w:hAnsi="Times New Roman" w:cs="Times New Roman"/>
          <w:color w:val="76923C" w:themeColor="accent3" w:themeShade="BF"/>
          <w:position w:val="-10"/>
          <w:sz w:val="24"/>
          <w:szCs w:val="24"/>
        </w:rPr>
        <w:object w:dxaOrig="940" w:dyaOrig="360">
          <v:shape id="_x0000_i1029" type="#_x0000_t75" style="width:53.25pt;height:21pt" o:ole="">
            <v:imagedata r:id="rId10" o:title=""/>
          </v:shape>
          <o:OLEObject Type="Embed" ProgID="Equation.3" ShapeID="_x0000_i1029" DrawAspect="Content" ObjectID="_1647342378" r:id="rId14"/>
        </w:objec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, превышающее единицу, свидетельствует о высокой степени эффективности реализации программы.</w:t>
      </w:r>
    </w:p>
    <w:p w:rsidR="00D578B4" w:rsidRPr="00E9717E" w:rsidRDefault="00D578B4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Вывод: Степень эффективности реализации программы</w:t>
      </w:r>
      <w:r w:rsidR="00710F0C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</w:t>
      </w:r>
      <w:r w:rsidR="00710F0C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«Развитие образования» высокая.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Оценка степени достижения целей и решения задач подпрограмм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программы учитывает показатели (индикаторы) эффективности программы, показатели степени реализации мероприятий и достижения ожидаемых непосредственных результатов их реализации и рассчитывается согласно формуле: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position w:val="-30"/>
          <w:sz w:val="24"/>
          <w:szCs w:val="24"/>
        </w:rPr>
        <w:object w:dxaOrig="2060" w:dyaOrig="720">
          <v:shape id="_x0000_i1030" type="#_x0000_t75" style="width:140.25pt;height:48.75pt" o:ole="">
            <v:imagedata r:id="rId15" o:title=""/>
          </v:shape>
          <o:OLEObject Type="Embed" ProgID="Equation.3" ShapeID="_x0000_i1030" DrawAspect="Content" ObjectID="_1647342379" r:id="rId16"/>
        </w:objec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где: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</w:t>
      </w:r>
      <w:r w:rsidRPr="00E9717E">
        <w:rPr>
          <w:rFonts w:ascii="Times New Roman" w:hAnsi="Times New Roman" w:cs="Times New Roman"/>
          <w:color w:val="76923C" w:themeColor="accent3" w:themeShade="BF"/>
          <w:position w:val="-12"/>
          <w:sz w:val="24"/>
          <w:szCs w:val="24"/>
        </w:rPr>
        <w:object w:dxaOrig="820" w:dyaOrig="380">
          <v:shape id="_x0000_i1031" type="#_x0000_t75" style="width:46.5pt;height:21pt" o:ole="">
            <v:imagedata r:id="rId17" o:title=""/>
          </v:shape>
          <o:OLEObject Type="Embed" ProgID="Equation.3" ShapeID="_x0000_i1031" DrawAspect="Content" ObjectID="_1647342380" r:id="rId18"/>
        </w:objec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- значение показателя степени достижения целей и решения задач </w:t>
      </w:r>
      <w:proofErr w:type="spellStart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i-й</w:t>
      </w:r>
      <w:proofErr w:type="spellEnd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подпрограммы;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proofErr w:type="spellStart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ni</w:t>
      </w:r>
      <w:proofErr w:type="spellEnd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- число показателей (индикаторов) </w:t>
      </w:r>
      <w:proofErr w:type="spellStart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i-й</w:t>
      </w:r>
      <w:proofErr w:type="spellEnd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подпрограммы;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position w:val="-12"/>
          <w:sz w:val="24"/>
          <w:szCs w:val="24"/>
        </w:rPr>
        <w:object w:dxaOrig="520" w:dyaOrig="380">
          <v:shape id="_x0000_i1032" type="#_x0000_t75" style="width:33pt;height:23.25pt" o:ole="">
            <v:imagedata r:id="rId19" o:title=""/>
          </v:shape>
          <o:OLEObject Type="Embed" ProgID="Equation.3" ShapeID="_x0000_i1032" DrawAspect="Content" ObjectID="_1647342381" r:id="rId20"/>
        </w:objec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- соотношение фактического и планового значения </w:t>
      </w:r>
      <w:proofErr w:type="spellStart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k</w:t>
      </w:r>
      <w:proofErr w:type="spellEnd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–го показателя (индикатора) достижения целей и решения задач </w:t>
      </w:r>
      <w:proofErr w:type="spellStart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i-й</w:t>
      </w:r>
      <w:proofErr w:type="spellEnd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подпрограммы, т.е. фактически показатели степени реализации мероприятий и достижения ожидаемых непосредственных результатов их реализации.</w:t>
      </w:r>
    </w:p>
    <w:p w:rsidR="000B5C58" w:rsidRPr="00E9717E" w:rsidRDefault="000B5C58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Значения</w:t>
      </w:r>
      <w:r w:rsidRPr="00E9717E">
        <w:rPr>
          <w:rFonts w:ascii="Times New Roman" w:hAnsi="Times New Roman" w:cs="Times New Roman"/>
          <w:color w:val="76923C" w:themeColor="accent3" w:themeShade="BF"/>
          <w:position w:val="-12"/>
          <w:sz w:val="24"/>
          <w:szCs w:val="24"/>
        </w:rPr>
        <w:object w:dxaOrig="820" w:dyaOrig="380">
          <v:shape id="_x0000_i1033" type="#_x0000_t75" style="width:50.25pt;height:22.5pt" o:ole="">
            <v:imagedata r:id="rId17" o:title=""/>
          </v:shape>
          <o:OLEObject Type="Embed" ProgID="Equation.3" ShapeID="_x0000_i1033" DrawAspect="Content" ObjectID="_1647342382" r:id="rId21"/>
        </w:objec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, превышающие единицу, свидетельствуют о высокой степени эффективности реализации подпрограмм.</w:t>
      </w:r>
    </w:p>
    <w:p w:rsidR="0044365A" w:rsidRPr="00E9717E" w:rsidRDefault="0044365A" w:rsidP="00E9717E">
      <w:pPr>
        <w:pStyle w:val="a3"/>
        <w:jc w:val="both"/>
        <w:rPr>
          <w:rFonts w:ascii="Times New Roman" w:hAnsi="Times New Roman" w:cs="Times New Roman"/>
          <w:bCs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bCs/>
          <w:color w:val="76923C" w:themeColor="accent3" w:themeShade="BF"/>
          <w:sz w:val="24"/>
          <w:szCs w:val="24"/>
        </w:rPr>
        <w:t xml:space="preserve">Подпрограмма 1 «Управление муниципальной программой и обеспечение условий реализации» муниципальной программы </w:t>
      </w:r>
      <w:proofErr w:type="spellStart"/>
      <w:r w:rsidRPr="00E9717E">
        <w:rPr>
          <w:rFonts w:ascii="Times New Roman" w:hAnsi="Times New Roman" w:cs="Times New Roman"/>
          <w:bCs/>
          <w:color w:val="76923C" w:themeColor="accent3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bCs/>
          <w:color w:val="76923C" w:themeColor="accent3" w:themeShade="BF"/>
          <w:sz w:val="24"/>
          <w:szCs w:val="24"/>
        </w:rPr>
        <w:t xml:space="preserve"> района Курской области «Развитие образования</w:t>
      </w:r>
    </w:p>
    <w:p w:rsidR="004860D1" w:rsidRPr="00E9717E" w:rsidRDefault="004860D1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ПДЦ =1/4(1+1+1+1)=1,0</w:t>
      </w:r>
    </w:p>
    <w:p w:rsidR="004860D1" w:rsidRPr="00E9717E" w:rsidRDefault="004860D1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Вывод: Степень эффективности реализации подпрограммы </w:t>
      </w:r>
      <w:r w:rsidRPr="00E9717E">
        <w:rPr>
          <w:rFonts w:ascii="Times New Roman" w:hAnsi="Times New Roman" w:cs="Times New Roman"/>
          <w:bCs/>
          <w:color w:val="76923C" w:themeColor="accent3" w:themeShade="BF"/>
          <w:sz w:val="24"/>
          <w:szCs w:val="24"/>
        </w:rPr>
        <w:t xml:space="preserve">«Управление муниципальной программой и обеспечение условий реализации» муниципальной программы </w:t>
      </w:r>
      <w:proofErr w:type="spellStart"/>
      <w:r w:rsidRPr="00E9717E">
        <w:rPr>
          <w:rFonts w:ascii="Times New Roman" w:hAnsi="Times New Roman" w:cs="Times New Roman"/>
          <w:bCs/>
          <w:color w:val="76923C" w:themeColor="accent3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bCs/>
          <w:color w:val="76923C" w:themeColor="accent3" w:themeShade="BF"/>
          <w:sz w:val="24"/>
          <w:szCs w:val="24"/>
        </w:rPr>
        <w:t xml:space="preserve"> района Курской области 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«Развитие образования» высокая.</w:t>
      </w:r>
    </w:p>
    <w:p w:rsidR="000B5C58" w:rsidRPr="00E9717E" w:rsidRDefault="000B5C58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</w:p>
    <w:p w:rsidR="00710F0C" w:rsidRPr="00E9717E" w:rsidRDefault="00710F0C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Подпрограмма 2 </w:t>
      </w:r>
      <w:r w:rsidRPr="00E9717E">
        <w:rPr>
          <w:rFonts w:ascii="Times New Roman" w:hAnsi="Times New Roman" w:cs="Times New Roman"/>
          <w:color w:val="76923C" w:themeColor="accent3" w:themeShade="BF"/>
          <w:spacing w:val="1"/>
          <w:sz w:val="24"/>
          <w:szCs w:val="24"/>
        </w:rPr>
        <w:t>«Р</w:t>
      </w:r>
      <w:r w:rsidRPr="00E9717E">
        <w:rPr>
          <w:rFonts w:ascii="Times New Roman" w:hAnsi="Times New Roman" w:cs="Times New Roman"/>
          <w:color w:val="76923C" w:themeColor="accent3" w:themeShade="BF"/>
          <w:spacing w:val="-1"/>
          <w:sz w:val="24"/>
          <w:szCs w:val="24"/>
        </w:rPr>
        <w:t>а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звитие дошкольного и </w:t>
      </w:r>
      <w:r w:rsidRPr="00E9717E">
        <w:rPr>
          <w:rFonts w:ascii="Times New Roman" w:hAnsi="Times New Roman" w:cs="Times New Roman"/>
          <w:color w:val="76923C" w:themeColor="accent3" w:themeShade="BF"/>
          <w:spacing w:val="1"/>
          <w:sz w:val="24"/>
          <w:szCs w:val="24"/>
        </w:rPr>
        <w:t>об</w:t>
      </w:r>
      <w:r w:rsidRPr="00E9717E">
        <w:rPr>
          <w:rFonts w:ascii="Times New Roman" w:hAnsi="Times New Roman" w:cs="Times New Roman"/>
          <w:color w:val="76923C" w:themeColor="accent3" w:themeShade="BF"/>
          <w:spacing w:val="-1"/>
          <w:sz w:val="24"/>
          <w:szCs w:val="24"/>
        </w:rPr>
        <w:t>ще</w:t>
      </w:r>
      <w:r w:rsidRPr="00E9717E">
        <w:rPr>
          <w:rFonts w:ascii="Times New Roman" w:hAnsi="Times New Roman" w:cs="Times New Roman"/>
          <w:color w:val="76923C" w:themeColor="accent3" w:themeShade="BF"/>
          <w:spacing w:val="1"/>
          <w:sz w:val="24"/>
          <w:szCs w:val="24"/>
        </w:rPr>
        <w:t>г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о </w:t>
      </w:r>
      <w:r w:rsidRPr="00E9717E">
        <w:rPr>
          <w:rFonts w:ascii="Times New Roman" w:hAnsi="Times New Roman" w:cs="Times New Roman"/>
          <w:color w:val="76923C" w:themeColor="accent3" w:themeShade="BF"/>
          <w:spacing w:val="1"/>
          <w:sz w:val="24"/>
          <w:szCs w:val="24"/>
        </w:rPr>
        <w:t>обр</w:t>
      </w:r>
      <w:r w:rsidRPr="00E9717E">
        <w:rPr>
          <w:rFonts w:ascii="Times New Roman" w:hAnsi="Times New Roman" w:cs="Times New Roman"/>
          <w:color w:val="76923C" w:themeColor="accent3" w:themeShade="BF"/>
          <w:spacing w:val="-1"/>
          <w:sz w:val="24"/>
          <w:szCs w:val="24"/>
        </w:rPr>
        <w:t>а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з</w:t>
      </w:r>
      <w:r w:rsidRPr="00E9717E">
        <w:rPr>
          <w:rFonts w:ascii="Times New Roman" w:hAnsi="Times New Roman" w:cs="Times New Roman"/>
          <w:color w:val="76923C" w:themeColor="accent3" w:themeShade="BF"/>
          <w:spacing w:val="-1"/>
          <w:sz w:val="24"/>
          <w:szCs w:val="24"/>
        </w:rPr>
        <w:t>о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в</w:t>
      </w:r>
      <w:r w:rsidRPr="00E9717E">
        <w:rPr>
          <w:rFonts w:ascii="Times New Roman" w:hAnsi="Times New Roman" w:cs="Times New Roman"/>
          <w:color w:val="76923C" w:themeColor="accent3" w:themeShade="BF"/>
          <w:spacing w:val="-1"/>
          <w:sz w:val="24"/>
          <w:szCs w:val="24"/>
        </w:rPr>
        <w:t>а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ния детей» 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ПДЦ</w:t>
      </w:r>
      <w:r w:rsidR="009407AC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=1/</w:t>
      </w:r>
      <w:r w:rsidR="00735A14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2</w:t>
      </w:r>
      <w:r w:rsidR="004860D1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0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(1+1+1+</w:t>
      </w:r>
      <w:r w:rsidR="00FC52ED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0,43+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1+1+1+1+</w:t>
      </w:r>
      <w:r w:rsidR="00FC52ED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1,14+1,04+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1+1+1</w:t>
      </w:r>
      <w:r w:rsidR="00FC52ED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+1+1+1+1+1+1+1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)=1</w:t>
      </w:r>
      <w:r w:rsidR="00FC52ED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/20*19,61=0,9805</w:t>
      </w:r>
    </w:p>
    <w:p w:rsidR="000B5C58" w:rsidRPr="00E9717E" w:rsidRDefault="000B5C58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Вывод: Степень эффективности реализации </w:t>
      </w:r>
      <w:r w:rsidR="004860D1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под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программы</w:t>
      </w:r>
      <w:proofErr w:type="gramStart"/>
      <w:r w:rsidR="004860D1" w:rsidRPr="00E9717E">
        <w:rPr>
          <w:rFonts w:ascii="Times New Roman" w:hAnsi="Times New Roman" w:cs="Times New Roman"/>
          <w:color w:val="76923C" w:themeColor="accent3" w:themeShade="BF"/>
          <w:spacing w:val="1"/>
          <w:sz w:val="24"/>
          <w:szCs w:val="24"/>
        </w:rPr>
        <w:t>«Р</w:t>
      </w:r>
      <w:proofErr w:type="gramEnd"/>
      <w:r w:rsidR="004860D1" w:rsidRPr="00E9717E">
        <w:rPr>
          <w:rFonts w:ascii="Times New Roman" w:hAnsi="Times New Roman" w:cs="Times New Roman"/>
          <w:color w:val="76923C" w:themeColor="accent3" w:themeShade="BF"/>
          <w:spacing w:val="-1"/>
          <w:sz w:val="24"/>
          <w:szCs w:val="24"/>
        </w:rPr>
        <w:t>а</w:t>
      </w:r>
      <w:r w:rsidR="004860D1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звитие дошкольного и </w:t>
      </w:r>
      <w:r w:rsidR="004860D1" w:rsidRPr="00E9717E">
        <w:rPr>
          <w:rFonts w:ascii="Times New Roman" w:hAnsi="Times New Roman" w:cs="Times New Roman"/>
          <w:color w:val="76923C" w:themeColor="accent3" w:themeShade="BF"/>
          <w:spacing w:val="1"/>
          <w:sz w:val="24"/>
          <w:szCs w:val="24"/>
        </w:rPr>
        <w:t>об</w:t>
      </w:r>
      <w:r w:rsidR="004860D1" w:rsidRPr="00E9717E">
        <w:rPr>
          <w:rFonts w:ascii="Times New Roman" w:hAnsi="Times New Roman" w:cs="Times New Roman"/>
          <w:color w:val="76923C" w:themeColor="accent3" w:themeShade="BF"/>
          <w:spacing w:val="-1"/>
          <w:sz w:val="24"/>
          <w:szCs w:val="24"/>
        </w:rPr>
        <w:t>ще</w:t>
      </w:r>
      <w:r w:rsidR="004860D1" w:rsidRPr="00E9717E">
        <w:rPr>
          <w:rFonts w:ascii="Times New Roman" w:hAnsi="Times New Roman" w:cs="Times New Roman"/>
          <w:color w:val="76923C" w:themeColor="accent3" w:themeShade="BF"/>
          <w:spacing w:val="1"/>
          <w:sz w:val="24"/>
          <w:szCs w:val="24"/>
        </w:rPr>
        <w:t>г</w:t>
      </w:r>
      <w:r w:rsidR="004860D1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о </w:t>
      </w:r>
      <w:r w:rsidR="004860D1" w:rsidRPr="00E9717E">
        <w:rPr>
          <w:rFonts w:ascii="Times New Roman" w:hAnsi="Times New Roman" w:cs="Times New Roman"/>
          <w:color w:val="76923C" w:themeColor="accent3" w:themeShade="BF"/>
          <w:spacing w:val="1"/>
          <w:sz w:val="24"/>
          <w:szCs w:val="24"/>
        </w:rPr>
        <w:t>обр</w:t>
      </w:r>
      <w:r w:rsidR="004860D1" w:rsidRPr="00E9717E">
        <w:rPr>
          <w:rFonts w:ascii="Times New Roman" w:hAnsi="Times New Roman" w:cs="Times New Roman"/>
          <w:color w:val="76923C" w:themeColor="accent3" w:themeShade="BF"/>
          <w:spacing w:val="-1"/>
          <w:sz w:val="24"/>
          <w:szCs w:val="24"/>
        </w:rPr>
        <w:t>а</w:t>
      </w:r>
      <w:r w:rsidR="004860D1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з</w:t>
      </w:r>
      <w:r w:rsidR="004860D1" w:rsidRPr="00E9717E">
        <w:rPr>
          <w:rFonts w:ascii="Times New Roman" w:hAnsi="Times New Roman" w:cs="Times New Roman"/>
          <w:color w:val="76923C" w:themeColor="accent3" w:themeShade="BF"/>
          <w:spacing w:val="-1"/>
          <w:sz w:val="24"/>
          <w:szCs w:val="24"/>
        </w:rPr>
        <w:t>о</w:t>
      </w:r>
      <w:r w:rsidR="004860D1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в</w:t>
      </w:r>
      <w:r w:rsidR="004860D1" w:rsidRPr="00E9717E">
        <w:rPr>
          <w:rFonts w:ascii="Times New Roman" w:hAnsi="Times New Roman" w:cs="Times New Roman"/>
          <w:color w:val="76923C" w:themeColor="accent3" w:themeShade="BF"/>
          <w:spacing w:val="-1"/>
          <w:sz w:val="24"/>
          <w:szCs w:val="24"/>
        </w:rPr>
        <w:t>а</w:t>
      </w:r>
      <w:r w:rsidR="004860D1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ния детей» 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«Развитие образования» высокая.</w:t>
      </w:r>
    </w:p>
    <w:p w:rsidR="000B5C58" w:rsidRPr="00E9717E" w:rsidRDefault="000B5C58" w:rsidP="00E9717E">
      <w:pPr>
        <w:pStyle w:val="a3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Подпрограмма </w:t>
      </w:r>
      <w:r w:rsidR="00C13568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3</w:t>
      </w:r>
      <w:r w:rsidRPr="00E9717E"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</w:rPr>
        <w:t xml:space="preserve"> «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Развитие дополнительного образования и системы воспитания детей» муниципальной программы </w:t>
      </w:r>
      <w:proofErr w:type="spellStart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района Курской области «Развитие образования»</w:t>
      </w:r>
    </w:p>
    <w:p w:rsidR="000B5C58" w:rsidRPr="00E9717E" w:rsidRDefault="000B5C58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ПДЦ=1/</w:t>
      </w:r>
      <w:r w:rsidR="004860D1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1</w:t>
      </w:r>
      <w:r w:rsidR="00FC52ED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0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(1+1+1+1+1+1+1</w:t>
      </w:r>
      <w:r w:rsidR="004860D1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+1+</w:t>
      </w:r>
      <w:r w:rsidR="00FC52ED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1</w:t>
      </w:r>
      <w:r w:rsidR="004860D1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+1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)=1</w:t>
      </w:r>
    </w:p>
    <w:p w:rsidR="000B5C58" w:rsidRPr="00E9717E" w:rsidRDefault="000B5C58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Вывод: Степень эффективности реализации </w:t>
      </w:r>
      <w:r w:rsidR="008B4A12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под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программы </w:t>
      </w:r>
      <w:r w:rsidR="00AD1226" w:rsidRPr="00E9717E"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</w:rPr>
        <w:t>«</w:t>
      </w:r>
      <w:r w:rsidR="00AD1226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Развитие дополнительного образования и системы воспитания детей» </w:t>
      </w:r>
      <w:r w:rsidR="008B4A12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программы 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«Развитие образования» высокая.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Оценка степени соответствия запланированному уровню затрат и эффективности использования средств районного бюджета рассчитывается согласно формуле:</w:t>
      </w:r>
      <w:r w:rsidR="00FC52ED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lastRenderedPageBreak/>
        <w:t>где:</w:t>
      </w:r>
    </w:p>
    <w:p w:rsidR="008E6F05" w:rsidRPr="00E9717E" w:rsidRDefault="008E6F05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</w:p>
    <w:p w:rsidR="008E6F05" w:rsidRPr="00E9717E" w:rsidRDefault="008E6F05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140" w:dyaOrig="660">
          <v:shape id="_x0000_i1034" type="#_x0000_t75" style="width:66pt;height:38.25pt" o:ole="">
            <v:imagedata r:id="rId22" o:title=""/>
          </v:shape>
          <o:OLEObject Type="Embed" ProgID="Equation.3" ShapeID="_x0000_i1034" DrawAspect="Content" ObjectID="_1647342383" r:id="rId23"/>
        </w:objec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position w:val="-6"/>
          <w:sz w:val="24"/>
          <w:szCs w:val="24"/>
        </w:rPr>
        <w:object w:dxaOrig="320" w:dyaOrig="320">
          <v:shape id="_x0000_i1035" type="#_x0000_t75" style="width:24pt;height:24pt" o:ole="">
            <v:imagedata r:id="rId24" o:title=""/>
          </v:shape>
          <o:OLEObject Type="Embed" ProgID="Equation.3" ShapeID="_x0000_i1035" DrawAspect="Content" ObjectID="_1647342384" r:id="rId25"/>
        </w:objec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– запланированный объем затрат из средств районного бюджета на реализацию программы;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position w:val="-6"/>
          <w:sz w:val="24"/>
          <w:szCs w:val="24"/>
        </w:rPr>
        <w:object w:dxaOrig="340" w:dyaOrig="320">
          <v:shape id="_x0000_i1036" type="#_x0000_t75" style="width:24pt;height:21.75pt" o:ole="">
            <v:imagedata r:id="rId26" o:title=""/>
          </v:shape>
          <o:OLEObject Type="Embed" ProgID="Equation.3" ShapeID="_x0000_i1036" DrawAspect="Content" ObjectID="_1647342385" r:id="rId27"/>
        </w:objec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- фактический объем затрат из средств районного бюджета </w:t>
      </w:r>
      <w:proofErr w:type="gramStart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на</w:t>
      </w:r>
      <w:proofErr w:type="gramEnd"/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реализацию программы.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Значение ЭИС, превышающее единицу, свидетельствует о </w:t>
      </w:r>
      <w:proofErr w:type="gramStart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высокой</w:t>
      </w:r>
      <w:proofErr w:type="gramEnd"/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степени соответствия фактических затрат их запланированному уровню и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эффективности использования средств областного бюджета.</w:t>
      </w:r>
    </w:p>
    <w:p w:rsidR="0044365A" w:rsidRPr="00E9717E" w:rsidRDefault="0044365A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ЭИС=</w:t>
      </w:r>
      <w:r w:rsidR="00C22FB2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18</w:t>
      </w:r>
      <w:r w:rsidR="00FC52ED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5505,21</w:t>
      </w:r>
      <w:r w:rsidR="008E6F05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/181534,008</w:t>
      </w: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=</w:t>
      </w:r>
      <w:r w:rsidR="008E6F05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1,02187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Общая эффективность и результативность программы определяется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по формуле: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position w:val="-62"/>
          <w:sz w:val="24"/>
          <w:szCs w:val="24"/>
          <w:lang w:val="en-US"/>
        </w:rPr>
        <w:object w:dxaOrig="3840" w:dyaOrig="1359">
          <v:shape id="_x0000_i1037" type="#_x0000_t75" style="width:171pt;height:60.75pt" o:ole="">
            <v:imagedata r:id="rId28" o:title=""/>
          </v:shape>
          <o:OLEObject Type="Embed" ProgID="Equation.3" ShapeID="_x0000_i1037" DrawAspect="Content" ObjectID="_1647342386" r:id="rId29"/>
        </w:objec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где: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М - число подпрограмм программы.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Значения </w:t>
      </w:r>
      <w:proofErr w:type="gramStart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ПР</w:t>
      </w:r>
      <w:proofErr w:type="gramEnd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, превышающие единицу, свидетельствуют о высокой</w:t>
      </w:r>
    </w:p>
    <w:p w:rsidR="00A0608F" w:rsidRPr="00E9717E" w:rsidRDefault="00A0608F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эффективности и результативности программы.</w:t>
      </w:r>
    </w:p>
    <w:p w:rsidR="00FC1D91" w:rsidRPr="00E9717E" w:rsidRDefault="005D0D17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proofErr w:type="gramStart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ПР</w:t>
      </w:r>
      <w:proofErr w:type="gramEnd"/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=</w:t>
      </w:r>
      <w:r w:rsidR="009407AC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(1+(1+</w:t>
      </w:r>
      <w:r w:rsidR="00C13568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0,9805</w:t>
      </w:r>
      <w:r w:rsidR="008B795B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+1</w:t>
      </w:r>
      <w:r w:rsidR="009407AC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)/3)*</w:t>
      </w:r>
      <w:r w:rsidR="008E6F05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1,02187</w:t>
      </w:r>
      <w:r w:rsidR="00C13568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 </w:t>
      </w:r>
      <w:r w:rsidR="009407AC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=</w:t>
      </w:r>
      <w:r w:rsidR="008E6F05"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>2,037</w:t>
      </w:r>
    </w:p>
    <w:p w:rsidR="009407AC" w:rsidRPr="00E9717E" w:rsidRDefault="009407AC" w:rsidP="00E9717E">
      <w:pPr>
        <w:pStyle w:val="a3"/>
        <w:jc w:val="both"/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76923C" w:themeColor="accent3" w:themeShade="BF"/>
          <w:sz w:val="24"/>
          <w:szCs w:val="24"/>
        </w:rPr>
        <w:t xml:space="preserve">Вывод: Степень эффективности реализации программы 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«Развитие образования» высокая, эффективная и результативная.</w:t>
      </w:r>
    </w:p>
    <w:p w:rsidR="00692301" w:rsidRPr="000C0491" w:rsidRDefault="00692301" w:rsidP="00F364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0C0491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2. Муниципальная программа </w:t>
      </w:r>
      <w:proofErr w:type="spellStart"/>
      <w:r w:rsidRPr="000C0491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Черемисиновского</w:t>
      </w:r>
      <w:proofErr w:type="spellEnd"/>
      <w:r w:rsidRPr="000C0491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района Курской области «Социальная поддержка граждан»</w:t>
      </w:r>
      <w:r w:rsidR="00964C14" w:rsidRPr="000C0491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.</w:t>
      </w:r>
    </w:p>
    <w:p w:rsidR="007B2B55" w:rsidRPr="00E9717E" w:rsidRDefault="007B2B55" w:rsidP="00E9717E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Муниципальная программа </w:t>
      </w:r>
      <w:proofErr w:type="spellStart"/>
      <w:r w:rsidRPr="00E9717E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района «Социальная поддержка граждан» (с изменениями и дополнениями) (далее – Программа) утверждена постановлением Администрации </w:t>
      </w:r>
      <w:proofErr w:type="spellStart"/>
      <w:r w:rsidRPr="00E9717E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района от 19.12.2018г. №672 «Об утверждении новой редакции муниципальной программы </w:t>
      </w:r>
      <w:proofErr w:type="spellStart"/>
      <w:r w:rsidRPr="00E9717E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района Курской области «Социальная поддержка граждан».</w:t>
      </w:r>
    </w:p>
    <w:p w:rsidR="007B2B55" w:rsidRPr="00E9717E" w:rsidRDefault="007B2B55" w:rsidP="00E9717E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Основная цель Программы – повышение уровня и качества жизни населения, нуждающегося в социальной поддержке и предоставлении дополнительных социальных гарантий</w:t>
      </w:r>
    </w:p>
    <w:p w:rsidR="007B2B55" w:rsidRPr="00E9717E" w:rsidRDefault="007B2B55" w:rsidP="00E9717E">
      <w:pPr>
        <w:autoSpaceDE w:val="0"/>
        <w:spacing w:after="0" w:line="200" w:lineRule="atLeast"/>
        <w:ind w:right="-2" w:firstLine="567"/>
        <w:jc w:val="both"/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>Для обеспечения мониторинга динамики результатов реализации муниципальной программы за 2019 год, с целью уточнения степени решения задач и выполнения мероприятий, необходимо провести оценку эффективности реализации муниципальной программы.</w:t>
      </w:r>
    </w:p>
    <w:p w:rsidR="007B2B55" w:rsidRPr="00E9717E" w:rsidRDefault="007B2B55" w:rsidP="00E9717E">
      <w:pPr>
        <w:autoSpaceDE w:val="0"/>
        <w:spacing w:after="0" w:line="200" w:lineRule="atLeast"/>
        <w:jc w:val="both"/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 xml:space="preserve">        Оценка эффективности реализации муниципальной программы проводится на основе:</w:t>
      </w:r>
    </w:p>
    <w:p w:rsidR="007B2B55" w:rsidRPr="00E9717E" w:rsidRDefault="007B2B55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>оценки уровня освоения средств 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7B2B55" w:rsidRPr="00E9717E" w:rsidRDefault="007B2B55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 xml:space="preserve">Уф = </w:t>
      </w:r>
      <w:proofErr w:type="spellStart"/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 xml:space="preserve"> / </w:t>
      </w:r>
      <w:proofErr w:type="spellStart"/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 xml:space="preserve"> * 100%, где:</w:t>
      </w:r>
    </w:p>
    <w:p w:rsidR="007B2B55" w:rsidRPr="00E9717E" w:rsidRDefault="007B2B55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>Уф - уровень освоения средств муниципальной программы в отчетном году,</w:t>
      </w:r>
    </w:p>
    <w:p w:rsidR="007B2B55" w:rsidRPr="00E9717E" w:rsidRDefault="007B2B55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 xml:space="preserve"> - объем средств, фактически освоенных на реализацию муниципальной программы в отчетном году,</w:t>
      </w:r>
    </w:p>
    <w:p w:rsidR="007B2B55" w:rsidRPr="00E9717E" w:rsidRDefault="007B2B55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lastRenderedPageBreak/>
        <w:t>Фп</w:t>
      </w:r>
      <w:proofErr w:type="spellEnd"/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 xml:space="preserve"> - объем бюджетных (внебюджетных) назначений по муниципальной программе на отчетный год;</w:t>
      </w:r>
    </w:p>
    <w:p w:rsidR="007B2B55" w:rsidRPr="00E9717E" w:rsidRDefault="007B2B55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 xml:space="preserve">                                  Уф = 13417,3/14045,9 * 100%=95,5%</w:t>
      </w:r>
    </w:p>
    <w:p w:rsidR="007B2B55" w:rsidRPr="00E9717E" w:rsidRDefault="007B2B55" w:rsidP="00E9717E">
      <w:pPr>
        <w:tabs>
          <w:tab w:val="left" w:pos="4275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43634" w:themeColor="accent2" w:themeShade="BF"/>
          <w:kern w:val="1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43634" w:themeColor="accent2" w:themeShade="BF"/>
          <w:kern w:val="1"/>
          <w:sz w:val="24"/>
          <w:szCs w:val="24"/>
        </w:rPr>
        <w:t xml:space="preserve">В результате проведения оценки эффективности муниципальной программы установлено, что степень достижения цели и решения задачи на 2019 год составила 95,5%. </w:t>
      </w:r>
      <w:proofErr w:type="gramStart"/>
      <w:r w:rsidRPr="00E9717E">
        <w:rPr>
          <w:rFonts w:ascii="Times New Roman" w:hAnsi="Times New Roman" w:cs="Times New Roman"/>
          <w:iCs/>
          <w:color w:val="943634" w:themeColor="accent2" w:themeShade="BF"/>
          <w:kern w:val="1"/>
          <w:sz w:val="24"/>
          <w:szCs w:val="24"/>
        </w:rPr>
        <w:t>Следовательно</w:t>
      </w:r>
      <w:proofErr w:type="gramEnd"/>
      <w:r w:rsidRPr="00E9717E">
        <w:rPr>
          <w:rFonts w:ascii="Times New Roman" w:hAnsi="Times New Roman" w:cs="Times New Roman"/>
          <w:iCs/>
          <w:color w:val="943634" w:themeColor="accent2" w:themeShade="BF"/>
          <w:kern w:val="1"/>
          <w:sz w:val="24"/>
          <w:szCs w:val="24"/>
        </w:rPr>
        <w:t xml:space="preserve"> программа реализовалась эффективно.</w:t>
      </w:r>
    </w:p>
    <w:p w:rsidR="007B2B55" w:rsidRPr="00E9717E" w:rsidRDefault="007B2B55" w:rsidP="00E9717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color w:val="943634" w:themeColor="accent2" w:themeShade="BF"/>
          <w:kern w:val="1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43634" w:themeColor="accent2" w:themeShade="BF"/>
          <w:kern w:val="1"/>
          <w:sz w:val="24"/>
          <w:szCs w:val="24"/>
        </w:rPr>
        <w:t xml:space="preserve">Для достижения ожидаемых результатов муниципальной программы необходимо ее дальнейшая  реализация. </w:t>
      </w:r>
    </w:p>
    <w:p w:rsidR="008725C2" w:rsidRPr="000C0491" w:rsidRDefault="00692301" w:rsidP="00FA19E8">
      <w:pPr>
        <w:ind w:left="15" w:firstLine="555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0C0491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3.Муниципальная программа «Улучшение материально-бытовых условий жизни ветеранов Великой Отечественной войны</w:t>
      </w:r>
      <w:r w:rsidR="00FF3C8C" w:rsidRPr="000C0491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, проживающих в </w:t>
      </w:r>
      <w:proofErr w:type="spellStart"/>
      <w:r w:rsidR="00FF3C8C" w:rsidRPr="000C0491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Черемисиновском</w:t>
      </w:r>
      <w:proofErr w:type="spellEnd"/>
      <w:r w:rsidR="00FF3C8C" w:rsidRPr="000C0491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районе на 201</w:t>
      </w:r>
      <w:r w:rsidR="005C608E" w:rsidRPr="000C0491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9</w:t>
      </w:r>
      <w:r w:rsidR="00FF3C8C" w:rsidRPr="000C0491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год»</w:t>
      </w:r>
    </w:p>
    <w:p w:rsidR="005C608E" w:rsidRPr="00024E45" w:rsidRDefault="005C608E" w:rsidP="00024E45">
      <w:pPr>
        <w:pStyle w:val="a3"/>
        <w:rPr>
          <w:rFonts w:ascii="Times New Roman" w:hAnsi="Times New Roman" w:cs="Times New Roman"/>
          <w:sz w:val="24"/>
          <w:szCs w:val="24"/>
        </w:rPr>
      </w:pPr>
      <w:r w:rsidRPr="00024E45">
        <w:rPr>
          <w:rFonts w:ascii="Times New Roman" w:hAnsi="Times New Roman" w:cs="Times New Roman"/>
          <w:sz w:val="24"/>
          <w:szCs w:val="24"/>
        </w:rPr>
        <w:t>Для обеспечения мониторинга динамики результатов реализации муниципальной программы за 2019 год, с целью уточнения степени решения задач и выполнения мероприятий, необходимо провести оценку эффективности реализации муниципальной программы.</w:t>
      </w:r>
    </w:p>
    <w:p w:rsidR="005C608E" w:rsidRPr="00024E45" w:rsidRDefault="005C608E" w:rsidP="00024E45">
      <w:pPr>
        <w:pStyle w:val="a3"/>
        <w:rPr>
          <w:rFonts w:ascii="Times New Roman" w:hAnsi="Times New Roman" w:cs="Times New Roman"/>
          <w:sz w:val="24"/>
          <w:szCs w:val="24"/>
        </w:rPr>
      </w:pPr>
      <w:r w:rsidRPr="00024E45">
        <w:rPr>
          <w:rFonts w:ascii="Times New Roman" w:hAnsi="Times New Roman" w:cs="Times New Roman"/>
          <w:sz w:val="24"/>
          <w:szCs w:val="24"/>
        </w:rPr>
        <w:t xml:space="preserve">        Оценка эффективности реализации муниципальной программы проводится на основе:</w:t>
      </w:r>
    </w:p>
    <w:p w:rsidR="005C608E" w:rsidRPr="00024E45" w:rsidRDefault="005C608E" w:rsidP="00024E45">
      <w:pPr>
        <w:pStyle w:val="a3"/>
        <w:rPr>
          <w:rFonts w:ascii="Times New Roman" w:hAnsi="Times New Roman" w:cs="Times New Roman"/>
          <w:sz w:val="24"/>
          <w:szCs w:val="24"/>
        </w:rPr>
      </w:pPr>
      <w:r w:rsidRPr="00024E45">
        <w:rPr>
          <w:rFonts w:ascii="Times New Roman" w:hAnsi="Times New Roman" w:cs="Times New Roman"/>
          <w:sz w:val="24"/>
          <w:szCs w:val="24"/>
        </w:rPr>
        <w:t>оценки уровня освоения средств 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5C608E" w:rsidRPr="00E9717E" w:rsidRDefault="005C608E" w:rsidP="00E9717E">
      <w:pPr>
        <w:autoSpaceDE w:val="0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Уф =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/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* 100%, где:</w:t>
      </w:r>
    </w:p>
    <w:p w:rsidR="005C608E" w:rsidRPr="00E9717E" w:rsidRDefault="005C608E" w:rsidP="00E9717E">
      <w:pPr>
        <w:autoSpaceDE w:val="0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Уф - уровень освоения средств муниципальной программы в отчетном году,</w:t>
      </w:r>
    </w:p>
    <w:p w:rsidR="005C608E" w:rsidRPr="00E9717E" w:rsidRDefault="005C608E" w:rsidP="00E9717E">
      <w:pPr>
        <w:autoSpaceDE w:val="0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- объем средств, фактически освоенных на реализацию муниципальной программы в отчетном году,</w:t>
      </w:r>
    </w:p>
    <w:p w:rsidR="005C608E" w:rsidRPr="00E9717E" w:rsidRDefault="005C608E" w:rsidP="00E9717E">
      <w:pPr>
        <w:autoSpaceDE w:val="0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- объем бюджетных (внебюджетных) назначений по муниципальной программе на отчетный год;                                  Уф = 50,0 /50,0 * 100%=100%.</w:t>
      </w:r>
    </w:p>
    <w:p w:rsidR="005C608E" w:rsidRPr="00E9717E" w:rsidRDefault="005C608E" w:rsidP="00E9717E">
      <w:pPr>
        <w:tabs>
          <w:tab w:val="left" w:pos="4275"/>
        </w:tabs>
        <w:autoSpaceDE w:val="0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В результате проведения оценки эффективности муниципальной программы установлено, что степень достижения цели и решения задачи на 2019 год составила 100%. Следовательно, программа реализовалась эффективно.</w:t>
      </w:r>
    </w:p>
    <w:p w:rsidR="00142F9E" w:rsidRDefault="00F27FED" w:rsidP="00142F9E">
      <w:pPr>
        <w:spacing w:after="0" w:line="240" w:lineRule="auto"/>
        <w:jc w:val="center"/>
        <w:rPr>
          <w:rFonts w:ascii="Times New Roman" w:hAnsi="Times New Roman" w:cs="Times New Roman"/>
          <w:color w:val="F79646" w:themeColor="accent6"/>
          <w:sz w:val="24"/>
          <w:szCs w:val="24"/>
          <w:lang w:eastAsia="ru-RU"/>
        </w:rPr>
      </w:pPr>
      <w:r w:rsidRPr="000C0491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4</w:t>
      </w:r>
      <w:r w:rsidR="00692301" w:rsidRPr="000C0491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. Муниципальная программа </w:t>
      </w:r>
      <w:proofErr w:type="spellStart"/>
      <w:r w:rsidR="00692301" w:rsidRPr="000C0491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Черемисиновского</w:t>
      </w:r>
      <w:proofErr w:type="spellEnd"/>
      <w:r w:rsidR="00692301" w:rsidRPr="000C0491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района Курской области «Организация деятельности органов ЗАГС»</w:t>
      </w:r>
      <w:r w:rsidR="004B0F36"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ru-RU"/>
        </w:rPr>
        <w:t xml:space="preserve"> </w:t>
      </w:r>
    </w:p>
    <w:p w:rsidR="004B0F36" w:rsidRPr="00E9717E" w:rsidRDefault="00142F9E" w:rsidP="00142F9E">
      <w:pPr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color w:val="F79646" w:themeColor="accent6"/>
          <w:sz w:val="24"/>
          <w:szCs w:val="24"/>
          <w:lang w:eastAsia="ru-RU"/>
        </w:rPr>
        <w:t>У</w:t>
      </w:r>
      <w:r w:rsidR="004B0F36"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ru-RU"/>
        </w:rPr>
        <w:t>тверждена</w:t>
      </w:r>
      <w:proofErr w:type="gramEnd"/>
      <w:r w:rsidR="004B0F36"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ru-RU"/>
        </w:rPr>
        <w:t xml:space="preserve"> постановлением Администрации</w:t>
      </w:r>
      <w:r w:rsidR="00A91AA3"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ru-RU"/>
        </w:rPr>
        <w:t xml:space="preserve"> </w:t>
      </w:r>
      <w:proofErr w:type="spellStart"/>
      <w:r w:rsidR="004B0F36"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ru-RU"/>
        </w:rPr>
        <w:t>Черемисиновского</w:t>
      </w:r>
      <w:proofErr w:type="spellEnd"/>
      <w:r w:rsidR="004B0F36"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ru-RU"/>
        </w:rPr>
        <w:t xml:space="preserve"> района</w:t>
      </w:r>
      <w:r w:rsidR="00A91AA3"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ru-RU"/>
        </w:rPr>
        <w:t xml:space="preserve"> </w:t>
      </w:r>
      <w:r w:rsidR="004B0F36"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ru-RU"/>
        </w:rPr>
        <w:t>от 11.11.2014 №699</w:t>
      </w:r>
      <w:r w:rsidR="00A91AA3"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ru-RU"/>
        </w:rPr>
        <w:t>.</w:t>
      </w:r>
    </w:p>
    <w:p w:rsidR="005B0E66" w:rsidRPr="009C7C39" w:rsidRDefault="00692301" w:rsidP="005B0E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ab/>
      </w:r>
      <w:r w:rsidR="005B0E66" w:rsidRPr="009C7C39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B0E66" w:rsidRPr="009C7C39" w:rsidRDefault="005B0E66" w:rsidP="005B0E66">
      <w:pPr>
        <w:pStyle w:val="a3"/>
        <w:jc w:val="center"/>
        <w:rPr>
          <w:b/>
        </w:rPr>
      </w:pPr>
      <w:r w:rsidRPr="009C7C39">
        <w:rPr>
          <w:b/>
        </w:rPr>
        <w:t>о показателях (индикаторах) программы «Организация деятельности органа ЗАГС»</w:t>
      </w:r>
    </w:p>
    <w:p w:rsidR="005B0E66" w:rsidRPr="009C7C39" w:rsidRDefault="005B0E66" w:rsidP="005B0E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C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7C39">
        <w:rPr>
          <w:rFonts w:ascii="Times New Roman" w:hAnsi="Times New Roman" w:cs="Times New Roman"/>
          <w:b/>
          <w:sz w:val="24"/>
          <w:szCs w:val="24"/>
        </w:rPr>
        <w:t>Черемисиновского</w:t>
      </w:r>
      <w:proofErr w:type="spellEnd"/>
      <w:r w:rsidRPr="009C7C39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за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C7C3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836"/>
        <w:gridCol w:w="1800"/>
        <w:gridCol w:w="1440"/>
        <w:gridCol w:w="1980"/>
      </w:tblGrid>
      <w:tr w:rsidR="005B0E66" w:rsidRPr="00BD59E2" w:rsidTr="003B7BBA">
        <w:trPr>
          <w:trHeight w:val="195"/>
        </w:trPr>
        <w:tc>
          <w:tcPr>
            <w:tcW w:w="828" w:type="dxa"/>
            <w:vMerge w:val="restart"/>
          </w:tcPr>
          <w:p w:rsidR="005B0E66" w:rsidRDefault="005B0E66" w:rsidP="00B876C1">
            <w:pPr>
              <w:pStyle w:val="a3"/>
              <w:spacing w:after="200" w:line="276" w:lineRule="auto"/>
              <w:jc w:val="center"/>
            </w:pPr>
            <w:r>
              <w:t>№</w:t>
            </w:r>
          </w:p>
          <w:p w:rsidR="005B0E66" w:rsidRPr="00BD59E2" w:rsidRDefault="005B0E66" w:rsidP="00B87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59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D59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59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36" w:type="dxa"/>
            <w:vMerge w:val="restart"/>
          </w:tcPr>
          <w:p w:rsidR="005B0E66" w:rsidRDefault="005B0E66" w:rsidP="00B876C1">
            <w:pPr>
              <w:pStyle w:val="a3"/>
              <w:spacing w:after="200" w:line="276" w:lineRule="auto"/>
            </w:pPr>
            <w:r>
              <w:t>Показатель (индикатор)</w:t>
            </w:r>
          </w:p>
          <w:p w:rsidR="005B0E66" w:rsidRPr="007B7FEC" w:rsidRDefault="005B0E66" w:rsidP="00B876C1">
            <w:pPr>
              <w:pStyle w:val="a3"/>
              <w:spacing w:after="200" w:line="276" w:lineRule="auto"/>
              <w:jc w:val="center"/>
            </w:pPr>
            <w:r>
              <w:t>(наименование)</w:t>
            </w:r>
          </w:p>
        </w:tc>
        <w:tc>
          <w:tcPr>
            <w:tcW w:w="1800" w:type="dxa"/>
            <w:vMerge w:val="restart"/>
          </w:tcPr>
          <w:p w:rsidR="005B0E66" w:rsidRPr="007B7FEC" w:rsidRDefault="005B0E66" w:rsidP="00B876C1">
            <w:pPr>
              <w:pStyle w:val="a3"/>
              <w:spacing w:after="200" w:line="276" w:lineRule="auto"/>
            </w:pPr>
            <w:r>
              <w:t>Ед. измерения</w:t>
            </w:r>
          </w:p>
        </w:tc>
        <w:tc>
          <w:tcPr>
            <w:tcW w:w="1440" w:type="dxa"/>
            <w:vMerge w:val="restart"/>
          </w:tcPr>
          <w:p w:rsidR="005B0E66" w:rsidRDefault="005B0E66" w:rsidP="00B876C1">
            <w:pPr>
              <w:pStyle w:val="a3"/>
              <w:spacing w:after="200" w:line="276" w:lineRule="auto"/>
              <w:jc w:val="center"/>
            </w:pPr>
            <w:r>
              <w:t>План/</w:t>
            </w:r>
          </w:p>
          <w:p w:rsidR="005B0E66" w:rsidRPr="00BE7A4C" w:rsidRDefault="005B0E66" w:rsidP="00B876C1">
            <w:pPr>
              <w:pStyle w:val="a3"/>
              <w:spacing w:after="200" w:line="276" w:lineRule="auto"/>
              <w:jc w:val="center"/>
            </w:pPr>
            <w:r>
              <w:t>факт</w:t>
            </w:r>
          </w:p>
        </w:tc>
        <w:tc>
          <w:tcPr>
            <w:tcW w:w="1980" w:type="dxa"/>
          </w:tcPr>
          <w:p w:rsidR="005B0E66" w:rsidRPr="00BE7A4C" w:rsidRDefault="005B0E66" w:rsidP="00B876C1">
            <w:pPr>
              <w:pStyle w:val="a3"/>
              <w:spacing w:after="200" w:line="276" w:lineRule="auto"/>
              <w:jc w:val="center"/>
            </w:pPr>
            <w:r>
              <w:t>Значения показателей</w:t>
            </w:r>
          </w:p>
        </w:tc>
      </w:tr>
      <w:tr w:rsidR="003B7BBA" w:rsidRPr="00BD59E2" w:rsidTr="003B7BBA">
        <w:trPr>
          <w:trHeight w:val="360"/>
        </w:trPr>
        <w:tc>
          <w:tcPr>
            <w:tcW w:w="828" w:type="dxa"/>
            <w:vMerge/>
          </w:tcPr>
          <w:p w:rsidR="003B7BBA" w:rsidRPr="00BD59E2" w:rsidRDefault="003B7BBA" w:rsidP="00B876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6" w:type="dxa"/>
            <w:vMerge/>
          </w:tcPr>
          <w:p w:rsidR="003B7BBA" w:rsidRPr="00BD59E2" w:rsidRDefault="003B7BBA" w:rsidP="00B876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3B7BBA" w:rsidRPr="00BD59E2" w:rsidRDefault="003B7BBA" w:rsidP="00B876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3B7BBA" w:rsidRPr="00BD59E2" w:rsidRDefault="003B7BBA" w:rsidP="00B876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B7BBA" w:rsidRPr="00BE7A4C" w:rsidRDefault="003B7BBA" w:rsidP="00B876C1">
            <w:pPr>
              <w:pStyle w:val="a3"/>
              <w:spacing w:after="200" w:line="276" w:lineRule="auto"/>
              <w:jc w:val="center"/>
            </w:pPr>
            <w:r>
              <w:t>2019г.</w:t>
            </w:r>
          </w:p>
        </w:tc>
      </w:tr>
      <w:tr w:rsidR="003B7BBA" w:rsidRPr="00BD59E2" w:rsidTr="003B7BBA">
        <w:trPr>
          <w:trHeight w:val="690"/>
        </w:trPr>
        <w:tc>
          <w:tcPr>
            <w:tcW w:w="828" w:type="dxa"/>
          </w:tcPr>
          <w:p w:rsidR="003B7BBA" w:rsidRPr="00BE7A4C" w:rsidRDefault="003B7BBA" w:rsidP="00B876C1">
            <w:pPr>
              <w:pStyle w:val="a3"/>
              <w:spacing w:after="200" w:line="276" w:lineRule="auto"/>
              <w:jc w:val="center"/>
            </w:pPr>
            <w:r>
              <w:t>1.</w:t>
            </w:r>
          </w:p>
        </w:tc>
        <w:tc>
          <w:tcPr>
            <w:tcW w:w="3836" w:type="dxa"/>
          </w:tcPr>
          <w:p w:rsidR="003B7BBA" w:rsidRPr="00BE7A4C" w:rsidRDefault="003B7BBA" w:rsidP="00B876C1">
            <w:pPr>
              <w:pStyle w:val="a3"/>
              <w:spacing w:after="200" w:line="276" w:lineRule="auto"/>
            </w:pPr>
            <w:r w:rsidRPr="00BE7A4C">
              <w:t>Доля зарегистрированных актов гражданского состояния</w:t>
            </w:r>
          </w:p>
        </w:tc>
        <w:tc>
          <w:tcPr>
            <w:tcW w:w="1800" w:type="dxa"/>
          </w:tcPr>
          <w:p w:rsidR="003B7BBA" w:rsidRPr="00BE7A4C" w:rsidRDefault="003B7BBA" w:rsidP="00B876C1">
            <w:pPr>
              <w:pStyle w:val="a3"/>
              <w:spacing w:after="200" w:line="276" w:lineRule="auto"/>
            </w:pPr>
            <w:r w:rsidRPr="00BE7A4C">
              <w:t>проценты</w:t>
            </w:r>
          </w:p>
        </w:tc>
        <w:tc>
          <w:tcPr>
            <w:tcW w:w="1440" w:type="dxa"/>
          </w:tcPr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План</w:t>
            </w:r>
          </w:p>
          <w:p w:rsidR="003B7BBA" w:rsidRPr="00BE7A4C" w:rsidRDefault="003B7BBA" w:rsidP="00B876C1">
            <w:pPr>
              <w:pStyle w:val="a3"/>
              <w:spacing w:after="200" w:line="276" w:lineRule="auto"/>
              <w:jc w:val="center"/>
            </w:pPr>
            <w:r>
              <w:lastRenderedPageBreak/>
              <w:t>факт</w:t>
            </w:r>
          </w:p>
        </w:tc>
        <w:tc>
          <w:tcPr>
            <w:tcW w:w="1980" w:type="dxa"/>
          </w:tcPr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lastRenderedPageBreak/>
              <w:t>95</w:t>
            </w:r>
          </w:p>
          <w:p w:rsidR="003B7BBA" w:rsidRPr="00BE7A4C" w:rsidRDefault="003B7BBA" w:rsidP="00B876C1">
            <w:pPr>
              <w:pStyle w:val="a3"/>
              <w:spacing w:after="200" w:line="276" w:lineRule="auto"/>
              <w:jc w:val="center"/>
            </w:pPr>
            <w:r>
              <w:lastRenderedPageBreak/>
              <w:t>95</w:t>
            </w:r>
          </w:p>
        </w:tc>
      </w:tr>
      <w:tr w:rsidR="003B7BBA" w:rsidRPr="00BD59E2" w:rsidTr="003B7BBA">
        <w:trPr>
          <w:trHeight w:val="1485"/>
        </w:trPr>
        <w:tc>
          <w:tcPr>
            <w:tcW w:w="828" w:type="dxa"/>
          </w:tcPr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lastRenderedPageBreak/>
              <w:t>2</w:t>
            </w:r>
          </w:p>
        </w:tc>
        <w:tc>
          <w:tcPr>
            <w:tcW w:w="3836" w:type="dxa"/>
          </w:tcPr>
          <w:p w:rsidR="003B7BBA" w:rsidRPr="00BE7A4C" w:rsidRDefault="003B7BBA" w:rsidP="00B876C1">
            <w:pPr>
              <w:pStyle w:val="a3"/>
              <w:spacing w:after="200" w:line="276" w:lineRule="auto"/>
            </w:pPr>
            <w:r>
              <w:t xml:space="preserve">Доля совершенных юридически значимых действий (выдано повторных свидетельств и справок о государственной регистрации актов </w:t>
            </w:r>
            <w:proofErr w:type="gramStart"/>
            <w:r>
              <w:t>гражданского</w:t>
            </w:r>
            <w:proofErr w:type="gramEnd"/>
            <w:r>
              <w:t>)</w:t>
            </w:r>
          </w:p>
        </w:tc>
        <w:tc>
          <w:tcPr>
            <w:tcW w:w="1800" w:type="dxa"/>
          </w:tcPr>
          <w:p w:rsidR="003B7BBA" w:rsidRPr="00BE7A4C" w:rsidRDefault="003B7BBA" w:rsidP="00B876C1">
            <w:pPr>
              <w:pStyle w:val="a3"/>
              <w:spacing w:after="200" w:line="276" w:lineRule="auto"/>
            </w:pPr>
            <w:r>
              <w:t>проценты</w:t>
            </w:r>
          </w:p>
        </w:tc>
        <w:tc>
          <w:tcPr>
            <w:tcW w:w="1440" w:type="dxa"/>
          </w:tcPr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План</w:t>
            </w:r>
          </w:p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факт</w:t>
            </w:r>
          </w:p>
        </w:tc>
        <w:tc>
          <w:tcPr>
            <w:tcW w:w="1980" w:type="dxa"/>
          </w:tcPr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95</w:t>
            </w:r>
          </w:p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95</w:t>
            </w:r>
          </w:p>
        </w:tc>
      </w:tr>
      <w:tr w:rsidR="003B7BBA" w:rsidRPr="00BD59E2" w:rsidTr="003B7BBA">
        <w:trPr>
          <w:trHeight w:val="681"/>
        </w:trPr>
        <w:tc>
          <w:tcPr>
            <w:tcW w:w="828" w:type="dxa"/>
          </w:tcPr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3</w:t>
            </w:r>
          </w:p>
        </w:tc>
        <w:tc>
          <w:tcPr>
            <w:tcW w:w="3836" w:type="dxa"/>
          </w:tcPr>
          <w:p w:rsidR="003B7BBA" w:rsidRDefault="003B7BBA" w:rsidP="00B876C1">
            <w:pPr>
              <w:pStyle w:val="a3"/>
              <w:spacing w:after="200" w:line="276" w:lineRule="auto"/>
            </w:pPr>
            <w:r>
              <w:t>Доля записей актов гражданского состояния за период с 1926 по 2015 годы, внесенных в электронный информационно-поисковый массив, от общего числа записей, находящихся в архиве органа ЗАГС</w:t>
            </w:r>
          </w:p>
        </w:tc>
        <w:tc>
          <w:tcPr>
            <w:tcW w:w="1800" w:type="dxa"/>
          </w:tcPr>
          <w:p w:rsidR="003B7BBA" w:rsidRPr="009A5716" w:rsidRDefault="003B7BBA" w:rsidP="00B876C1">
            <w:pPr>
              <w:pStyle w:val="a3"/>
              <w:spacing w:after="200" w:line="276" w:lineRule="auto"/>
            </w:pPr>
            <w:r>
              <w:t>проценты</w:t>
            </w:r>
          </w:p>
        </w:tc>
        <w:tc>
          <w:tcPr>
            <w:tcW w:w="1440" w:type="dxa"/>
          </w:tcPr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План</w:t>
            </w:r>
          </w:p>
          <w:p w:rsidR="003B7BBA" w:rsidRPr="009A5716" w:rsidRDefault="003B7BBA" w:rsidP="00B876C1">
            <w:pPr>
              <w:pStyle w:val="a3"/>
              <w:spacing w:after="200" w:line="276" w:lineRule="auto"/>
              <w:jc w:val="center"/>
            </w:pPr>
            <w:r>
              <w:t>факт</w:t>
            </w:r>
          </w:p>
        </w:tc>
        <w:tc>
          <w:tcPr>
            <w:tcW w:w="1980" w:type="dxa"/>
          </w:tcPr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100</w:t>
            </w:r>
          </w:p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100</w:t>
            </w:r>
          </w:p>
        </w:tc>
      </w:tr>
      <w:tr w:rsidR="003B7BBA" w:rsidRPr="00BD59E2" w:rsidTr="003B7BBA">
        <w:trPr>
          <w:trHeight w:val="1455"/>
        </w:trPr>
        <w:tc>
          <w:tcPr>
            <w:tcW w:w="828" w:type="dxa"/>
          </w:tcPr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4</w:t>
            </w:r>
          </w:p>
        </w:tc>
        <w:tc>
          <w:tcPr>
            <w:tcW w:w="3836" w:type="dxa"/>
          </w:tcPr>
          <w:p w:rsidR="003B7BBA" w:rsidRPr="009A5716" w:rsidRDefault="003B7BBA" w:rsidP="00B876C1">
            <w:pPr>
              <w:pStyle w:val="a3"/>
              <w:spacing w:after="200" w:line="276" w:lineRule="auto"/>
            </w:pPr>
            <w:r>
              <w:t>Доля граждан, давших положительные отзывы о качестве полученной государственной услуги, от общего количества участвующих в опросе граждан</w:t>
            </w:r>
          </w:p>
        </w:tc>
        <w:tc>
          <w:tcPr>
            <w:tcW w:w="1800" w:type="dxa"/>
          </w:tcPr>
          <w:p w:rsidR="003B7BBA" w:rsidRDefault="003B7BBA" w:rsidP="00B876C1">
            <w:pPr>
              <w:pStyle w:val="a3"/>
              <w:spacing w:after="200" w:line="276" w:lineRule="auto"/>
            </w:pPr>
            <w:r>
              <w:t>проценты</w:t>
            </w:r>
          </w:p>
        </w:tc>
        <w:tc>
          <w:tcPr>
            <w:tcW w:w="1440" w:type="dxa"/>
          </w:tcPr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План</w:t>
            </w:r>
          </w:p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факт</w:t>
            </w:r>
          </w:p>
        </w:tc>
        <w:tc>
          <w:tcPr>
            <w:tcW w:w="1980" w:type="dxa"/>
          </w:tcPr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90</w:t>
            </w:r>
          </w:p>
          <w:p w:rsidR="003B7BBA" w:rsidRDefault="003B7BBA" w:rsidP="00B876C1">
            <w:pPr>
              <w:pStyle w:val="a3"/>
              <w:spacing w:after="200" w:line="276" w:lineRule="auto"/>
              <w:jc w:val="center"/>
            </w:pPr>
            <w:r>
              <w:t>85</w:t>
            </w:r>
          </w:p>
        </w:tc>
      </w:tr>
    </w:tbl>
    <w:p w:rsidR="00F27FED" w:rsidRPr="00E9717E" w:rsidRDefault="00F27FED" w:rsidP="00E9717E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164BD5" w:rsidRPr="00FE38F7" w:rsidRDefault="00321786" w:rsidP="0058428F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38F7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="00F0510C" w:rsidRPr="00FE38F7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780F0F" w:rsidRPr="00FE38F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Муниципальная программа </w:t>
      </w:r>
      <w:proofErr w:type="spellStart"/>
      <w:r w:rsidR="00780F0F" w:rsidRPr="00FE38F7">
        <w:rPr>
          <w:rFonts w:ascii="Times New Roman" w:hAnsi="Times New Roman" w:cs="Times New Roman"/>
          <w:b/>
          <w:color w:val="FF0000"/>
          <w:sz w:val="24"/>
          <w:szCs w:val="24"/>
        </w:rPr>
        <w:t>Черемисиновского</w:t>
      </w:r>
      <w:proofErr w:type="spellEnd"/>
      <w:r w:rsidR="00780F0F" w:rsidRPr="00FE38F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района Курской области «Повышение эффективности управления финансами»</w:t>
      </w:r>
    </w:p>
    <w:p w:rsidR="00903DAC" w:rsidRPr="00E9717E" w:rsidRDefault="00903DAC" w:rsidP="00BE1F6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 Оценка эффективности реализации </w:t>
      </w:r>
      <w:r w:rsidR="000F5CAB" w:rsidRPr="00E9717E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E9717E">
        <w:rPr>
          <w:rFonts w:ascii="Times New Roman" w:hAnsi="Times New Roman" w:cs="Times New Roman"/>
          <w:sz w:val="24"/>
          <w:szCs w:val="24"/>
        </w:rPr>
        <w:t>программ осуществляется в два этапа.</w:t>
      </w:r>
    </w:p>
    <w:p w:rsidR="00903DAC" w:rsidRPr="00E9717E" w:rsidRDefault="00903DAC" w:rsidP="00BE1F6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 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областного бюджета.</w:t>
      </w:r>
    </w:p>
    <w:p w:rsidR="00903DAC" w:rsidRPr="00E9717E" w:rsidRDefault="00903DAC" w:rsidP="00E9717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 На втором этапе осуществляется оценка эффективности реализации </w:t>
      </w:r>
      <w:r w:rsidR="000F5CAB" w:rsidRPr="00E971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9717E">
        <w:rPr>
          <w:rFonts w:ascii="Times New Roman" w:hAnsi="Times New Roman" w:cs="Times New Roman"/>
          <w:sz w:val="24"/>
          <w:szCs w:val="24"/>
        </w:rPr>
        <w:t xml:space="preserve">программы, которая определяется с учетом оценки степени достижения целей и решения задач </w:t>
      </w:r>
      <w:r w:rsidR="000F5CAB" w:rsidRPr="00E971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9717E">
        <w:rPr>
          <w:rFonts w:ascii="Times New Roman" w:hAnsi="Times New Roman" w:cs="Times New Roman"/>
          <w:sz w:val="24"/>
          <w:szCs w:val="24"/>
        </w:rPr>
        <w:t xml:space="preserve">программы и оценки эффективности реализации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пдпрограмм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.</w:t>
      </w:r>
    </w:p>
    <w:p w:rsidR="00AC3354" w:rsidRPr="00E9717E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Оценка степени реализации мероприятий</w:t>
      </w:r>
    </w:p>
    <w:p w:rsidR="00AC3354" w:rsidRPr="00E9717E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 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AC3354" w:rsidRPr="00E9717E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М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/ М,</w:t>
      </w:r>
    </w:p>
    <w:p w:rsidR="00AC3354" w:rsidRPr="00E9717E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AC3354" w:rsidRPr="00E9717E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 – степень реализации мероприятий;</w:t>
      </w:r>
    </w:p>
    <w:p w:rsidR="00AC3354" w:rsidRPr="00E9717E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М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 – количество мероприятий, выполненных в полном объеме, из числа мероприятий, запланированных к реализации в отчетном году;</w:t>
      </w:r>
    </w:p>
    <w:p w:rsidR="00AC3354" w:rsidRPr="00E9717E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М – общее количество мероприятий, запланированных к реализации в отчетном году.</w:t>
      </w:r>
    </w:p>
    <w:p w:rsidR="00AC3354" w:rsidRPr="00E9717E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10/10=1</w:t>
      </w:r>
    </w:p>
    <w:p w:rsidR="00D7393C" w:rsidRPr="00E9717E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Оценка степени соответствия </w:t>
      </w:r>
      <w:proofErr w:type="gramStart"/>
      <w:r w:rsidRPr="00E9717E">
        <w:rPr>
          <w:rFonts w:ascii="Times New Roman" w:hAnsi="Times New Roman" w:cs="Times New Roman"/>
          <w:sz w:val="24"/>
          <w:szCs w:val="24"/>
        </w:rPr>
        <w:t>запланированному</w:t>
      </w:r>
      <w:proofErr w:type="gramEnd"/>
    </w:p>
    <w:p w:rsidR="00D7393C" w:rsidRPr="00E9717E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уровню затрат</w:t>
      </w:r>
    </w:p>
    <w:p w:rsidR="00D7393C" w:rsidRPr="00E9717E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lastRenderedPageBreak/>
        <w:t> 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D7393C" w:rsidRPr="00E9717E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СС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,</w:t>
      </w:r>
    </w:p>
    <w:p w:rsidR="00D7393C" w:rsidRPr="00E9717E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D7393C" w:rsidRPr="00E9717E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СС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 – степень соответствия запланированному уровню расходов;</w:t>
      </w:r>
    </w:p>
    <w:p w:rsidR="00D7393C" w:rsidRPr="00E9717E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 – фактические расходы на реализацию подпрограммы в отчетном году;</w:t>
      </w:r>
    </w:p>
    <w:p w:rsidR="00D7393C" w:rsidRPr="00E9717E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 – плановые расходы на реализацию подпрограммы в отчетном году.</w:t>
      </w:r>
    </w:p>
    <w:p w:rsidR="00D7393C" w:rsidRPr="00E9717E" w:rsidRDefault="00D7393C" w:rsidP="00E9717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6765,1/6765,4=0,999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Оценка эффективности использования средств</w:t>
      </w:r>
      <w:r w:rsidR="00BE1F6B">
        <w:rPr>
          <w:rFonts w:ascii="Times New Roman" w:hAnsi="Times New Roman" w:cs="Times New Roman"/>
          <w:sz w:val="24"/>
          <w:szCs w:val="24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>областного бюджета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       Эффективность использования средств областного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Э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СС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,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Э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 – эффективность использования средств областного бюджета;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 – степень реализации мероприятий, полностью или частично финансируемых из средств областного бюджета;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СС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 – степень соответствия запланированному уровню расходов из средств областного бюджета.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Если доля финансового обеспечения реализации подпрограммы из средств областного бюджета составляет менее 75 %, то показатель </w:t>
      </w:r>
      <w:proofErr w:type="gramStart"/>
      <w:r w:rsidRPr="00E9717E">
        <w:rPr>
          <w:rFonts w:ascii="Times New Roman" w:hAnsi="Times New Roman" w:cs="Times New Roman"/>
          <w:sz w:val="24"/>
          <w:szCs w:val="24"/>
        </w:rPr>
        <w:t>оценки эффективности использования средств областного бюджета</w:t>
      </w:r>
      <w:proofErr w:type="gramEnd"/>
      <w:r w:rsidRPr="00E9717E">
        <w:rPr>
          <w:rFonts w:ascii="Times New Roman" w:hAnsi="Times New Roman" w:cs="Times New Roman"/>
          <w:sz w:val="24"/>
          <w:szCs w:val="24"/>
        </w:rPr>
        <w:t xml:space="preserve"> может быть заменен на показатель эффективности использования финансовых ресурсов на реализацию подпрограммы.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Данный показатель рассчитывается по формуле: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Э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СС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,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Э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E9717E">
        <w:rPr>
          <w:rFonts w:ascii="Times New Roman" w:hAnsi="Times New Roman" w:cs="Times New Roman"/>
          <w:sz w:val="24"/>
          <w:szCs w:val="24"/>
        </w:rPr>
        <w:t>˗ эффективность использования финансовых ресурсов на реализацию подпрограммы;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 ˗ степень реализации всех мероприятий подпрограммы;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СС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 ˗ степень соответствия запланированному уровню расходов из всех источников.</w:t>
      </w:r>
    </w:p>
    <w:p w:rsidR="0068661E" w:rsidRPr="00E9717E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8661E" w:rsidRPr="00E9717E" w:rsidRDefault="0068661E" w:rsidP="00E9717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6765,1/6765,4=0,999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</w:t>
      </w:r>
      <w:r w:rsidR="00BE1F6B">
        <w:rPr>
          <w:rFonts w:ascii="Times New Roman" w:hAnsi="Times New Roman" w:cs="Times New Roman"/>
          <w:sz w:val="24"/>
          <w:szCs w:val="24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>задач подпрограмм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 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 Степень достижения планового значения показателя (индикатора) рассчитывается по следующим формулам: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СД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ЗП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пф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ЗП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,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снижение значений: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СД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ЗП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ЗП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пф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,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СД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E9717E">
        <w:rPr>
          <w:rFonts w:ascii="Times New Roman" w:hAnsi="Times New Roman" w:cs="Times New Roman"/>
          <w:sz w:val="24"/>
          <w:szCs w:val="24"/>
        </w:rPr>
        <w:t>– степень достижения планового значения показателя (индикатора), характеризующего цели и задачи подпрограммы;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ЗП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пф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E9717E">
        <w:rPr>
          <w:rFonts w:ascii="Times New Roman" w:hAnsi="Times New Roman" w:cs="Times New Roman"/>
          <w:sz w:val="24"/>
          <w:szCs w:val="24"/>
        </w:rPr>
        <w:t>– 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lastRenderedPageBreak/>
        <w:t>ЗП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E9717E">
        <w:rPr>
          <w:rFonts w:ascii="Times New Roman" w:hAnsi="Times New Roman" w:cs="Times New Roman"/>
          <w:sz w:val="24"/>
          <w:szCs w:val="24"/>
        </w:rPr>
        <w:t>– плановое значение показателя (индикатора), характеризующего цели и задачи подпрограммы.</w:t>
      </w:r>
    </w:p>
    <w:p w:rsidR="00C41653" w:rsidRPr="00E9717E" w:rsidRDefault="00C41653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100/100=1  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100/100=1</w:t>
      </w:r>
      <w:proofErr w:type="spellEnd"/>
    </w:p>
    <w:p w:rsidR="00C41653" w:rsidRPr="00E9717E" w:rsidRDefault="00C41653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100/100=1</w:t>
      </w:r>
    </w:p>
    <w:p w:rsidR="00C41653" w:rsidRPr="00E9717E" w:rsidRDefault="00C41653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100/100=1</w:t>
      </w:r>
    </w:p>
    <w:p w:rsidR="00C41653" w:rsidRPr="00E9717E" w:rsidRDefault="00C41653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100/100=1</w:t>
      </w:r>
    </w:p>
    <w:p w:rsidR="00C41653" w:rsidRPr="00E9717E" w:rsidRDefault="00C41653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100/100=1</w:t>
      </w:r>
    </w:p>
    <w:p w:rsidR="00C41653" w:rsidRPr="00E9717E" w:rsidRDefault="00C41653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5/0=1</w:t>
      </w:r>
    </w:p>
    <w:p w:rsidR="00C41653" w:rsidRPr="00E9717E" w:rsidRDefault="00C41653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11/6=1,8</w:t>
      </w:r>
    </w:p>
    <w:p w:rsidR="00C41653" w:rsidRPr="00E9717E" w:rsidRDefault="00C41653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93,6/90=1,04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Степень реализации подпрограммы рассчитывается по формуле: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491962"/>
            <wp:effectExtent l="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75" cy="496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E9717E">
        <w:rPr>
          <w:rFonts w:ascii="Times New Roman" w:hAnsi="Times New Roman" w:cs="Times New Roman"/>
          <w:sz w:val="24"/>
          <w:szCs w:val="24"/>
        </w:rPr>
        <w:t>– степень реализации подпрограммы;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СД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 – степень достижения планового значения показателя (индикатора), характеризующего цели и задачи подпрограммы;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9717E">
        <w:rPr>
          <w:rFonts w:ascii="Times New Roman" w:hAnsi="Times New Roman" w:cs="Times New Roman"/>
          <w:sz w:val="24"/>
          <w:szCs w:val="24"/>
        </w:rPr>
        <w:t> – </w:t>
      </w:r>
      <w:proofErr w:type="gramStart"/>
      <w:r w:rsidRPr="00E9717E">
        <w:rPr>
          <w:rFonts w:ascii="Times New Roman" w:hAnsi="Times New Roman" w:cs="Times New Roman"/>
          <w:sz w:val="24"/>
          <w:szCs w:val="24"/>
        </w:rPr>
        <w:t>число</w:t>
      </w:r>
      <w:proofErr w:type="gramEnd"/>
      <w:r w:rsidRPr="00E9717E">
        <w:rPr>
          <w:rFonts w:ascii="Times New Roman" w:hAnsi="Times New Roman" w:cs="Times New Roman"/>
          <w:sz w:val="24"/>
          <w:szCs w:val="24"/>
        </w:rPr>
        <w:t xml:space="preserve"> показателей (индикаторов), характеризующих цели и задачи подпрограммы.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СД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больше 1, то значение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СД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proofErr w:type="gramStart"/>
      <w:r w:rsidRPr="00E9717E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E9717E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1D2F6F" w:rsidRPr="00E9717E" w:rsidRDefault="00C41653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СР</w:t>
      </w:r>
      <w:proofErr w:type="gramStart"/>
      <w:r w:rsidRPr="00E9717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9717E">
        <w:rPr>
          <w:rFonts w:ascii="Times New Roman" w:hAnsi="Times New Roman" w:cs="Times New Roman"/>
          <w:sz w:val="24"/>
          <w:szCs w:val="24"/>
        </w:rPr>
        <w:t xml:space="preserve">=4/4=1 </w:t>
      </w:r>
      <w:r w:rsidR="00FC5936" w:rsidRPr="00E9717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9717E">
        <w:rPr>
          <w:rFonts w:ascii="Times New Roman" w:hAnsi="Times New Roman" w:cs="Times New Roman"/>
          <w:sz w:val="24"/>
          <w:szCs w:val="24"/>
        </w:rPr>
        <w:t xml:space="preserve">СР2=6/6=1 </w:t>
      </w:r>
      <w:r w:rsidR="00FC5936" w:rsidRPr="00E9717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9717E">
        <w:rPr>
          <w:rFonts w:ascii="Times New Roman" w:hAnsi="Times New Roman" w:cs="Times New Roman"/>
          <w:sz w:val="24"/>
          <w:szCs w:val="24"/>
        </w:rPr>
        <w:t>СР3=</w:t>
      </w:r>
      <w:r w:rsidR="00FC5936" w:rsidRPr="00E9717E">
        <w:rPr>
          <w:rFonts w:ascii="Times New Roman" w:hAnsi="Times New Roman" w:cs="Times New Roman"/>
          <w:sz w:val="24"/>
          <w:szCs w:val="24"/>
        </w:rPr>
        <w:t>1/1=1                                   СР4=3/3=1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 Оценка эффективности реализации подпрограммы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 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ЭР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Э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,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ЭР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E9717E">
        <w:rPr>
          <w:rFonts w:ascii="Times New Roman" w:hAnsi="Times New Roman" w:cs="Times New Roman"/>
          <w:sz w:val="24"/>
          <w:szCs w:val="24"/>
        </w:rPr>
        <w:t>– эффективность реализации подпрограммы;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Э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 – эффективность использования средств областного бюджета.</w:t>
      </w:r>
    </w:p>
    <w:p w:rsidR="00FF422E" w:rsidRPr="00E9717E" w:rsidRDefault="00FF422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ЭР</w:t>
      </w:r>
      <w:proofErr w:type="gramStart"/>
      <w:r w:rsidRPr="00E9717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9717E">
        <w:rPr>
          <w:rFonts w:ascii="Times New Roman" w:hAnsi="Times New Roman" w:cs="Times New Roman"/>
          <w:sz w:val="24"/>
          <w:szCs w:val="24"/>
        </w:rPr>
        <w:t xml:space="preserve"> = 1*0,99=0,99       ЭР2=1*0,99=0,99      ЭР3=1*0,99=0,99                  ЭР4=1*0,99=0,99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 Эффективность подпрограммы признается высокой, в случае если значение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ЭР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>составляет не менее 0,9.</w:t>
      </w:r>
    </w:p>
    <w:p w:rsidR="001D2F6F" w:rsidRPr="00E9717E" w:rsidRDefault="00FF422E" w:rsidP="00E971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Вывод: Эффективность подпрограмм </w:t>
      </w:r>
      <w:r w:rsidR="00AE262F" w:rsidRPr="00E9717E">
        <w:rPr>
          <w:rFonts w:ascii="Times New Roman" w:hAnsi="Times New Roman" w:cs="Times New Roman"/>
          <w:sz w:val="24"/>
          <w:szCs w:val="24"/>
        </w:rPr>
        <w:t xml:space="preserve"> «Осуществление бюджетного процесса »; «Эффективная система межбюджетных отношений»; «Обеспечение реализации муниципальной программы «Повышение эффективности управления финансами»; «Управление муниципальным долгом» п</w:t>
      </w:r>
      <w:r w:rsidRPr="00E9717E">
        <w:rPr>
          <w:rFonts w:ascii="Times New Roman" w:hAnsi="Times New Roman" w:cs="Times New Roman"/>
          <w:sz w:val="24"/>
          <w:szCs w:val="24"/>
        </w:rPr>
        <w:t>ризнается высокой</w:t>
      </w:r>
      <w:r w:rsidR="00AE262F" w:rsidRPr="00E9717E">
        <w:rPr>
          <w:rFonts w:ascii="Times New Roman" w:hAnsi="Times New Roman" w:cs="Times New Roman"/>
          <w:sz w:val="24"/>
          <w:szCs w:val="24"/>
        </w:rPr>
        <w:t>.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 Оценка степени достижения целей и решения задач</w:t>
      </w:r>
      <w:r w:rsidR="00BE1F6B">
        <w:rPr>
          <w:rFonts w:ascii="Times New Roman" w:hAnsi="Times New Roman" w:cs="Times New Roman"/>
          <w:sz w:val="24"/>
          <w:szCs w:val="24"/>
        </w:rPr>
        <w:t xml:space="preserve"> </w:t>
      </w:r>
      <w:r w:rsidR="004546A4" w:rsidRPr="00E971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9717E">
        <w:rPr>
          <w:rFonts w:ascii="Times New Roman" w:hAnsi="Times New Roman" w:cs="Times New Roman"/>
          <w:sz w:val="24"/>
          <w:szCs w:val="24"/>
        </w:rPr>
        <w:t>программы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 Для оценки степени достижения целей и решения задач (далее - степень реализации)</w:t>
      </w:r>
      <w:r w:rsidR="004546A4" w:rsidRPr="00E9717E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E9717E">
        <w:rPr>
          <w:rFonts w:ascii="Times New Roman" w:hAnsi="Times New Roman" w:cs="Times New Roman"/>
          <w:sz w:val="24"/>
          <w:szCs w:val="24"/>
        </w:rPr>
        <w:t xml:space="preserve"> программы определяется степень достижения плановых значений каждого показателя (индикатора), характеризующего цели и задачи </w:t>
      </w:r>
      <w:r w:rsidR="004546A4" w:rsidRPr="00E971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9717E">
        <w:rPr>
          <w:rFonts w:ascii="Times New Roman" w:hAnsi="Times New Roman" w:cs="Times New Roman"/>
          <w:sz w:val="24"/>
          <w:szCs w:val="24"/>
        </w:rPr>
        <w:t>программы.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Степень достижения планового значения показателя (индикатора), характеризующего цели и задачи</w:t>
      </w:r>
      <w:r w:rsidR="004546A4" w:rsidRPr="00E9717E">
        <w:rPr>
          <w:rFonts w:ascii="Times New Roman" w:hAnsi="Times New Roman" w:cs="Times New Roman"/>
          <w:sz w:val="24"/>
          <w:szCs w:val="24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 </w:t>
      </w:r>
      <w:r w:rsidR="004546A4" w:rsidRPr="00E971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9717E">
        <w:rPr>
          <w:rFonts w:ascii="Times New Roman" w:hAnsi="Times New Roman" w:cs="Times New Roman"/>
          <w:sz w:val="24"/>
          <w:szCs w:val="24"/>
        </w:rPr>
        <w:t>программы, рассчитывается по следующим формулам: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СД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E9717E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ЗП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ЗП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,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lastRenderedPageBreak/>
        <w:t>- для показателей (индикаторов), желаемой тенденцией развития которых является снижение значений: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СД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E9717E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ЗП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ЗП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,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СД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E9717E">
        <w:rPr>
          <w:rFonts w:ascii="Times New Roman" w:hAnsi="Times New Roman" w:cs="Times New Roman"/>
          <w:sz w:val="24"/>
          <w:szCs w:val="24"/>
        </w:rPr>
        <w:t xml:space="preserve">– степень достижения планового значения показателя (индикатора), характеризующего цели и задачи </w:t>
      </w:r>
      <w:r w:rsidR="00893C46" w:rsidRPr="00E971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9717E">
        <w:rPr>
          <w:rFonts w:ascii="Times New Roman" w:hAnsi="Times New Roman" w:cs="Times New Roman"/>
          <w:sz w:val="24"/>
          <w:szCs w:val="24"/>
        </w:rPr>
        <w:t>программы;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ЗП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E9717E">
        <w:rPr>
          <w:rFonts w:ascii="Times New Roman" w:hAnsi="Times New Roman" w:cs="Times New Roman"/>
          <w:sz w:val="24"/>
          <w:szCs w:val="24"/>
        </w:rPr>
        <w:t xml:space="preserve">– значение показателя (индикатора), характеризующего цели и задачи </w:t>
      </w:r>
      <w:r w:rsidR="00893C46" w:rsidRPr="00E971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9717E">
        <w:rPr>
          <w:rFonts w:ascii="Times New Roman" w:hAnsi="Times New Roman" w:cs="Times New Roman"/>
          <w:sz w:val="24"/>
          <w:szCs w:val="24"/>
        </w:rPr>
        <w:t>программы, фактически достигнутое на конец отчетного периода;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ЗП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E9717E">
        <w:rPr>
          <w:rFonts w:ascii="Times New Roman" w:hAnsi="Times New Roman" w:cs="Times New Roman"/>
          <w:sz w:val="24"/>
          <w:szCs w:val="24"/>
        </w:rPr>
        <w:t>– плановое значение показателя (индикатора), характеризующего цели и задачи</w:t>
      </w:r>
      <w:r w:rsidR="00893C46" w:rsidRPr="00E9717E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E9717E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F35137" w:rsidRPr="00E9717E" w:rsidRDefault="00F35137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СД =100/100=1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 Степень реализации </w:t>
      </w:r>
      <w:r w:rsidR="00893C46" w:rsidRPr="00E971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9717E">
        <w:rPr>
          <w:rFonts w:ascii="Times New Roman" w:hAnsi="Times New Roman" w:cs="Times New Roman"/>
          <w:sz w:val="24"/>
          <w:szCs w:val="24"/>
        </w:rPr>
        <w:t>программы рассчитывается по формуле: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8750" cy="458423"/>
            <wp:effectExtent l="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58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E9717E">
        <w:rPr>
          <w:rFonts w:ascii="Times New Roman" w:hAnsi="Times New Roman" w:cs="Times New Roman"/>
          <w:sz w:val="24"/>
          <w:szCs w:val="24"/>
        </w:rPr>
        <w:t xml:space="preserve">– степень реализации </w:t>
      </w:r>
      <w:r w:rsidR="00893C46" w:rsidRPr="00E971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9717E">
        <w:rPr>
          <w:rFonts w:ascii="Times New Roman" w:hAnsi="Times New Roman" w:cs="Times New Roman"/>
          <w:sz w:val="24"/>
          <w:szCs w:val="24"/>
        </w:rPr>
        <w:t>программы;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СД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> – степень достижения планового значения показателя (индикатора), характеризующего цели и задачи</w:t>
      </w:r>
      <w:r w:rsidR="00893C46" w:rsidRPr="00E9717E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E9717E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М – число показателей (индикаторов), характеризующих цели и задачи подпрограммы.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случае, если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СД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больше 1, значение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СД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принимается </w:t>
      </w:r>
      <w:proofErr w:type="gramStart"/>
      <w:r w:rsidRPr="00E9717E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E9717E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F35137" w:rsidRPr="00E9717E" w:rsidRDefault="00F35137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СРгп-=1/1=1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Оценка эффективности реализации</w:t>
      </w:r>
      <w:r w:rsidR="00893C46" w:rsidRPr="00E9717E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E9717E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 Эффективность реализации </w:t>
      </w:r>
      <w:r w:rsidR="00893C46" w:rsidRPr="00E971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9717E">
        <w:rPr>
          <w:rFonts w:ascii="Times New Roman" w:hAnsi="Times New Roman" w:cs="Times New Roman"/>
          <w:sz w:val="24"/>
          <w:szCs w:val="24"/>
        </w:rPr>
        <w:t xml:space="preserve">программы оценивается в зависимости от значений оценки степени реализации </w:t>
      </w:r>
      <w:r w:rsidR="00893C46" w:rsidRPr="00E971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9717E">
        <w:rPr>
          <w:rFonts w:ascii="Times New Roman" w:hAnsi="Times New Roman" w:cs="Times New Roman"/>
          <w:sz w:val="24"/>
          <w:szCs w:val="24"/>
        </w:rPr>
        <w:t>программы и оценки эффективности реализации входящих в нее подпрограмм по следующей формуле:</w:t>
      </w:r>
    </w:p>
    <w:p w:rsidR="001D2F6F" w:rsidRPr="00E9717E" w:rsidRDefault="005256B3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256B3">
        <w:rPr>
          <w:rFonts w:ascii="Times New Roman" w:hAnsi="Times New Roman" w:cs="Times New Roman"/>
          <w:sz w:val="24"/>
          <w:szCs w:val="24"/>
          <w:lang w:val="en-US"/>
        </w:rPr>
      </w:r>
      <w:r w:rsidRPr="005256B3">
        <w:rPr>
          <w:rFonts w:ascii="Times New Roman" w:hAnsi="Times New Roman" w:cs="Times New Roman"/>
          <w:sz w:val="24"/>
          <w:szCs w:val="24"/>
          <w:lang w:val="en-US"/>
        </w:rPr>
        <w:pict>
          <v:group id="_x0000_s1049" editas="canvas" style="width:252.05pt;height:51.95pt;mso-position-horizontal-relative:char;mso-position-vertical-relative:line" coordsize="5041,1039">
            <o:lock v:ext="edit" aspectratio="t"/>
            <v:shape id="_x0000_s1050" type="#_x0000_t75" style="position:absolute;width:5041;height:1039" o:preferrelative="f">
              <v:fill o:detectmouseclick="t"/>
              <v:path o:extrusionok="t" o:connecttype="none"/>
              <o:lock v:ext="edit" text="t"/>
            </v:shape>
            <v:rect id="_x0000_s1051" style="position:absolute;left:4352;top:375;width:71;height:425" filled="f" stroked="f">
              <v:textbox style="mso-fit-shape-to-text:t" inset="0,0,0,0">
                <w:txbxContent>
                  <w:p w:rsidR="00B876C1" w:rsidRDefault="00B876C1" w:rsidP="001D2F6F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52" style="position:absolute;left:3155;top:614;width:82;height:425;mso-wrap-style:none" filled="f" stroked="f">
              <v:textbox style="mso-fit-shape-to-text:t" inset="0,0,0,0">
                <w:txbxContent>
                  <w:p w:rsidR="00B876C1" w:rsidRDefault="00B876C1" w:rsidP="001D2F6F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53" style="position:absolute;left:154;top:227;width:1171;height:593;mso-wrap-style:none" filled="f" stroked="f">
              <v:textbox style="mso-fit-shape-to-text:t" inset="0,0,0,0">
                <w:txbxContent>
                  <w:p w:rsidR="00B876C1" w:rsidRDefault="00B876C1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ЭР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  </w:t>
                    </w:r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=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0,5</w:t>
                    </w:r>
                    <w:proofErr w:type="gramEnd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54" style="position:absolute;left:1449;top:237;width:140;height:593;mso-wrap-style:none" filled="f" stroked="f">
              <v:textbox style="mso-fit-shape-to-text:t" inset="0,0,0,0">
                <w:txbxContent>
                  <w:p w:rsidR="00B876C1" w:rsidRDefault="00B876C1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× </w:t>
                    </w:r>
                  </w:p>
                </w:txbxContent>
              </v:textbox>
            </v:rect>
            <v:rect id="_x0000_s1055" style="position:absolute;left:1712;top:237;width:914;height:593;mso-wrap-style:none" filled="f" stroked="f">
              <v:textbox style="mso-fit-shape-to-text:t" inset="0,0,0,0">
                <w:txbxContent>
                  <w:p w:rsidR="00B876C1" w:rsidRDefault="00B876C1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СР + 0</w:t>
                    </w:r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56" style="position:absolute;left:2806;top:237;width:140;height:593;mso-wrap-style:none" filled="f" stroked="f">
              <v:textbox style="mso-fit-shape-to-text:t" inset="0,0,0,0">
                <w:txbxContent>
                  <w:p w:rsidR="00B876C1" w:rsidRDefault="00B876C1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× </w:t>
                    </w:r>
                  </w:p>
                </w:txbxContent>
              </v:textbox>
            </v:rect>
            <v:rect id="_x0000_s1057" style="position:absolute;left:3346;top:237;width:299;height:593;mso-wrap-style:none" filled="f" stroked="f">
              <v:textbox style="mso-fit-shape-to-text:t" inset="0,0,0,0">
                <w:txbxContent>
                  <w:p w:rsidR="00B876C1" w:rsidRDefault="00B876C1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ЭР </w:t>
                    </w:r>
                  </w:p>
                </w:txbxContent>
              </v:textbox>
            </v:rect>
            <v:rect id="_x0000_s1058" style="position:absolute;left:3986;top:227;width:464;height:593;mso-wrap-style:none" filled="f" stroked="f">
              <v:textbox style="mso-fit-shape-to-text:t" inset="0,0,0,0">
                <w:txbxContent>
                  <w:p w:rsidR="00B876C1" w:rsidRDefault="00B876C1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× </w:t>
                    </w:r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k ,</w:t>
                    </w:r>
                    <w:proofErr w:type="gramEnd"/>
                  </w:p>
                </w:txbxContent>
              </v:textbox>
            </v:rect>
            <v:rect id="_x0000_s1059" style="position:absolute;left:3046;top:107;width:300;height:792;mso-wrap-style:none" filled="f" stroked="f">
              <v:textbox style="mso-fit-shape-to-text:t" inset="0,0,0,0">
                <w:txbxContent>
                  <w:p w:rsidR="00B876C1" w:rsidRDefault="00B876C1" w:rsidP="001D2F6F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060" style="position:absolute;left:452;top:415;width:187;height:207" filled="f" stroked="f">
              <v:textbox inset="0,0,0,0">
                <w:txbxContent>
                  <w:p w:rsidR="00B876C1" w:rsidRDefault="00B876C1" w:rsidP="001D2F6F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гп</w:t>
                    </w:r>
                    <w:proofErr w:type="spellEnd"/>
                    <w:proofErr w:type="gramEnd"/>
                  </w:p>
                </w:txbxContent>
              </v:textbox>
            </v:rect>
            <v:rect id="_x0000_s1061" style="position:absolute;left:1996;top:415;width:284;height:285" filled="f" stroked="f">
              <v:textbox inset="0,0,0,0">
                <w:txbxContent>
                  <w:p w:rsidR="00B876C1" w:rsidRDefault="00B876C1" w:rsidP="001D2F6F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гп</w:t>
                    </w:r>
                    <w:proofErr w:type="spellEnd"/>
                    <w:proofErr w:type="gramEnd"/>
                  </w:p>
                </w:txbxContent>
              </v:textbox>
            </v:rect>
            <v:rect id="_x0000_s1062" style="position:absolute;left:3780;top:361;width:375;height:261" filled="f" stroked="f">
              <v:textbox inset="0,0,0,0">
                <w:txbxContent>
                  <w:p w:rsidR="00B876C1" w:rsidRDefault="00B876C1" w:rsidP="001D2F6F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п/п</w:t>
                    </w:r>
                    <w:proofErr w:type="gramEnd"/>
                  </w:p>
                </w:txbxContent>
              </v:textbox>
            </v:rect>
            <v:rect id="_x0000_s1063" style="position:absolute;left:3155;width:39;height:425;mso-wrap-style:none" filled="f" stroked="f">
              <v:textbox style="mso-fit-shape-to-text:t" inset="0,0,0,0">
                <w:txbxContent>
                  <w:p w:rsidR="00B876C1" w:rsidRDefault="00B876C1" w:rsidP="001D2F6F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w10:wrap type="none"/>
            <w10:anchorlock/>
          </v:group>
        </w:pic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ЭР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E9717E">
        <w:rPr>
          <w:rFonts w:ascii="Times New Roman" w:hAnsi="Times New Roman" w:cs="Times New Roman"/>
          <w:sz w:val="24"/>
          <w:szCs w:val="24"/>
        </w:rPr>
        <w:t>– эффективность реализации</w:t>
      </w:r>
      <w:r w:rsidR="00816809" w:rsidRPr="00E9717E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E9717E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СР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E9717E">
        <w:rPr>
          <w:rFonts w:ascii="Times New Roman" w:hAnsi="Times New Roman" w:cs="Times New Roman"/>
          <w:sz w:val="24"/>
          <w:szCs w:val="24"/>
        </w:rPr>
        <w:t>– степень реализации программы;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ЭР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E9717E">
        <w:rPr>
          <w:rFonts w:ascii="Times New Roman" w:hAnsi="Times New Roman" w:cs="Times New Roman"/>
          <w:sz w:val="24"/>
          <w:szCs w:val="24"/>
        </w:rPr>
        <w:t>– эффективность реализации подпрограммы;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9717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9717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proofErr w:type="gramEnd"/>
      <w:r w:rsidRPr="00E9717E">
        <w:rPr>
          <w:rFonts w:ascii="Times New Roman" w:hAnsi="Times New Roman" w:cs="Times New Roman"/>
          <w:sz w:val="24"/>
          <w:szCs w:val="24"/>
        </w:rPr>
        <w:t> – коэффициент значимости подпрограммы для достижения целей</w:t>
      </w:r>
      <w:r w:rsidR="00816809" w:rsidRPr="00E9717E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E9717E">
        <w:rPr>
          <w:rFonts w:ascii="Times New Roman" w:hAnsi="Times New Roman" w:cs="Times New Roman"/>
          <w:sz w:val="24"/>
          <w:szCs w:val="24"/>
        </w:rPr>
        <w:t xml:space="preserve"> программы;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k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определяется по формуле: </w:t>
      </w:r>
      <w:proofErr w:type="spellStart"/>
      <w:r w:rsidRPr="00E9717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9717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= Ф</w:t>
      </w:r>
      <w:r w:rsidRPr="00E9717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E9717E">
        <w:rPr>
          <w:rFonts w:ascii="Times New Roman" w:hAnsi="Times New Roman" w:cs="Times New Roman"/>
          <w:sz w:val="24"/>
          <w:szCs w:val="24"/>
        </w:rPr>
        <w:t xml:space="preserve">/Ф, где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Ф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– объем фактических расходов из областного бюджета (кассового исполнения) на реализацию j-ой подпрограммы в отчетном году, Ф – объем фактических расходов из областного бюджета (кассового исполнения) на реализацию </w:t>
      </w:r>
      <w:r w:rsidR="00816809" w:rsidRPr="00E971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9717E">
        <w:rPr>
          <w:rFonts w:ascii="Times New Roman" w:hAnsi="Times New Roman" w:cs="Times New Roman"/>
          <w:sz w:val="24"/>
          <w:szCs w:val="24"/>
        </w:rPr>
        <w:t>программы;</w:t>
      </w:r>
    </w:p>
    <w:p w:rsidR="001D2F6F" w:rsidRPr="00E9717E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E9717E">
        <w:rPr>
          <w:rFonts w:ascii="Times New Roman" w:hAnsi="Times New Roman" w:cs="Times New Roman"/>
          <w:sz w:val="24"/>
          <w:szCs w:val="24"/>
        </w:rPr>
        <w:t> – </w:t>
      </w:r>
      <w:proofErr w:type="gramStart"/>
      <w:r w:rsidRPr="00E9717E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 w:rsidRPr="00E9717E">
        <w:rPr>
          <w:rFonts w:ascii="Times New Roman" w:hAnsi="Times New Roman" w:cs="Times New Roman"/>
          <w:sz w:val="24"/>
          <w:szCs w:val="24"/>
        </w:rPr>
        <w:t xml:space="preserve"> подпрограмм.</w:t>
      </w:r>
    </w:p>
    <w:p w:rsidR="00623A96" w:rsidRPr="00E9717E" w:rsidRDefault="00623A96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ЭРгп=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0,5*</w:t>
      </w:r>
      <w:r w:rsidR="00EC71F7" w:rsidRPr="00E9717E">
        <w:rPr>
          <w:rFonts w:ascii="Times New Roman" w:hAnsi="Times New Roman" w:cs="Times New Roman"/>
          <w:sz w:val="24"/>
          <w:szCs w:val="24"/>
        </w:rPr>
        <w:t>1+0,5*3,96*</w:t>
      </w:r>
      <w:r w:rsidR="000A73E4" w:rsidRPr="00E9717E">
        <w:rPr>
          <w:rFonts w:ascii="Times New Roman" w:hAnsi="Times New Roman" w:cs="Times New Roman"/>
          <w:sz w:val="24"/>
          <w:szCs w:val="24"/>
        </w:rPr>
        <w:t>(3094/3094,3)=0,5*1+1,98*0,99=0,5*2,9602=1,48</w:t>
      </w:r>
    </w:p>
    <w:p w:rsidR="00BE1F6B" w:rsidRDefault="001D2F6F" w:rsidP="00BE1F6B">
      <w:pPr>
        <w:spacing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 Эффективность реализации </w:t>
      </w:r>
      <w:r w:rsidR="003800AE" w:rsidRPr="00E971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9717E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89144B" w:rsidRPr="00E9717E">
        <w:rPr>
          <w:rFonts w:ascii="Times New Roman" w:hAnsi="Times New Roman" w:cs="Times New Roman"/>
          <w:sz w:val="24"/>
          <w:szCs w:val="24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признается высокой, в случае если значение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ЭР</w:t>
      </w:r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E971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9717E">
        <w:rPr>
          <w:rFonts w:ascii="Times New Roman" w:hAnsi="Times New Roman" w:cs="Times New Roman"/>
          <w:sz w:val="24"/>
          <w:szCs w:val="24"/>
        </w:rPr>
        <w:t xml:space="preserve"> составляет не менее 0,90.</w:t>
      </w:r>
    </w:p>
    <w:p w:rsidR="000A73E4" w:rsidRPr="00E9717E" w:rsidRDefault="000A73E4" w:rsidP="00BE1F6B">
      <w:pPr>
        <w:spacing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Вывод: </w:t>
      </w:r>
      <w:r w:rsidR="003800AE" w:rsidRPr="00E9717E">
        <w:rPr>
          <w:rFonts w:ascii="Times New Roman" w:hAnsi="Times New Roman" w:cs="Times New Roman"/>
          <w:sz w:val="24"/>
          <w:szCs w:val="24"/>
        </w:rPr>
        <w:t> Эффективность реализации</w:t>
      </w:r>
      <w:r w:rsidR="0089144B" w:rsidRPr="00E9717E">
        <w:rPr>
          <w:rFonts w:ascii="Times New Roman" w:hAnsi="Times New Roman" w:cs="Times New Roman"/>
          <w:sz w:val="24"/>
          <w:szCs w:val="24"/>
        </w:rPr>
        <w:t xml:space="preserve"> муниципальной программы «Повышение эффективности управления финансами» признается высокой.</w:t>
      </w:r>
    </w:p>
    <w:p w:rsidR="00692301" w:rsidRPr="00321786" w:rsidRDefault="00321786" w:rsidP="00184F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r w:rsidRPr="00321786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6</w:t>
      </w:r>
      <w:r w:rsidR="00F27FED" w:rsidRPr="00321786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.</w:t>
      </w:r>
      <w:r w:rsidR="00692301" w:rsidRPr="00321786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 xml:space="preserve"> Муниципальная программа </w:t>
      </w:r>
      <w:proofErr w:type="spellStart"/>
      <w:r w:rsidR="00692301" w:rsidRPr="00321786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Черемисиновского</w:t>
      </w:r>
      <w:proofErr w:type="spellEnd"/>
      <w:r w:rsidR="00692301" w:rsidRPr="00321786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 xml:space="preserve"> района Курской области «Развитие культуры».</w:t>
      </w:r>
    </w:p>
    <w:p w:rsidR="00692301" w:rsidRPr="00E9717E" w:rsidRDefault="00692301" w:rsidP="00E9717E">
      <w:pPr>
        <w:pStyle w:val="a3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Ответственный исполнитель -  управление  культуры Администрации </w:t>
      </w:r>
      <w:proofErr w:type="spellStart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района  Курской области. </w:t>
      </w:r>
    </w:p>
    <w:p w:rsidR="00692301" w:rsidRPr="00E9717E" w:rsidRDefault="00692301" w:rsidP="00E9717E">
      <w:pPr>
        <w:pStyle w:val="a3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lastRenderedPageBreak/>
        <w:t>В отчетном году в целях достижения поставленных целей и задач муниципальной программой</w:t>
      </w:r>
      <w:r w:rsidR="004A4C87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(с подпрограммами)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района Курской области запланировано достижение  значений </w:t>
      </w:r>
      <w:r w:rsidR="004A4C87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12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целевых показателей (индикаторов).</w:t>
      </w:r>
    </w:p>
    <w:p w:rsidR="00264709" w:rsidRPr="00E9717E" w:rsidRDefault="00264709" w:rsidP="00E9717E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Реализация </w:t>
      </w:r>
      <w:r w:rsidRPr="00E9717E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</w:rPr>
        <w:t>Программы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оценивается по следующим направлениям:</w:t>
      </w:r>
    </w:p>
    <w:p w:rsidR="00264709" w:rsidRPr="00E9717E" w:rsidRDefault="00264709" w:rsidP="00E9717E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а) оценка степени достижения целей и решения задач</w:t>
      </w:r>
      <w:r w:rsidRPr="00E9717E">
        <w:rPr>
          <w:rStyle w:val="afb"/>
          <w:rFonts w:ascii="Times New Roman" w:hAnsi="Times New Roman" w:cs="Times New Roman"/>
          <w:color w:val="76923C" w:themeColor="accent3" w:themeShade="BF"/>
          <w:sz w:val="24"/>
          <w:szCs w:val="24"/>
        </w:rPr>
        <w:footnoteReference w:id="1"/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муниципальной программы в целом (дополнительно может быть оценена степень достижения целей подпрограмм </w:t>
      </w:r>
      <w:r w:rsidRPr="00E9717E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</w:rPr>
        <w:t>Программы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);</w:t>
      </w:r>
    </w:p>
    <w:p w:rsidR="00264709" w:rsidRPr="00E9717E" w:rsidRDefault="00264709" w:rsidP="00E9717E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б) оценка степени соответствия фактических затрат бюджета запланированному уровню; </w:t>
      </w:r>
    </w:p>
    <w:p w:rsidR="00264709" w:rsidRPr="00E9717E" w:rsidRDefault="00264709" w:rsidP="00E9717E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в) оценка эффективности использования бюджетных средств;</w:t>
      </w:r>
    </w:p>
    <w:p w:rsidR="00264709" w:rsidRPr="00E9717E" w:rsidRDefault="00264709" w:rsidP="00E9717E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г) оценка </w:t>
      </w:r>
      <w:proofErr w:type="gramStart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степени достижения непосредственных результатов реализации мероприятий</w:t>
      </w:r>
      <w:proofErr w:type="gramEnd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;</w:t>
      </w:r>
    </w:p>
    <w:p w:rsidR="00264709" w:rsidRPr="00E9717E" w:rsidRDefault="00264709" w:rsidP="00E9717E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д</w:t>
      </w:r>
      <w:proofErr w:type="spellEnd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) оценка </w:t>
      </w:r>
      <w:proofErr w:type="gramStart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соблюдения установленных сроков реализации мероприятий </w:t>
      </w:r>
      <w:r w:rsidRPr="00E9717E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</w:rPr>
        <w:t>Программы</w:t>
      </w:r>
      <w:proofErr w:type="gramEnd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.</w:t>
      </w:r>
    </w:p>
    <w:p w:rsidR="00264709" w:rsidRPr="00E9717E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9717E">
        <w:rPr>
          <w:color w:val="76923C" w:themeColor="accent3" w:themeShade="BF"/>
        </w:rPr>
        <w:t xml:space="preserve">Указанные оценки осуществляется ежеквартально, по итогам года, а также по итогам завершения реализации Программы. </w:t>
      </w:r>
    </w:p>
    <w:p w:rsidR="00264709" w:rsidRPr="00E9717E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9717E">
        <w:rPr>
          <w:color w:val="76923C" w:themeColor="accent3" w:themeShade="BF"/>
        </w:rPr>
        <w:t xml:space="preserve">Интегральная оценка эффективности Программы проводится ежегодно, до 1 марта года, следующего за </w:t>
      </w:r>
      <w:proofErr w:type="gramStart"/>
      <w:r w:rsidRPr="00E9717E">
        <w:rPr>
          <w:color w:val="76923C" w:themeColor="accent3" w:themeShade="BF"/>
        </w:rPr>
        <w:t>отчетным</w:t>
      </w:r>
      <w:proofErr w:type="gramEnd"/>
      <w:r w:rsidRPr="00E9717E">
        <w:rPr>
          <w:color w:val="76923C" w:themeColor="accent3" w:themeShade="BF"/>
        </w:rPr>
        <w:t>, а также по завершении реализации Программы и осуществляется на основании следующей формулы.</w:t>
      </w:r>
    </w:p>
    <w:p w:rsidR="00264709" w:rsidRPr="00E9717E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9717E">
        <w:rPr>
          <w:color w:val="76923C" w:themeColor="accent3" w:themeShade="BF"/>
          <w:position w:val="-9"/>
        </w:rPr>
        <w:object w:dxaOrig="2720" w:dyaOrig="361">
          <v:shape id="_x0000_i1038" type="#_x0000_t75" style="width:181.5pt;height:24pt" o:ole="" filled="t">
            <v:fill color2="black"/>
            <v:imagedata r:id="rId32" o:title=""/>
          </v:shape>
          <o:OLEObject Type="Embed" ProgID="Equation.3" ShapeID="_x0000_i1038" DrawAspect="Content" ObjectID="_1647342387" r:id="rId33"/>
        </w:object>
      </w:r>
      <w:r w:rsidRPr="00E9717E">
        <w:rPr>
          <w:color w:val="76923C" w:themeColor="accent3" w:themeShade="BF"/>
        </w:rPr>
        <w:t xml:space="preserve">    (</w:t>
      </w:r>
      <w:r w:rsidRPr="00E9717E">
        <w:rPr>
          <w:color w:val="76923C" w:themeColor="accent3" w:themeShade="BF"/>
          <w:lang w:val="en-US"/>
        </w:rPr>
        <w:t>I</w:t>
      </w:r>
      <w:r w:rsidRPr="00E9717E">
        <w:rPr>
          <w:color w:val="76923C" w:themeColor="accent3" w:themeShade="BF"/>
        </w:rPr>
        <w:t xml:space="preserve">), </w:t>
      </w:r>
    </w:p>
    <w:p w:rsidR="00634539" w:rsidRPr="00E9717E" w:rsidRDefault="0063453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9717E">
        <w:rPr>
          <w:color w:val="76923C" w:themeColor="accent3" w:themeShade="BF"/>
        </w:rPr>
        <w:t>=</w:t>
      </w:r>
      <w:r w:rsidR="005A17CC" w:rsidRPr="00E9717E">
        <w:rPr>
          <w:color w:val="76923C" w:themeColor="accent3" w:themeShade="BF"/>
        </w:rPr>
        <w:t>1,0727</w:t>
      </w:r>
      <w:r w:rsidRPr="00E9717E">
        <w:rPr>
          <w:color w:val="76923C" w:themeColor="accent3" w:themeShade="BF"/>
        </w:rPr>
        <w:t>*0.8+1*0.2=</w:t>
      </w:r>
      <w:r w:rsidR="005A17CC" w:rsidRPr="00E9717E">
        <w:rPr>
          <w:color w:val="76923C" w:themeColor="accent3" w:themeShade="BF"/>
        </w:rPr>
        <w:t>0,85816</w:t>
      </w:r>
      <w:r w:rsidR="000D2CE0" w:rsidRPr="00E9717E">
        <w:rPr>
          <w:color w:val="76923C" w:themeColor="accent3" w:themeShade="BF"/>
        </w:rPr>
        <w:t>+0,2</w:t>
      </w:r>
      <w:r w:rsidRPr="00E9717E">
        <w:rPr>
          <w:color w:val="76923C" w:themeColor="accent3" w:themeShade="BF"/>
        </w:rPr>
        <w:t>=</w:t>
      </w:r>
      <w:r w:rsidR="005A17CC" w:rsidRPr="00E9717E">
        <w:rPr>
          <w:color w:val="76923C" w:themeColor="accent3" w:themeShade="BF"/>
        </w:rPr>
        <w:t>1,05816</w:t>
      </w:r>
    </w:p>
    <w:p w:rsidR="00264709" w:rsidRPr="00E9717E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9717E">
        <w:rPr>
          <w:color w:val="76923C" w:themeColor="accent3" w:themeShade="BF"/>
        </w:rPr>
        <w:t xml:space="preserve">где </w:t>
      </w:r>
      <w:proofErr w:type="spellStart"/>
      <w:r w:rsidRPr="00E9717E">
        <w:rPr>
          <w:i/>
          <w:color w:val="76923C" w:themeColor="accent3" w:themeShade="BF"/>
        </w:rPr>
        <w:t>Э</w:t>
      </w:r>
      <w:r w:rsidRPr="00E9717E">
        <w:rPr>
          <w:i/>
          <w:color w:val="76923C" w:themeColor="accent3" w:themeShade="BF"/>
          <w:vertAlign w:val="subscript"/>
        </w:rPr>
        <w:t>инт</w:t>
      </w:r>
      <w:proofErr w:type="spellEnd"/>
      <w:r w:rsidRPr="00E9717E">
        <w:rPr>
          <w:color w:val="76923C" w:themeColor="accent3" w:themeShade="BF"/>
        </w:rPr>
        <w:t xml:space="preserve"> – интегральный показатель эффективности реализации Программы;</w:t>
      </w:r>
    </w:p>
    <w:p w:rsidR="00264709" w:rsidRPr="00E9717E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proofErr w:type="spellStart"/>
      <w:r w:rsidRPr="00E9717E">
        <w:rPr>
          <w:i/>
          <w:color w:val="76923C" w:themeColor="accent3" w:themeShade="BF"/>
        </w:rPr>
        <w:t>Э</w:t>
      </w:r>
      <w:r w:rsidRPr="00E9717E">
        <w:rPr>
          <w:i/>
          <w:color w:val="76923C" w:themeColor="accent3" w:themeShade="BF"/>
          <w:vertAlign w:val="subscript"/>
        </w:rPr>
        <w:t>бс</w:t>
      </w:r>
      <w:proofErr w:type="spellEnd"/>
      <w:r w:rsidRPr="00E9717E">
        <w:rPr>
          <w:color w:val="76923C" w:themeColor="accent3" w:themeShade="BF"/>
        </w:rPr>
        <w:t xml:space="preserve"> – показатель эффективности использования бюджетных средств;</w:t>
      </w:r>
    </w:p>
    <w:p w:rsidR="00264709" w:rsidRPr="00E9717E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proofErr w:type="spellStart"/>
      <w:r w:rsidRPr="00E9717E">
        <w:rPr>
          <w:i/>
          <w:color w:val="76923C" w:themeColor="accent3" w:themeShade="BF"/>
        </w:rPr>
        <w:t>СС</w:t>
      </w:r>
      <w:r w:rsidRPr="00E9717E">
        <w:rPr>
          <w:i/>
          <w:color w:val="76923C" w:themeColor="accent3" w:themeShade="BF"/>
          <w:vertAlign w:val="subscript"/>
        </w:rPr>
        <w:t>мп</w:t>
      </w:r>
      <w:proofErr w:type="spellEnd"/>
      <w:r w:rsidRPr="00E9717E">
        <w:rPr>
          <w:i/>
          <w:color w:val="76923C" w:themeColor="accent3" w:themeShade="BF"/>
        </w:rPr>
        <w:t>.</w:t>
      </w:r>
      <w:r w:rsidRPr="00E9717E">
        <w:rPr>
          <w:color w:val="76923C" w:themeColor="accent3" w:themeShade="BF"/>
        </w:rPr>
        <w:t xml:space="preserve"> – степень своевременности реализации мероприятий муниципальной программы (процентов);</w:t>
      </w:r>
    </w:p>
    <w:p w:rsidR="00264709" w:rsidRPr="00E9717E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9717E">
        <w:rPr>
          <w:color w:val="76923C" w:themeColor="accent3" w:themeShade="BF"/>
        </w:rPr>
        <w:t>0,8 и 0,2 – веса показателей, определяемые заказчиком муниципальной программы на основании экспертной оценки их значимости, предложенной Министерством культуры России.</w:t>
      </w:r>
    </w:p>
    <w:p w:rsidR="00264709" w:rsidRPr="00E9717E" w:rsidRDefault="00264709" w:rsidP="00EE0133">
      <w:pPr>
        <w:spacing w:after="120" w:line="100" w:lineRule="atLeast"/>
        <w:ind w:firstLine="720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</w:rPr>
        <w:t>Программа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считается реализуемой с высоким уровнем эффективности, если значение </w:t>
      </w:r>
      <w:proofErr w:type="spellStart"/>
      <w:r w:rsidRPr="00E9717E">
        <w:rPr>
          <w:rFonts w:ascii="Times New Roman" w:hAnsi="Times New Roman" w:cs="Times New Roman"/>
          <w:i/>
          <w:color w:val="76923C" w:themeColor="accent3" w:themeShade="BF"/>
          <w:sz w:val="24"/>
          <w:szCs w:val="24"/>
        </w:rPr>
        <w:t>Э</w:t>
      </w:r>
      <w:r w:rsidRPr="00E9717E">
        <w:rPr>
          <w:rFonts w:ascii="Times New Roman" w:hAnsi="Times New Roman" w:cs="Times New Roman"/>
          <w:i/>
          <w:color w:val="76923C" w:themeColor="accent3" w:themeShade="BF"/>
          <w:sz w:val="24"/>
          <w:szCs w:val="24"/>
          <w:vertAlign w:val="subscript"/>
        </w:rPr>
        <w:t>инт</w:t>
      </w:r>
      <w:proofErr w:type="spellEnd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составляет не менее 0,95 единиц</w:t>
      </w:r>
      <w:r w:rsidR="00634539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, </w:t>
      </w:r>
      <w:proofErr w:type="gramStart"/>
      <w:r w:rsidR="00634539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следовательно</w:t>
      </w:r>
      <w:proofErr w:type="gramEnd"/>
      <w:r w:rsidR="00634539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программа реализуется с высоким уровнем эффективности.</w:t>
      </w:r>
      <w:r w:rsid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 </w:t>
      </w: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Оценка эффективности использования бюджетных средств (</w:t>
      </w:r>
      <w:proofErr w:type="spellStart"/>
      <w:r w:rsidRPr="00E9717E">
        <w:rPr>
          <w:rFonts w:ascii="Times New Roman" w:hAnsi="Times New Roman" w:cs="Times New Roman"/>
          <w:i/>
          <w:color w:val="76923C" w:themeColor="accent3" w:themeShade="BF"/>
          <w:sz w:val="24"/>
          <w:szCs w:val="24"/>
        </w:rPr>
        <w:t>Э</w:t>
      </w:r>
      <w:r w:rsidRPr="00E9717E">
        <w:rPr>
          <w:rFonts w:ascii="Times New Roman" w:hAnsi="Times New Roman" w:cs="Times New Roman"/>
          <w:i/>
          <w:color w:val="76923C" w:themeColor="accent3" w:themeShade="BF"/>
          <w:sz w:val="24"/>
          <w:szCs w:val="24"/>
          <w:vertAlign w:val="subscript"/>
        </w:rPr>
        <w:t>бс</w:t>
      </w:r>
      <w:proofErr w:type="spellEnd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) в рассматриваемом периоде рассчитывается как:</w:t>
      </w:r>
    </w:p>
    <w:p w:rsidR="00264709" w:rsidRPr="00EE0133" w:rsidRDefault="00264709" w:rsidP="00E9717E">
      <w:pPr>
        <w:autoSpaceDE w:val="0"/>
        <w:spacing w:line="100" w:lineRule="atLeast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proofErr w:type="spell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Э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бс</w:t>
      </w:r>
      <w:proofErr w:type="spell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= </w:t>
      </w:r>
      <w:proofErr w:type="spell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Д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зп</w:t>
      </w:r>
      <w:proofErr w:type="spell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/ </w:t>
      </w:r>
      <w:proofErr w:type="spell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С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зуз</w:t>
      </w:r>
      <w:proofErr w:type="spell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 xml:space="preserve">    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   (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lang w:val="en-US"/>
        </w:rPr>
        <w:t>II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),</w:t>
      </w:r>
    </w:p>
    <w:p w:rsidR="000C2F9C" w:rsidRPr="00EE0133" w:rsidRDefault="000C2F9C" w:rsidP="00E9717E">
      <w:pPr>
        <w:autoSpaceDE w:val="0"/>
        <w:spacing w:line="100" w:lineRule="atLeast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=</w:t>
      </w:r>
      <w:r w:rsidR="000E067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1/0,9322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=</w:t>
      </w:r>
      <w:r w:rsidR="000E067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1,0727</w:t>
      </w: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E0133">
        <w:rPr>
          <w:color w:val="76923C" w:themeColor="accent3" w:themeShade="BF"/>
        </w:rPr>
        <w:t xml:space="preserve">где </w:t>
      </w:r>
      <w:proofErr w:type="spellStart"/>
      <w:r w:rsidRPr="00EE0133">
        <w:rPr>
          <w:color w:val="76923C" w:themeColor="accent3" w:themeShade="BF"/>
        </w:rPr>
        <w:t>Э</w:t>
      </w:r>
      <w:r w:rsidRPr="00EE0133">
        <w:rPr>
          <w:color w:val="76923C" w:themeColor="accent3" w:themeShade="BF"/>
          <w:vertAlign w:val="subscript"/>
        </w:rPr>
        <w:t>бс</w:t>
      </w:r>
      <w:proofErr w:type="spellEnd"/>
      <w:r w:rsidRPr="00EE0133">
        <w:rPr>
          <w:color w:val="76923C" w:themeColor="accent3" w:themeShade="BF"/>
        </w:rPr>
        <w:t xml:space="preserve"> – показатель эффективности использования бюджетных средств;</w:t>
      </w: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proofErr w:type="spellStart"/>
      <w:r w:rsidRPr="00EE0133">
        <w:rPr>
          <w:color w:val="76923C" w:themeColor="accent3" w:themeShade="BF"/>
        </w:rPr>
        <w:t>Д</w:t>
      </w:r>
      <w:r w:rsidRPr="00EE0133">
        <w:rPr>
          <w:color w:val="76923C" w:themeColor="accent3" w:themeShade="BF"/>
          <w:vertAlign w:val="subscript"/>
        </w:rPr>
        <w:t>зп</w:t>
      </w:r>
      <w:proofErr w:type="spellEnd"/>
      <w:r w:rsidRPr="00EE0133">
        <w:rPr>
          <w:color w:val="76923C" w:themeColor="accent3" w:themeShade="BF"/>
        </w:rPr>
        <w:t xml:space="preserve"> – показатель достижения целей и решения задач программы;</w:t>
      </w:r>
    </w:p>
    <w:p w:rsidR="00264709" w:rsidRPr="00EE0133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proofErr w:type="spell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С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зуз</w:t>
      </w:r>
      <w:proofErr w:type="spell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– показатель степени выполнения запланированного уровня затрат.</w:t>
      </w:r>
    </w:p>
    <w:p w:rsidR="00264709" w:rsidRPr="00EE0133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Эффективность будет тем выше, чем выше уровень достижения плановых значений показателей (индикаторов). </w:t>
      </w: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E0133">
        <w:rPr>
          <w:color w:val="76923C" w:themeColor="accent3" w:themeShade="BF"/>
        </w:rPr>
        <w:t>Оценка степени достижения целей и решения задач программы (</w:t>
      </w:r>
      <w:proofErr w:type="spellStart"/>
      <w:r w:rsidRPr="00EE0133">
        <w:rPr>
          <w:color w:val="76923C" w:themeColor="accent3" w:themeShade="BF"/>
        </w:rPr>
        <w:t>Д</w:t>
      </w:r>
      <w:r w:rsidRPr="00EE0133">
        <w:rPr>
          <w:color w:val="76923C" w:themeColor="accent3" w:themeShade="BF"/>
          <w:vertAlign w:val="subscript"/>
        </w:rPr>
        <w:t>зп</w:t>
      </w:r>
      <w:proofErr w:type="spellEnd"/>
      <w:r w:rsidRPr="00EE0133">
        <w:rPr>
          <w:color w:val="76923C" w:themeColor="accent3" w:themeShade="BF"/>
        </w:rPr>
        <w:t>) осуществляется в соответствии со следующей формулой:</w:t>
      </w: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</w:p>
    <w:p w:rsidR="00264709" w:rsidRPr="00EE0133" w:rsidRDefault="00465DBD" w:rsidP="00E9717E">
      <w:pPr>
        <w:pStyle w:val="ConsPlusNonformat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            </w:t>
      </w:r>
      <w:r w:rsidR="0026470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(Ф</w:t>
      </w:r>
      <w:proofErr w:type="gramStart"/>
      <w:r w:rsidR="0026470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1</w:t>
      </w:r>
      <w:proofErr w:type="gramEnd"/>
      <w:r w:rsidR="0026470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/ П1 + Ф2 / П2 + ... + </w:t>
      </w:r>
      <w:proofErr w:type="spellStart"/>
      <w:proofErr w:type="gramStart"/>
      <w:r w:rsidR="0026470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Фк</w:t>
      </w:r>
      <w:proofErr w:type="spellEnd"/>
      <w:r w:rsidR="0026470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/</w:t>
      </w:r>
      <w:proofErr w:type="spellStart"/>
      <w:r w:rsidR="0026470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Пк</w:t>
      </w:r>
      <w:proofErr w:type="spellEnd"/>
      <w:r w:rsidR="0026470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)  </w:t>
      </w:r>
      <w:proofErr w:type="gramEnd"/>
    </w:p>
    <w:p w:rsidR="000C2F9C" w:rsidRPr="00EE0133" w:rsidRDefault="00264709" w:rsidP="00465DBD">
      <w:pPr>
        <w:pStyle w:val="ConsPlusNonformat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proofErr w:type="spell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Д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зп</w:t>
      </w:r>
      <w:proofErr w:type="spell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= ------------------------------------------------------ </w:t>
      </w:r>
      <w:r w:rsidR="000C2F9C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=(1+</w:t>
      </w:r>
      <w:r w:rsidR="005D6734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1</w:t>
      </w:r>
      <w:r w:rsidR="000C2F9C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+1+1+</w:t>
      </w:r>
      <w:r w:rsidR="005D6734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1</w:t>
      </w:r>
      <w:r w:rsidR="000C2F9C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+</w:t>
      </w:r>
      <w:r w:rsidR="005D6734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1</w:t>
      </w:r>
      <w:r w:rsidR="000C2F9C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+1+</w:t>
      </w:r>
      <w:r w:rsidR="005D6734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1</w:t>
      </w:r>
      <w:r w:rsidR="000C2F9C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+</w:t>
      </w:r>
      <w:r w:rsidR="005D6734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1</w:t>
      </w:r>
      <w:r w:rsidR="000C2F9C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+1+1+1)/12=</w:t>
      </w:r>
      <w:r w:rsidR="000E067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1</w:t>
      </w:r>
      <w:r w:rsidR="000C2F9C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</w:t>
      </w:r>
    </w:p>
    <w:p w:rsidR="000C2F9C" w:rsidRPr="00EE0133" w:rsidRDefault="000C2F9C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E0133">
        <w:rPr>
          <w:color w:val="76923C" w:themeColor="accent3" w:themeShade="BF"/>
        </w:rPr>
        <w:t>где</w:t>
      </w: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proofErr w:type="spellStart"/>
      <w:r w:rsidRPr="00EE0133">
        <w:rPr>
          <w:color w:val="76923C" w:themeColor="accent3" w:themeShade="BF"/>
        </w:rPr>
        <w:t>Д</w:t>
      </w:r>
      <w:r w:rsidRPr="00EE0133">
        <w:rPr>
          <w:color w:val="76923C" w:themeColor="accent3" w:themeShade="BF"/>
          <w:vertAlign w:val="subscript"/>
        </w:rPr>
        <w:t>зп</w:t>
      </w:r>
      <w:proofErr w:type="spellEnd"/>
      <w:r w:rsidRPr="00EE0133">
        <w:rPr>
          <w:color w:val="76923C" w:themeColor="accent3" w:themeShade="BF"/>
        </w:rPr>
        <w:t xml:space="preserve"> - показатель достижения плановых значений показателей Программы.</w:t>
      </w: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proofErr w:type="gramStart"/>
      <w:r w:rsidRPr="00EE0133">
        <w:rPr>
          <w:color w:val="76923C" w:themeColor="accent3" w:themeShade="BF"/>
        </w:rPr>
        <w:lastRenderedPageBreak/>
        <w:t>к - количество показателей муниципальной программы (определяется в соответствии с приложением № 1 к Программе);</w:t>
      </w:r>
      <w:proofErr w:type="gramEnd"/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E0133">
        <w:rPr>
          <w:color w:val="76923C" w:themeColor="accent3" w:themeShade="BF"/>
        </w:rPr>
        <w:t>Ф - фактические значения показателей Программы за рассматриваемый период.</w:t>
      </w: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proofErr w:type="gramStart"/>
      <w:r w:rsidRPr="00EE0133">
        <w:rPr>
          <w:color w:val="76923C" w:themeColor="accent3" w:themeShade="BF"/>
        </w:rPr>
        <w:t>П</w:t>
      </w:r>
      <w:proofErr w:type="gramEnd"/>
      <w:r w:rsidRPr="00EE0133">
        <w:rPr>
          <w:color w:val="76923C" w:themeColor="accent3" w:themeShade="BF"/>
        </w:rPr>
        <w:t xml:space="preserve"> - планируемые значения достижения показателей Программы за рассматриваемый период.</w:t>
      </w: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E0133">
        <w:rPr>
          <w:color w:val="76923C" w:themeColor="accent3" w:themeShade="BF"/>
        </w:rPr>
        <w:t xml:space="preserve">В случае, когда уменьшение  значения целевого  показателя является положительной динамикой, показатели Ф и </w:t>
      </w:r>
      <w:proofErr w:type="gramStart"/>
      <w:r w:rsidRPr="00EE0133">
        <w:rPr>
          <w:color w:val="76923C" w:themeColor="accent3" w:themeShade="BF"/>
        </w:rPr>
        <w:t>П</w:t>
      </w:r>
      <w:proofErr w:type="gramEnd"/>
      <w:r w:rsidRPr="00EE0133">
        <w:rPr>
          <w:color w:val="76923C" w:themeColor="accent3" w:themeShade="BF"/>
        </w:rPr>
        <w:t xml:space="preserve"> в формуле меняются местами (например, П1/Ф1+П2/Ф2+…).</w:t>
      </w:r>
    </w:p>
    <w:p w:rsidR="00264709" w:rsidRPr="00EE0133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Оценка выполнения запланированного уровня затрат на реализацию </w:t>
      </w:r>
      <w:r w:rsidRPr="00EE0133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</w:rPr>
        <w:t>Программы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(</w:t>
      </w:r>
      <w:proofErr w:type="spell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С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зуз</w:t>
      </w:r>
      <w:proofErr w:type="spell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) рассчитывается по формуле:</w:t>
      </w:r>
    </w:p>
    <w:p w:rsidR="00264709" w:rsidRPr="00EE0133" w:rsidRDefault="00264709" w:rsidP="00E9717E">
      <w:pPr>
        <w:autoSpaceDE w:val="0"/>
        <w:spacing w:line="100" w:lineRule="atLeast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proofErr w:type="spell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С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зуз</w:t>
      </w:r>
      <w:proofErr w:type="spell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= Ф / </w:t>
      </w:r>
      <w:proofErr w:type="gram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П</w:t>
      </w:r>
      <w:proofErr w:type="gramEnd"/>
      <w:r w:rsidR="00635DEA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=</w:t>
      </w:r>
      <w:r w:rsidR="000E067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31455,533740,2</w:t>
      </w:r>
      <w:r w:rsidR="00635DEA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=</w:t>
      </w:r>
      <w:r w:rsidR="000E067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0,9322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      (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lang w:val="en-US"/>
        </w:rPr>
        <w:t>IV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),,</w:t>
      </w:r>
    </w:p>
    <w:p w:rsidR="00264709" w:rsidRPr="00EE0133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где</w:t>
      </w:r>
    </w:p>
    <w:p w:rsidR="00264709" w:rsidRPr="00EE0133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Ф - фактическое использование бюджетных сре</w:t>
      </w:r>
      <w:proofErr w:type="gram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дств в р</w:t>
      </w:r>
      <w:proofErr w:type="gram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ассматриваемом периоде на реализацию </w:t>
      </w:r>
      <w:r w:rsidRPr="00EE0133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</w:rPr>
        <w:t>Программы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.</w:t>
      </w:r>
    </w:p>
    <w:p w:rsidR="00264709" w:rsidRPr="00EE0133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proofErr w:type="gram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П</w:t>
      </w:r>
      <w:proofErr w:type="gram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- планируемые расходы бюджета на реализацию </w:t>
      </w:r>
      <w:r w:rsidRPr="00EE0133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</w:rPr>
        <w:t>Программы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в рассматриваемом периоде. </w:t>
      </w: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E0133">
        <w:rPr>
          <w:color w:val="76923C" w:themeColor="accent3" w:themeShade="BF"/>
        </w:rPr>
        <w:t>Оценка степени своевременности реализации мероприятий Программы (</w:t>
      </w:r>
      <w:proofErr w:type="spellStart"/>
      <w:r w:rsidRPr="00EE0133">
        <w:rPr>
          <w:color w:val="76923C" w:themeColor="accent3" w:themeShade="BF"/>
        </w:rPr>
        <w:t>СС</w:t>
      </w:r>
      <w:r w:rsidRPr="00EE0133">
        <w:rPr>
          <w:color w:val="76923C" w:themeColor="accent3" w:themeShade="BF"/>
          <w:vertAlign w:val="subscript"/>
        </w:rPr>
        <w:t>мп</w:t>
      </w:r>
      <w:proofErr w:type="spellEnd"/>
      <w:r w:rsidRPr="00EE0133">
        <w:rPr>
          <w:color w:val="76923C" w:themeColor="accent3" w:themeShade="BF"/>
        </w:rPr>
        <w:t>) производится по формуле:</w:t>
      </w:r>
    </w:p>
    <w:p w:rsidR="00264709" w:rsidRPr="00EE0133" w:rsidRDefault="00576771" w:rsidP="00E9717E">
      <w:pPr>
        <w:pStyle w:val="ConsPlusNonformat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                       </w:t>
      </w:r>
      <w:r w:rsidR="0026470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(ССН +ССЗ)</w:t>
      </w:r>
    </w:p>
    <w:p w:rsidR="006B3264" w:rsidRDefault="00264709" w:rsidP="00E9717E">
      <w:pPr>
        <w:pStyle w:val="ConsPlusNonformat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proofErr w:type="spell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СС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мп</w:t>
      </w:r>
      <w:proofErr w:type="spell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= ----------------------------------</w:t>
      </w:r>
      <w:r w:rsidR="00635DEA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=(12+12)/2*12=1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       </w:t>
      </w:r>
      <w:r w:rsidR="00576771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                        </w:t>
      </w:r>
    </w:p>
    <w:p w:rsidR="00264709" w:rsidRPr="00EE0133" w:rsidRDefault="006B3264" w:rsidP="00E9717E">
      <w:pPr>
        <w:pStyle w:val="ConsPlusNonformat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                           </w:t>
      </w:r>
      <w:r w:rsidR="00264709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2*м</w:t>
      </w: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E0133">
        <w:rPr>
          <w:color w:val="76923C" w:themeColor="accent3" w:themeShade="BF"/>
        </w:rPr>
        <w:t xml:space="preserve">где: </w:t>
      </w: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proofErr w:type="spellStart"/>
      <w:r w:rsidRPr="00EE0133">
        <w:rPr>
          <w:bCs/>
          <w:color w:val="76923C" w:themeColor="accent3" w:themeShade="BF"/>
        </w:rPr>
        <w:t>СС</w:t>
      </w:r>
      <w:r w:rsidRPr="00EE0133">
        <w:rPr>
          <w:bCs/>
          <w:color w:val="76923C" w:themeColor="accent3" w:themeShade="BF"/>
          <w:vertAlign w:val="subscript"/>
        </w:rPr>
        <w:t>мп</w:t>
      </w:r>
      <w:proofErr w:type="spellEnd"/>
      <w:r w:rsidRPr="00EE0133">
        <w:rPr>
          <w:bCs/>
          <w:color w:val="76923C" w:themeColor="accent3" w:themeShade="BF"/>
        </w:rPr>
        <w:t xml:space="preserve"> </w:t>
      </w:r>
      <w:r w:rsidRPr="00EE0133">
        <w:rPr>
          <w:color w:val="76923C" w:themeColor="accent3" w:themeShade="BF"/>
        </w:rPr>
        <w:t>– степень своевременности реализации мероприятий Программы (процентов);</w:t>
      </w:r>
    </w:p>
    <w:p w:rsidR="00264709" w:rsidRPr="00EE0133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E0133">
        <w:rPr>
          <w:rFonts w:ascii="Times New Roman" w:hAnsi="Times New Roman" w:cs="Times New Roman"/>
          <w:bCs/>
          <w:color w:val="76923C" w:themeColor="accent3" w:themeShade="BF"/>
          <w:sz w:val="24"/>
          <w:szCs w:val="24"/>
        </w:rPr>
        <w:t>ССН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– количество мероприятий, выполненных с соблюдением установленных плановых сроков начала реализации.</w:t>
      </w:r>
    </w:p>
    <w:p w:rsidR="00264709" w:rsidRPr="00EE0133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E0133">
        <w:rPr>
          <w:rFonts w:ascii="Times New Roman" w:hAnsi="Times New Roman" w:cs="Times New Roman"/>
          <w:bCs/>
          <w:color w:val="76923C" w:themeColor="accent3" w:themeShade="BF"/>
          <w:sz w:val="24"/>
          <w:szCs w:val="24"/>
        </w:rPr>
        <w:t>ССЗ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– количество мероприятий </w:t>
      </w:r>
      <w:r w:rsidRPr="00EE0133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</w:rPr>
        <w:t>Программы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, завершенных с соблюдением установленных сроков. </w:t>
      </w:r>
    </w:p>
    <w:p w:rsidR="00264709" w:rsidRPr="00EE0133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proofErr w:type="gramStart"/>
      <w:r w:rsidRPr="00EE0133">
        <w:rPr>
          <w:rFonts w:ascii="Times New Roman" w:hAnsi="Times New Roman" w:cs="Times New Roman"/>
          <w:bCs/>
          <w:color w:val="76923C" w:themeColor="accent3" w:themeShade="BF"/>
          <w:sz w:val="24"/>
          <w:szCs w:val="24"/>
        </w:rPr>
        <w:t>м</w:t>
      </w:r>
      <w:proofErr w:type="gram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- количество мероприятий </w:t>
      </w:r>
      <w:r w:rsidRPr="00EE0133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</w:rPr>
        <w:t>Программы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. </w:t>
      </w: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E0133">
        <w:rPr>
          <w:color w:val="76923C" w:themeColor="accent3" w:themeShade="BF"/>
        </w:rPr>
        <w:t>В ходе мониторинга реализации Программы в отношении каждого из мероприятий Программы оценивается полнота использования бюджетных средств (по формуле (</w:t>
      </w:r>
      <w:r w:rsidRPr="00EE0133">
        <w:rPr>
          <w:color w:val="76923C" w:themeColor="accent3" w:themeShade="BF"/>
          <w:lang w:val="en-US"/>
        </w:rPr>
        <w:t>IV</w:t>
      </w:r>
      <w:r w:rsidRPr="00EE0133">
        <w:rPr>
          <w:color w:val="76923C" w:themeColor="accent3" w:themeShade="BF"/>
        </w:rPr>
        <w:t>)) и степень достижения непосредственных результатов реализации мероприятий.</w:t>
      </w:r>
    </w:p>
    <w:p w:rsidR="00264709" w:rsidRPr="00EE0133" w:rsidRDefault="00264709" w:rsidP="00E9717E">
      <w:pPr>
        <w:pStyle w:val="std"/>
        <w:autoSpaceDE w:val="0"/>
        <w:ind w:firstLine="709"/>
        <w:jc w:val="both"/>
        <w:rPr>
          <w:color w:val="76923C" w:themeColor="accent3" w:themeShade="BF"/>
        </w:rPr>
      </w:pPr>
      <w:r w:rsidRPr="00EE0133">
        <w:rPr>
          <w:color w:val="76923C" w:themeColor="accent3" w:themeShade="BF"/>
        </w:rPr>
        <w:t xml:space="preserve">Оценка </w:t>
      </w:r>
      <w:proofErr w:type="gramStart"/>
      <w:r w:rsidRPr="00EE0133">
        <w:rPr>
          <w:color w:val="76923C" w:themeColor="accent3" w:themeShade="BF"/>
        </w:rPr>
        <w:t>степени достижения непосредственных результатов реализации мероприятий</w:t>
      </w:r>
      <w:proofErr w:type="gramEnd"/>
      <w:r w:rsidRPr="00EE0133">
        <w:rPr>
          <w:color w:val="76923C" w:themeColor="accent3" w:themeShade="BF"/>
        </w:rPr>
        <w:t xml:space="preserve"> осуществляется на основе формулы:</w:t>
      </w:r>
    </w:p>
    <w:p w:rsidR="00264709" w:rsidRPr="00EE0133" w:rsidRDefault="00264709" w:rsidP="00E9717E">
      <w:pPr>
        <w:autoSpaceDE w:val="0"/>
        <w:spacing w:line="100" w:lineRule="atLeast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proofErr w:type="spell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С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зр</w:t>
      </w:r>
      <w:proofErr w:type="spell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= </w:t>
      </w:r>
      <w:proofErr w:type="spellStart"/>
      <w:proofErr w:type="gram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Ф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р</w:t>
      </w:r>
      <w:proofErr w:type="spellEnd"/>
      <w:proofErr w:type="gram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/ </w:t>
      </w:r>
      <w:proofErr w:type="spell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П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р</w:t>
      </w:r>
      <w:proofErr w:type="spell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</w:t>
      </w:r>
      <w:r w:rsidR="00635DEA"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=12/12=1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     </w:t>
      </w:r>
    </w:p>
    <w:p w:rsidR="00264709" w:rsidRPr="00EE0133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где</w:t>
      </w:r>
    </w:p>
    <w:p w:rsidR="00264709" w:rsidRPr="00EE0133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proofErr w:type="spell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С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зр</w:t>
      </w:r>
      <w:proofErr w:type="spell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– показатель </w:t>
      </w:r>
      <w:proofErr w:type="gram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степени достижения непосредственных результатов реализации мероприятия </w:t>
      </w:r>
      <w:r w:rsidRPr="00EE0133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</w:rPr>
        <w:t>Программы</w:t>
      </w:r>
      <w:proofErr w:type="gram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;</w:t>
      </w:r>
    </w:p>
    <w:p w:rsidR="00264709" w:rsidRPr="00EE0133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proofErr w:type="spellStart"/>
      <w:proofErr w:type="gram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Ф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р</w:t>
      </w:r>
      <w:proofErr w:type="spellEnd"/>
      <w:proofErr w:type="gram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– фактически достигнутые непосредственные результаты. </w:t>
      </w:r>
    </w:p>
    <w:p w:rsidR="00264709" w:rsidRPr="00EE0133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proofErr w:type="spellStart"/>
      <w:proofErr w:type="gramStart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П</w:t>
      </w: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  <w:vertAlign w:val="subscript"/>
        </w:rPr>
        <w:t>р</w:t>
      </w:r>
      <w:proofErr w:type="spellEnd"/>
      <w:proofErr w:type="gramEnd"/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- запланированные непосредственные результаты. </w:t>
      </w:r>
    </w:p>
    <w:p w:rsidR="00264709" w:rsidRPr="00EE0133" w:rsidRDefault="00264709" w:rsidP="00E9717E">
      <w:pPr>
        <w:keepNext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76923C" w:themeColor="accent3" w:themeShade="BF"/>
          <w:kern w:val="1"/>
          <w:sz w:val="24"/>
          <w:szCs w:val="24"/>
        </w:rPr>
      </w:pPr>
      <w:r w:rsidRPr="00EE0133">
        <w:rPr>
          <w:rFonts w:ascii="Times New Roman" w:eastAsia="Times New Roman" w:hAnsi="Times New Roman" w:cs="Times New Roman"/>
          <w:color w:val="76923C" w:themeColor="accent3" w:themeShade="BF"/>
          <w:kern w:val="1"/>
          <w:sz w:val="24"/>
          <w:szCs w:val="24"/>
        </w:rPr>
        <w:t xml:space="preserve">Специфика целей, задач, мероприятий и результатов Программы такова, что некоторые из эффектов от ее реализации являются косвенными, опосредованными и относятся не только к развитию сферы культуры, но и к уровню и качеству жизни </w:t>
      </w:r>
      <w:r w:rsidRPr="00EE0133">
        <w:rPr>
          <w:rFonts w:ascii="Times New Roman" w:eastAsia="Times New Roman" w:hAnsi="Times New Roman" w:cs="Times New Roman"/>
          <w:color w:val="76923C" w:themeColor="accent3" w:themeShade="BF"/>
          <w:kern w:val="1"/>
          <w:sz w:val="24"/>
          <w:szCs w:val="24"/>
        </w:rPr>
        <w:lastRenderedPageBreak/>
        <w:t>населения, развитию социальной сферы, экономики, общественной безопасности, государственных институтов.</w:t>
      </w:r>
    </w:p>
    <w:p w:rsidR="00032961" w:rsidRPr="00EE0133" w:rsidRDefault="00032961" w:rsidP="00321786">
      <w:pPr>
        <w:spacing w:after="120" w:line="100" w:lineRule="atLeast"/>
        <w:ind w:firstLine="720"/>
        <w:jc w:val="both"/>
        <w:rPr>
          <w:rFonts w:ascii="Times New Roman" w:eastAsia="Times New Roman" w:hAnsi="Times New Roman" w:cs="Times New Roman"/>
          <w:color w:val="76923C" w:themeColor="accent3" w:themeShade="BF"/>
          <w:kern w:val="1"/>
          <w:sz w:val="24"/>
          <w:szCs w:val="24"/>
        </w:rPr>
      </w:pPr>
      <w:r w:rsidRPr="00EE013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Вывод: Программа реализуется с высоким уровнем эффективности.</w:t>
      </w:r>
    </w:p>
    <w:p w:rsidR="00692301" w:rsidRDefault="00321786" w:rsidP="00D903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7</w:t>
      </w:r>
      <w:r w:rsidR="00692301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. Муниципальная программа </w:t>
      </w:r>
      <w:proofErr w:type="spellStart"/>
      <w:r w:rsidR="00692301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Черемисиновского</w:t>
      </w:r>
      <w:proofErr w:type="spellEnd"/>
      <w:r w:rsidR="00692301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района Курской области ««Повышение эффективности работы с молодёжью, организация отдыха и оздоровления детей, молодежи, развитие физической культуры и спорта»</w:t>
      </w:r>
    </w:p>
    <w:p w:rsidR="006149B7" w:rsidRDefault="006149B7" w:rsidP="00E971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СРм</w:t>
      </w:r>
      <w:proofErr w:type="spellEnd"/>
      <w:r w:rsidRPr="00D30776">
        <w:rPr>
          <w:rFonts w:ascii="Times New Roman" w:hAnsi="Times New Roman" w:cs="Times New Roman"/>
        </w:rPr>
        <w:t xml:space="preserve"> = </w:t>
      </w:r>
      <w:proofErr w:type="spellStart"/>
      <w:r w:rsidRPr="00D30776">
        <w:rPr>
          <w:rFonts w:ascii="Times New Roman" w:hAnsi="Times New Roman" w:cs="Times New Roman"/>
        </w:rPr>
        <w:t>Мв</w:t>
      </w:r>
      <w:proofErr w:type="spellEnd"/>
      <w:r w:rsidRPr="00D30776">
        <w:rPr>
          <w:rFonts w:ascii="Times New Roman" w:hAnsi="Times New Roman" w:cs="Times New Roman"/>
        </w:rPr>
        <w:t xml:space="preserve"> / М</w:t>
      </w:r>
      <w:r w:rsidR="00266141">
        <w:rPr>
          <w:rFonts w:ascii="Times New Roman" w:hAnsi="Times New Roman" w:cs="Times New Roman"/>
        </w:rPr>
        <w:t xml:space="preserve">=3/4=0,75 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где: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СРм</w:t>
      </w:r>
      <w:proofErr w:type="spellEnd"/>
      <w:r w:rsidRPr="00D30776">
        <w:rPr>
          <w:rFonts w:ascii="Times New Roman" w:hAnsi="Times New Roman" w:cs="Times New Roman"/>
        </w:rPr>
        <w:t xml:space="preserve"> - степень реализации мероприятий;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Мв</w:t>
      </w:r>
      <w:proofErr w:type="spellEnd"/>
      <w:r w:rsidRPr="00D30776">
        <w:rPr>
          <w:rFonts w:ascii="Times New Roman" w:hAnsi="Times New Roman" w:cs="Times New Roman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М - общее количество мероприятий, запланированных к реализации в отчетном году.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FE38F7" w:rsidRDefault="006149B7" w:rsidP="006149B7">
      <w:pPr>
        <w:pStyle w:val="ConsPlusTitle"/>
        <w:jc w:val="center"/>
        <w:outlineLvl w:val="2"/>
        <w:rPr>
          <w:b w:val="0"/>
          <w:sz w:val="24"/>
          <w:szCs w:val="24"/>
        </w:rPr>
      </w:pPr>
      <w:r w:rsidRPr="00FE38F7">
        <w:rPr>
          <w:b w:val="0"/>
          <w:sz w:val="24"/>
          <w:szCs w:val="24"/>
        </w:rPr>
        <w:t xml:space="preserve">Оценка степени соответствия </w:t>
      </w:r>
      <w:proofErr w:type="gramStart"/>
      <w:r w:rsidRPr="00FE38F7">
        <w:rPr>
          <w:b w:val="0"/>
          <w:sz w:val="24"/>
          <w:szCs w:val="24"/>
        </w:rPr>
        <w:t>запланированному</w:t>
      </w:r>
      <w:proofErr w:type="gramEnd"/>
    </w:p>
    <w:p w:rsidR="006149B7" w:rsidRPr="00FE38F7" w:rsidRDefault="006149B7" w:rsidP="006149B7">
      <w:pPr>
        <w:pStyle w:val="ConsPlusTitle"/>
        <w:jc w:val="center"/>
        <w:rPr>
          <w:b w:val="0"/>
          <w:sz w:val="24"/>
          <w:szCs w:val="24"/>
        </w:rPr>
      </w:pPr>
      <w:r w:rsidRPr="00FE38F7">
        <w:rPr>
          <w:b w:val="0"/>
          <w:sz w:val="24"/>
          <w:szCs w:val="24"/>
        </w:rPr>
        <w:t>уровню затрат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8. 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СС</w:t>
      </w:r>
      <w:r w:rsidRPr="00D30776">
        <w:rPr>
          <w:rFonts w:ascii="Times New Roman" w:hAnsi="Times New Roman" w:cs="Times New Roman"/>
          <w:vertAlign w:val="subscript"/>
        </w:rPr>
        <w:t>уз</w:t>
      </w:r>
      <w:proofErr w:type="spellEnd"/>
      <w:r w:rsidRPr="00D30776">
        <w:rPr>
          <w:rFonts w:ascii="Times New Roman" w:hAnsi="Times New Roman" w:cs="Times New Roman"/>
        </w:rPr>
        <w:t xml:space="preserve"> = </w:t>
      </w:r>
      <w:proofErr w:type="spellStart"/>
      <w:r w:rsidRPr="00D30776">
        <w:rPr>
          <w:rFonts w:ascii="Times New Roman" w:hAnsi="Times New Roman" w:cs="Times New Roman"/>
        </w:rPr>
        <w:t>З</w:t>
      </w:r>
      <w:r w:rsidRPr="00D30776">
        <w:rPr>
          <w:rFonts w:ascii="Times New Roman" w:hAnsi="Times New Roman" w:cs="Times New Roman"/>
          <w:vertAlign w:val="subscript"/>
        </w:rPr>
        <w:t>ф</w:t>
      </w:r>
      <w:proofErr w:type="spellEnd"/>
      <w:r w:rsidRPr="00D30776">
        <w:rPr>
          <w:rFonts w:ascii="Times New Roman" w:hAnsi="Times New Roman" w:cs="Times New Roman"/>
        </w:rPr>
        <w:t xml:space="preserve"> / </w:t>
      </w:r>
      <w:proofErr w:type="spellStart"/>
      <w:r w:rsidRPr="00D30776">
        <w:rPr>
          <w:rFonts w:ascii="Times New Roman" w:hAnsi="Times New Roman" w:cs="Times New Roman"/>
        </w:rPr>
        <w:t>З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="00266141">
        <w:rPr>
          <w:rFonts w:ascii="Times New Roman" w:hAnsi="Times New Roman" w:cs="Times New Roman"/>
          <w:vertAlign w:val="subscript"/>
        </w:rPr>
        <w:t xml:space="preserve"> =</w:t>
      </w:r>
      <w:r w:rsidR="00A825F1">
        <w:rPr>
          <w:rFonts w:ascii="Times New Roman" w:hAnsi="Times New Roman" w:cs="Times New Roman"/>
          <w:vertAlign w:val="subscript"/>
        </w:rPr>
        <w:t>1114,73/1120,677=0,995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где: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СС</w:t>
      </w:r>
      <w:r w:rsidRPr="00D30776">
        <w:rPr>
          <w:rFonts w:ascii="Times New Roman" w:hAnsi="Times New Roman" w:cs="Times New Roman"/>
          <w:vertAlign w:val="subscript"/>
        </w:rPr>
        <w:t>уз</w:t>
      </w:r>
      <w:proofErr w:type="spellEnd"/>
      <w:r w:rsidRPr="00D30776">
        <w:rPr>
          <w:rFonts w:ascii="Times New Roman" w:hAnsi="Times New Roman" w:cs="Times New Roman"/>
        </w:rPr>
        <w:t xml:space="preserve"> - степень соответствия запланированному уровню расходов;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З</w:t>
      </w:r>
      <w:r w:rsidRPr="00D30776">
        <w:rPr>
          <w:rFonts w:ascii="Times New Roman" w:hAnsi="Times New Roman" w:cs="Times New Roman"/>
          <w:vertAlign w:val="subscript"/>
        </w:rPr>
        <w:t>ф</w:t>
      </w:r>
      <w:proofErr w:type="spellEnd"/>
      <w:r w:rsidRPr="00D30776">
        <w:rPr>
          <w:rFonts w:ascii="Times New Roman" w:hAnsi="Times New Roman" w:cs="Times New Roman"/>
        </w:rPr>
        <w:t xml:space="preserve"> - фактические расходы на реализацию подпрограммы в отчетном году;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З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</w:rPr>
        <w:t xml:space="preserve"> - плановые расходы на реализацию подпрограммы в отчетном году.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7139C9">
      <w:pPr>
        <w:pStyle w:val="ConsPlusTitle"/>
        <w:jc w:val="center"/>
        <w:outlineLvl w:val="2"/>
      </w:pPr>
      <w:r w:rsidRPr="00D30776">
        <w:t xml:space="preserve"> </w:t>
      </w:r>
    </w:p>
    <w:p w:rsidR="006149B7" w:rsidRPr="00FE38F7" w:rsidRDefault="006149B7" w:rsidP="006149B7">
      <w:pPr>
        <w:pStyle w:val="ConsPlusTitle"/>
        <w:jc w:val="center"/>
        <w:outlineLvl w:val="2"/>
        <w:rPr>
          <w:b w:val="0"/>
          <w:sz w:val="24"/>
          <w:szCs w:val="24"/>
        </w:rPr>
      </w:pPr>
      <w:r w:rsidRPr="00FE38F7">
        <w:rPr>
          <w:b w:val="0"/>
          <w:sz w:val="24"/>
          <w:szCs w:val="24"/>
        </w:rPr>
        <w:t>Оценка степени достижения целей и решения задач</w:t>
      </w:r>
    </w:p>
    <w:p w:rsidR="006149B7" w:rsidRPr="00FE38F7" w:rsidRDefault="006149B7" w:rsidP="006149B7">
      <w:pPr>
        <w:pStyle w:val="ConsPlusTitle"/>
        <w:jc w:val="center"/>
        <w:rPr>
          <w:b w:val="0"/>
          <w:sz w:val="24"/>
          <w:szCs w:val="24"/>
        </w:rPr>
      </w:pPr>
      <w:r w:rsidRPr="00FE38F7">
        <w:rPr>
          <w:b w:val="0"/>
          <w:sz w:val="24"/>
          <w:szCs w:val="24"/>
        </w:rPr>
        <w:t>подпрограмм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Степень достижения планового значения показателя (индикатора) рассчитывается по следующим формулам: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- для показателей (индикаторов), желаемой тенденцией развития которых является увеличение значений: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СД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r w:rsidRPr="00D30776">
        <w:rPr>
          <w:rFonts w:ascii="Times New Roman" w:hAnsi="Times New Roman" w:cs="Times New Roman"/>
          <w:vertAlign w:val="subscript"/>
        </w:rPr>
        <w:t>ппз</w:t>
      </w:r>
      <w:proofErr w:type="spellEnd"/>
      <w:r w:rsidRPr="00D30776">
        <w:rPr>
          <w:rFonts w:ascii="Times New Roman" w:hAnsi="Times New Roman" w:cs="Times New Roman"/>
        </w:rPr>
        <w:t xml:space="preserve"> = </w:t>
      </w:r>
      <w:proofErr w:type="spellStart"/>
      <w:r w:rsidRPr="00D30776">
        <w:rPr>
          <w:rFonts w:ascii="Times New Roman" w:hAnsi="Times New Roman" w:cs="Times New Roman"/>
        </w:rPr>
        <w:t>ЗП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r w:rsidRPr="00D30776">
        <w:rPr>
          <w:rFonts w:ascii="Times New Roman" w:hAnsi="Times New Roman" w:cs="Times New Roman"/>
          <w:vertAlign w:val="subscript"/>
        </w:rPr>
        <w:t>пф</w:t>
      </w:r>
      <w:proofErr w:type="spellEnd"/>
      <w:r w:rsidRPr="00D30776">
        <w:rPr>
          <w:rFonts w:ascii="Times New Roman" w:hAnsi="Times New Roman" w:cs="Times New Roman"/>
        </w:rPr>
        <w:t xml:space="preserve"> / </w:t>
      </w:r>
      <w:proofErr w:type="spellStart"/>
      <w:r w:rsidRPr="00D30776">
        <w:rPr>
          <w:rFonts w:ascii="Times New Roman" w:hAnsi="Times New Roman" w:cs="Times New Roman"/>
        </w:rPr>
        <w:t>ЗП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r w:rsidRPr="00D30776">
        <w:rPr>
          <w:rFonts w:ascii="Times New Roman" w:hAnsi="Times New Roman" w:cs="Times New Roman"/>
          <w:vertAlign w:val="subscript"/>
        </w:rPr>
        <w:t>пп</w:t>
      </w:r>
      <w:proofErr w:type="spellEnd"/>
      <w:r w:rsidRPr="00D30776">
        <w:rPr>
          <w:rFonts w:ascii="Times New Roman" w:hAnsi="Times New Roman" w:cs="Times New Roman"/>
        </w:rPr>
        <w:t>;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- для показателей (индикаторов), желаемой тенденцией развития которых является снижение значений: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СД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r w:rsidRPr="00D30776">
        <w:rPr>
          <w:rFonts w:ascii="Times New Roman" w:hAnsi="Times New Roman" w:cs="Times New Roman"/>
          <w:vertAlign w:val="subscript"/>
        </w:rPr>
        <w:t>ппз</w:t>
      </w:r>
      <w:proofErr w:type="spellEnd"/>
      <w:r w:rsidRPr="00D30776">
        <w:rPr>
          <w:rFonts w:ascii="Times New Roman" w:hAnsi="Times New Roman" w:cs="Times New Roman"/>
        </w:rPr>
        <w:t xml:space="preserve"> = </w:t>
      </w:r>
      <w:proofErr w:type="spellStart"/>
      <w:r w:rsidRPr="00D30776">
        <w:rPr>
          <w:rFonts w:ascii="Times New Roman" w:hAnsi="Times New Roman" w:cs="Times New Roman"/>
        </w:rPr>
        <w:t>ЗП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r w:rsidRPr="00D30776">
        <w:rPr>
          <w:rFonts w:ascii="Times New Roman" w:hAnsi="Times New Roman" w:cs="Times New Roman"/>
          <w:vertAlign w:val="subscript"/>
        </w:rPr>
        <w:t>пп</w:t>
      </w:r>
      <w:proofErr w:type="spellEnd"/>
      <w:r w:rsidRPr="00D30776">
        <w:rPr>
          <w:rFonts w:ascii="Times New Roman" w:hAnsi="Times New Roman" w:cs="Times New Roman"/>
        </w:rPr>
        <w:t xml:space="preserve"> / </w:t>
      </w:r>
      <w:proofErr w:type="spellStart"/>
      <w:r w:rsidRPr="00D30776">
        <w:rPr>
          <w:rFonts w:ascii="Times New Roman" w:hAnsi="Times New Roman" w:cs="Times New Roman"/>
        </w:rPr>
        <w:t>ЗП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r w:rsidRPr="00D30776">
        <w:rPr>
          <w:rFonts w:ascii="Times New Roman" w:hAnsi="Times New Roman" w:cs="Times New Roman"/>
          <w:vertAlign w:val="subscript"/>
        </w:rPr>
        <w:t>пф</w:t>
      </w:r>
      <w:proofErr w:type="spellEnd"/>
      <w:r w:rsidRPr="00D30776">
        <w:rPr>
          <w:rFonts w:ascii="Times New Roman" w:hAnsi="Times New Roman" w:cs="Times New Roman"/>
        </w:rPr>
        <w:t>,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lastRenderedPageBreak/>
        <w:t>где: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СД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r w:rsidRPr="00D30776">
        <w:rPr>
          <w:rFonts w:ascii="Times New Roman" w:hAnsi="Times New Roman" w:cs="Times New Roman"/>
          <w:vertAlign w:val="subscript"/>
        </w:rPr>
        <w:t>ппз</w:t>
      </w:r>
      <w:proofErr w:type="spellEnd"/>
      <w:r w:rsidRPr="00D30776">
        <w:rPr>
          <w:rFonts w:ascii="Times New Roman" w:hAnsi="Times New Roman" w:cs="Times New Roman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ЗП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r w:rsidRPr="00D30776">
        <w:rPr>
          <w:rFonts w:ascii="Times New Roman" w:hAnsi="Times New Roman" w:cs="Times New Roman"/>
          <w:vertAlign w:val="subscript"/>
        </w:rPr>
        <w:t>пф</w:t>
      </w:r>
      <w:proofErr w:type="spellEnd"/>
      <w:r w:rsidRPr="00D30776">
        <w:rPr>
          <w:rFonts w:ascii="Times New Roman" w:hAnsi="Times New Roman" w:cs="Times New Roman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ЗП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r w:rsidRPr="00D30776">
        <w:rPr>
          <w:rFonts w:ascii="Times New Roman" w:hAnsi="Times New Roman" w:cs="Times New Roman"/>
          <w:vertAlign w:val="subscript"/>
        </w:rPr>
        <w:t>пп</w:t>
      </w:r>
      <w:proofErr w:type="spellEnd"/>
      <w:r w:rsidRPr="00D30776">
        <w:rPr>
          <w:rFonts w:ascii="Times New Roman" w:hAnsi="Times New Roman" w:cs="Times New Roman"/>
        </w:rPr>
        <w:t xml:space="preserve"> - плановое значение показателя (индикатора), характеризующего цели и задачи подпрограммы.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Степень реализации подпрограммы рассчитывается по формуле: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position w:val="-26"/>
        </w:rPr>
        <w:drawing>
          <wp:inline distT="0" distB="0" distL="0" distR="0">
            <wp:extent cx="1619250" cy="476250"/>
            <wp:effectExtent l="0" t="0" r="0" b="0"/>
            <wp:docPr id="195" name="Рисунок 195" descr="base_23969_8085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base_23969_80859_32768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39C9">
        <w:rPr>
          <w:rFonts w:ascii="Times New Roman" w:hAnsi="Times New Roman" w:cs="Times New Roman"/>
        </w:rPr>
        <w:t>=6/6=1;2/4=0,5;2/3=0,7</w:t>
      </w:r>
    </w:p>
    <w:p w:rsidR="006149B7" w:rsidRPr="00D30776" w:rsidRDefault="006149B7" w:rsidP="006149B7">
      <w:pPr>
        <w:pStyle w:val="ConsPlusNormal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где: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СР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proofErr w:type="gramStart"/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proofErr w:type="gramEnd"/>
      <w:r w:rsidRPr="00D30776">
        <w:rPr>
          <w:rFonts w:ascii="Times New Roman" w:hAnsi="Times New Roman" w:cs="Times New Roman"/>
        </w:rPr>
        <w:t xml:space="preserve"> - степень реализации подпрограммы;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СД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r w:rsidRPr="00D30776">
        <w:rPr>
          <w:rFonts w:ascii="Times New Roman" w:hAnsi="Times New Roman" w:cs="Times New Roman"/>
          <w:vertAlign w:val="subscript"/>
        </w:rPr>
        <w:t>ппз</w:t>
      </w:r>
      <w:proofErr w:type="spellEnd"/>
      <w:r w:rsidRPr="00D30776">
        <w:rPr>
          <w:rFonts w:ascii="Times New Roman" w:hAnsi="Times New Roman" w:cs="Times New Roman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N - число показателей (индикаторов), характеризующих цели и задачи подпрограммы.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 xml:space="preserve">При использовании данной формулы в случаях, если </w:t>
      </w:r>
      <w:proofErr w:type="spellStart"/>
      <w:r w:rsidRPr="00D30776">
        <w:rPr>
          <w:rFonts w:ascii="Times New Roman" w:hAnsi="Times New Roman" w:cs="Times New Roman"/>
        </w:rPr>
        <w:t>СД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r w:rsidRPr="00D30776">
        <w:rPr>
          <w:rFonts w:ascii="Times New Roman" w:hAnsi="Times New Roman" w:cs="Times New Roman"/>
          <w:vertAlign w:val="subscript"/>
        </w:rPr>
        <w:t>ппз</w:t>
      </w:r>
      <w:proofErr w:type="spellEnd"/>
      <w:r w:rsidRPr="00D30776">
        <w:rPr>
          <w:rFonts w:ascii="Times New Roman" w:hAnsi="Times New Roman" w:cs="Times New Roman"/>
        </w:rPr>
        <w:t xml:space="preserve"> больше 1, значение </w:t>
      </w:r>
      <w:proofErr w:type="spellStart"/>
      <w:r w:rsidRPr="00D30776">
        <w:rPr>
          <w:rFonts w:ascii="Times New Roman" w:hAnsi="Times New Roman" w:cs="Times New Roman"/>
        </w:rPr>
        <w:t>СД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r w:rsidRPr="00D30776">
        <w:rPr>
          <w:rFonts w:ascii="Times New Roman" w:hAnsi="Times New Roman" w:cs="Times New Roman"/>
          <w:vertAlign w:val="subscript"/>
        </w:rPr>
        <w:t>ппз</w:t>
      </w:r>
      <w:proofErr w:type="spellEnd"/>
      <w:r w:rsidRPr="00D30776">
        <w:rPr>
          <w:rFonts w:ascii="Times New Roman" w:hAnsi="Times New Roman" w:cs="Times New Roman"/>
        </w:rPr>
        <w:t xml:space="preserve"> принимается </w:t>
      </w:r>
      <w:proofErr w:type="gramStart"/>
      <w:r w:rsidRPr="00D30776">
        <w:rPr>
          <w:rFonts w:ascii="Times New Roman" w:hAnsi="Times New Roman" w:cs="Times New Roman"/>
        </w:rPr>
        <w:t>равным</w:t>
      </w:r>
      <w:proofErr w:type="gramEnd"/>
      <w:r w:rsidRPr="00D30776">
        <w:rPr>
          <w:rFonts w:ascii="Times New Roman" w:hAnsi="Times New Roman" w:cs="Times New Roman"/>
        </w:rPr>
        <w:t xml:space="preserve"> 1.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FE38F7" w:rsidRDefault="006149B7" w:rsidP="006149B7">
      <w:pPr>
        <w:pStyle w:val="ConsPlusTitle"/>
        <w:jc w:val="center"/>
        <w:outlineLvl w:val="2"/>
        <w:rPr>
          <w:b w:val="0"/>
          <w:sz w:val="24"/>
          <w:szCs w:val="24"/>
        </w:rPr>
      </w:pPr>
      <w:r w:rsidRPr="00FE38F7">
        <w:rPr>
          <w:b w:val="0"/>
          <w:sz w:val="24"/>
          <w:szCs w:val="24"/>
        </w:rPr>
        <w:t>Оценка эффективности реализации подпрограммы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ЭР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proofErr w:type="gramStart"/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proofErr w:type="gramEnd"/>
      <w:r w:rsidRPr="00D30776">
        <w:rPr>
          <w:rFonts w:ascii="Times New Roman" w:hAnsi="Times New Roman" w:cs="Times New Roman"/>
        </w:rPr>
        <w:t xml:space="preserve"> = </w:t>
      </w:r>
      <w:proofErr w:type="spellStart"/>
      <w:r w:rsidRPr="00D30776">
        <w:rPr>
          <w:rFonts w:ascii="Times New Roman" w:hAnsi="Times New Roman" w:cs="Times New Roman"/>
        </w:rPr>
        <w:t>СР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</w:rPr>
        <w:t xml:space="preserve"> </w:t>
      </w:r>
      <w:proofErr w:type="spellStart"/>
      <w:r w:rsidRPr="00D30776">
        <w:rPr>
          <w:rFonts w:ascii="Times New Roman" w:hAnsi="Times New Roman" w:cs="Times New Roman"/>
        </w:rPr>
        <w:t>x</w:t>
      </w:r>
      <w:proofErr w:type="spellEnd"/>
      <w:r w:rsidRPr="00D30776">
        <w:rPr>
          <w:rFonts w:ascii="Times New Roman" w:hAnsi="Times New Roman" w:cs="Times New Roman"/>
        </w:rPr>
        <w:t xml:space="preserve"> Э</w:t>
      </w:r>
      <w:r w:rsidRPr="00D30776">
        <w:rPr>
          <w:rFonts w:ascii="Times New Roman" w:hAnsi="Times New Roman" w:cs="Times New Roman"/>
          <w:vertAlign w:val="subscript"/>
        </w:rPr>
        <w:t>ис</w:t>
      </w:r>
      <w:r w:rsidRPr="00D30776">
        <w:rPr>
          <w:rFonts w:ascii="Times New Roman" w:hAnsi="Times New Roman" w:cs="Times New Roman"/>
        </w:rPr>
        <w:t>,</w:t>
      </w:r>
      <w:r w:rsidR="00BF2A92">
        <w:rPr>
          <w:rFonts w:ascii="Times New Roman" w:hAnsi="Times New Roman" w:cs="Times New Roman"/>
        </w:rPr>
        <w:t>=1/</w:t>
      </w:r>
      <w:r w:rsidR="00127016">
        <w:rPr>
          <w:rFonts w:ascii="Times New Roman" w:hAnsi="Times New Roman" w:cs="Times New Roman"/>
        </w:rPr>
        <w:t>0,95=1,05;</w:t>
      </w:r>
      <w:r w:rsidR="00BF2A92">
        <w:rPr>
          <w:rFonts w:ascii="Times New Roman" w:hAnsi="Times New Roman" w:cs="Times New Roman"/>
        </w:rPr>
        <w:t xml:space="preserve">  05/</w:t>
      </w:r>
      <w:r w:rsidR="00127016">
        <w:rPr>
          <w:rFonts w:ascii="Times New Roman" w:hAnsi="Times New Roman" w:cs="Times New Roman"/>
        </w:rPr>
        <w:t>1=0,5;</w:t>
      </w:r>
      <w:r w:rsidR="00BF2A92">
        <w:rPr>
          <w:rFonts w:ascii="Times New Roman" w:hAnsi="Times New Roman" w:cs="Times New Roman"/>
        </w:rPr>
        <w:t xml:space="preserve">  07/</w:t>
      </w:r>
      <w:r w:rsidR="00127016">
        <w:rPr>
          <w:rFonts w:ascii="Times New Roman" w:hAnsi="Times New Roman" w:cs="Times New Roman"/>
        </w:rPr>
        <w:t>1=0,7.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где: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ЭР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proofErr w:type="gramStart"/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proofErr w:type="gramEnd"/>
      <w:r w:rsidRPr="00D30776">
        <w:rPr>
          <w:rFonts w:ascii="Times New Roman" w:hAnsi="Times New Roman" w:cs="Times New Roman"/>
        </w:rPr>
        <w:t xml:space="preserve"> - эффективность реализации подпрограммы;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СР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proofErr w:type="gramStart"/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proofErr w:type="gramEnd"/>
      <w:r w:rsidRPr="00D30776">
        <w:rPr>
          <w:rFonts w:ascii="Times New Roman" w:hAnsi="Times New Roman" w:cs="Times New Roman"/>
        </w:rPr>
        <w:t xml:space="preserve"> - степень реализации подпрограммы;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Э</w:t>
      </w:r>
      <w:r w:rsidRPr="00D30776">
        <w:rPr>
          <w:rFonts w:ascii="Times New Roman" w:hAnsi="Times New Roman" w:cs="Times New Roman"/>
          <w:vertAlign w:val="subscript"/>
        </w:rPr>
        <w:t>ис</w:t>
      </w:r>
      <w:proofErr w:type="spellEnd"/>
      <w:r w:rsidRPr="00D30776">
        <w:rPr>
          <w:rFonts w:ascii="Times New Roman" w:hAnsi="Times New Roman" w:cs="Times New Roman"/>
        </w:rPr>
        <w:t xml:space="preserve"> - эффективность использования средств областного бюджета (либо - по решению ответственного исполнителя - эффективность использования финансовых ресурсов на реализацию подпрограммы).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 xml:space="preserve">Эффективность реализации подпрограммы признается высокой, в случае если значение </w:t>
      </w:r>
      <w:proofErr w:type="spellStart"/>
      <w:r w:rsidRPr="00D30776">
        <w:rPr>
          <w:rFonts w:ascii="Times New Roman" w:hAnsi="Times New Roman" w:cs="Times New Roman"/>
        </w:rPr>
        <w:t>ЭРп</w:t>
      </w:r>
      <w:proofErr w:type="spellEnd"/>
      <w:r w:rsidRPr="00D30776">
        <w:rPr>
          <w:rFonts w:ascii="Times New Roman" w:hAnsi="Times New Roman" w:cs="Times New Roman"/>
        </w:rPr>
        <w:t>/</w:t>
      </w:r>
      <w:proofErr w:type="spellStart"/>
      <w:proofErr w:type="gramStart"/>
      <w:r w:rsidRPr="00D30776">
        <w:rPr>
          <w:rFonts w:ascii="Times New Roman" w:hAnsi="Times New Roman" w:cs="Times New Roman"/>
        </w:rPr>
        <w:t>п</w:t>
      </w:r>
      <w:proofErr w:type="spellEnd"/>
      <w:proofErr w:type="gramEnd"/>
      <w:r w:rsidRPr="00D30776">
        <w:rPr>
          <w:rFonts w:ascii="Times New Roman" w:hAnsi="Times New Roman" w:cs="Times New Roman"/>
        </w:rPr>
        <w:t xml:space="preserve"> составляет не менее 0,9.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 xml:space="preserve">Эффективность реализации подпрограммы признается средней, в случае если значение </w:t>
      </w:r>
      <w:proofErr w:type="spellStart"/>
      <w:r w:rsidRPr="00D30776">
        <w:rPr>
          <w:rFonts w:ascii="Times New Roman" w:hAnsi="Times New Roman" w:cs="Times New Roman"/>
        </w:rPr>
        <w:t>ЭРп</w:t>
      </w:r>
      <w:proofErr w:type="spellEnd"/>
      <w:r w:rsidRPr="00D30776">
        <w:rPr>
          <w:rFonts w:ascii="Times New Roman" w:hAnsi="Times New Roman" w:cs="Times New Roman"/>
        </w:rPr>
        <w:t>/</w:t>
      </w:r>
      <w:proofErr w:type="spellStart"/>
      <w:proofErr w:type="gramStart"/>
      <w:r w:rsidRPr="00D30776">
        <w:rPr>
          <w:rFonts w:ascii="Times New Roman" w:hAnsi="Times New Roman" w:cs="Times New Roman"/>
        </w:rPr>
        <w:t>п</w:t>
      </w:r>
      <w:proofErr w:type="spellEnd"/>
      <w:proofErr w:type="gramEnd"/>
      <w:r w:rsidRPr="00D30776">
        <w:rPr>
          <w:rFonts w:ascii="Times New Roman" w:hAnsi="Times New Roman" w:cs="Times New Roman"/>
        </w:rPr>
        <w:t xml:space="preserve"> составляет не менее 0,8.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 xml:space="preserve">Эффективность реализации подпрограммы признается удовлетворительной, в случае если значение </w:t>
      </w:r>
      <w:proofErr w:type="spellStart"/>
      <w:r w:rsidRPr="00D30776">
        <w:rPr>
          <w:rFonts w:ascii="Times New Roman" w:hAnsi="Times New Roman" w:cs="Times New Roman"/>
        </w:rPr>
        <w:t>ЭРп</w:t>
      </w:r>
      <w:proofErr w:type="spellEnd"/>
      <w:r w:rsidRPr="00D30776">
        <w:rPr>
          <w:rFonts w:ascii="Times New Roman" w:hAnsi="Times New Roman" w:cs="Times New Roman"/>
        </w:rPr>
        <w:t>/</w:t>
      </w:r>
      <w:proofErr w:type="spellStart"/>
      <w:proofErr w:type="gramStart"/>
      <w:r w:rsidRPr="00D30776">
        <w:rPr>
          <w:rFonts w:ascii="Times New Roman" w:hAnsi="Times New Roman" w:cs="Times New Roman"/>
        </w:rPr>
        <w:t>п</w:t>
      </w:r>
      <w:proofErr w:type="spellEnd"/>
      <w:proofErr w:type="gramEnd"/>
      <w:r w:rsidRPr="00D30776">
        <w:rPr>
          <w:rFonts w:ascii="Times New Roman" w:hAnsi="Times New Roman" w:cs="Times New Roman"/>
        </w:rPr>
        <w:t xml:space="preserve"> составляет не менее 0,7.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В остальных случаях эффективность реализации подпрограммы признается неудовлетворительной.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FE38F7" w:rsidRDefault="006149B7" w:rsidP="006149B7">
      <w:pPr>
        <w:pStyle w:val="ConsPlusTitle"/>
        <w:jc w:val="center"/>
        <w:outlineLvl w:val="2"/>
        <w:rPr>
          <w:b w:val="0"/>
          <w:sz w:val="24"/>
          <w:szCs w:val="24"/>
        </w:rPr>
      </w:pPr>
      <w:r w:rsidRPr="00FE38F7">
        <w:rPr>
          <w:b w:val="0"/>
          <w:sz w:val="24"/>
          <w:szCs w:val="24"/>
        </w:rPr>
        <w:t>Оценка степени достижения целей и решения</w:t>
      </w:r>
    </w:p>
    <w:p w:rsidR="006149B7" w:rsidRPr="00FE38F7" w:rsidRDefault="006149B7" w:rsidP="006149B7">
      <w:pPr>
        <w:pStyle w:val="ConsPlusTitle"/>
        <w:jc w:val="center"/>
        <w:rPr>
          <w:b w:val="0"/>
          <w:sz w:val="24"/>
          <w:szCs w:val="24"/>
        </w:rPr>
      </w:pPr>
      <w:r w:rsidRPr="00FE38F7">
        <w:rPr>
          <w:b w:val="0"/>
          <w:sz w:val="24"/>
          <w:szCs w:val="24"/>
        </w:rPr>
        <w:t>задач программы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Для оценки степени достижения целей и решения задач (далее - степень реализации) программы определяется степень достижения плановых значений каждого показателя (индикатора), характеризующего цели и задачи программы.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lastRenderedPageBreak/>
        <w:t>Степень достижения планового значения показателя (индикатора), характеризующего цели и задачи программы, рассчитывается по следующим формулам: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- для показателей (индикаторов), желаемой тенденцией развития которых является увеличение значений: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СД</w:t>
      </w:r>
      <w:r w:rsidRPr="00D30776">
        <w:rPr>
          <w:rFonts w:ascii="Times New Roman" w:hAnsi="Times New Roman" w:cs="Times New Roman"/>
          <w:vertAlign w:val="subscript"/>
        </w:rPr>
        <w:t>гппз</w:t>
      </w:r>
      <w:proofErr w:type="spellEnd"/>
      <w:r w:rsidRPr="00D30776">
        <w:rPr>
          <w:rFonts w:ascii="Times New Roman" w:hAnsi="Times New Roman" w:cs="Times New Roman"/>
        </w:rPr>
        <w:t xml:space="preserve"> = </w:t>
      </w:r>
      <w:proofErr w:type="spellStart"/>
      <w:r w:rsidRPr="00D30776">
        <w:rPr>
          <w:rFonts w:ascii="Times New Roman" w:hAnsi="Times New Roman" w:cs="Times New Roman"/>
        </w:rPr>
        <w:t>ЗП</w:t>
      </w:r>
      <w:r w:rsidRPr="00D30776">
        <w:rPr>
          <w:rFonts w:ascii="Times New Roman" w:hAnsi="Times New Roman" w:cs="Times New Roman"/>
          <w:vertAlign w:val="subscript"/>
        </w:rPr>
        <w:t>гпф</w:t>
      </w:r>
      <w:proofErr w:type="spellEnd"/>
      <w:r w:rsidRPr="00D30776">
        <w:rPr>
          <w:rFonts w:ascii="Times New Roman" w:hAnsi="Times New Roman" w:cs="Times New Roman"/>
        </w:rPr>
        <w:t xml:space="preserve"> / </w:t>
      </w:r>
      <w:proofErr w:type="spellStart"/>
      <w:r w:rsidRPr="00D30776">
        <w:rPr>
          <w:rFonts w:ascii="Times New Roman" w:hAnsi="Times New Roman" w:cs="Times New Roman"/>
        </w:rPr>
        <w:t>ЗП</w:t>
      </w:r>
      <w:r w:rsidRPr="00D30776">
        <w:rPr>
          <w:rFonts w:ascii="Times New Roman" w:hAnsi="Times New Roman" w:cs="Times New Roman"/>
          <w:vertAlign w:val="subscript"/>
        </w:rPr>
        <w:t>гпп</w:t>
      </w:r>
      <w:proofErr w:type="spellEnd"/>
      <w:r w:rsidRPr="00D30776">
        <w:rPr>
          <w:rFonts w:ascii="Times New Roman" w:hAnsi="Times New Roman" w:cs="Times New Roman"/>
        </w:rPr>
        <w:t>;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- для показателей (индикаторов), желаемой тенденцией развития которых является снижение значений: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СД</w:t>
      </w:r>
      <w:r w:rsidRPr="00D30776">
        <w:rPr>
          <w:rFonts w:ascii="Times New Roman" w:hAnsi="Times New Roman" w:cs="Times New Roman"/>
          <w:vertAlign w:val="subscript"/>
        </w:rPr>
        <w:t>гппз</w:t>
      </w:r>
      <w:proofErr w:type="spellEnd"/>
      <w:r w:rsidRPr="00D30776">
        <w:rPr>
          <w:rFonts w:ascii="Times New Roman" w:hAnsi="Times New Roman" w:cs="Times New Roman"/>
        </w:rPr>
        <w:t xml:space="preserve"> = </w:t>
      </w:r>
      <w:proofErr w:type="spellStart"/>
      <w:r w:rsidRPr="00D30776">
        <w:rPr>
          <w:rFonts w:ascii="Times New Roman" w:hAnsi="Times New Roman" w:cs="Times New Roman"/>
        </w:rPr>
        <w:t>ЗП</w:t>
      </w:r>
      <w:r w:rsidRPr="00D30776">
        <w:rPr>
          <w:rFonts w:ascii="Times New Roman" w:hAnsi="Times New Roman" w:cs="Times New Roman"/>
          <w:vertAlign w:val="subscript"/>
        </w:rPr>
        <w:t>гпп</w:t>
      </w:r>
      <w:proofErr w:type="spellEnd"/>
      <w:r w:rsidRPr="00D30776">
        <w:rPr>
          <w:rFonts w:ascii="Times New Roman" w:hAnsi="Times New Roman" w:cs="Times New Roman"/>
        </w:rPr>
        <w:t xml:space="preserve"> / </w:t>
      </w:r>
      <w:proofErr w:type="spellStart"/>
      <w:r w:rsidRPr="00D30776">
        <w:rPr>
          <w:rFonts w:ascii="Times New Roman" w:hAnsi="Times New Roman" w:cs="Times New Roman"/>
        </w:rPr>
        <w:t>ЗП</w:t>
      </w:r>
      <w:r w:rsidRPr="00D30776">
        <w:rPr>
          <w:rFonts w:ascii="Times New Roman" w:hAnsi="Times New Roman" w:cs="Times New Roman"/>
          <w:vertAlign w:val="subscript"/>
        </w:rPr>
        <w:t>гпф</w:t>
      </w:r>
      <w:proofErr w:type="spellEnd"/>
      <w:r w:rsidRPr="00D30776">
        <w:rPr>
          <w:rFonts w:ascii="Times New Roman" w:hAnsi="Times New Roman" w:cs="Times New Roman"/>
        </w:rPr>
        <w:t>,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где: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СД</w:t>
      </w:r>
      <w:r w:rsidRPr="00D30776">
        <w:rPr>
          <w:rFonts w:ascii="Times New Roman" w:hAnsi="Times New Roman" w:cs="Times New Roman"/>
          <w:vertAlign w:val="subscript"/>
        </w:rPr>
        <w:t>гппз</w:t>
      </w:r>
      <w:proofErr w:type="spellEnd"/>
      <w:r w:rsidRPr="00D30776">
        <w:rPr>
          <w:rFonts w:ascii="Times New Roman" w:hAnsi="Times New Roman" w:cs="Times New Roman"/>
        </w:rPr>
        <w:t xml:space="preserve"> - степень достижения планового значения показателя (индикатора), характеризующего цели и задачи программы;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ЗП</w:t>
      </w:r>
      <w:r w:rsidRPr="00D30776">
        <w:rPr>
          <w:rFonts w:ascii="Times New Roman" w:hAnsi="Times New Roman" w:cs="Times New Roman"/>
          <w:vertAlign w:val="subscript"/>
        </w:rPr>
        <w:t>гпф</w:t>
      </w:r>
      <w:proofErr w:type="spellEnd"/>
      <w:r w:rsidRPr="00D30776">
        <w:rPr>
          <w:rFonts w:ascii="Times New Roman" w:hAnsi="Times New Roman" w:cs="Times New Roman"/>
        </w:rPr>
        <w:t xml:space="preserve"> - значение показателя (индикатора), характеризующего цели и задачи программы, фактически достигнутое на конец отчетного периода;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ЗП</w:t>
      </w:r>
      <w:r w:rsidRPr="00D30776">
        <w:rPr>
          <w:rFonts w:ascii="Times New Roman" w:hAnsi="Times New Roman" w:cs="Times New Roman"/>
          <w:vertAlign w:val="subscript"/>
        </w:rPr>
        <w:t>гпп</w:t>
      </w:r>
      <w:proofErr w:type="spellEnd"/>
      <w:r w:rsidRPr="00D30776">
        <w:rPr>
          <w:rFonts w:ascii="Times New Roman" w:hAnsi="Times New Roman" w:cs="Times New Roman"/>
        </w:rPr>
        <w:t xml:space="preserve"> - плановое значение показателя (индикатора), характеризующего цели и задачи программы.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Степень реализации программы рассчитывается по формуле: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position w:val="-26"/>
        </w:rPr>
        <w:drawing>
          <wp:inline distT="0" distB="0" distL="0" distR="0">
            <wp:extent cx="1562100" cy="476250"/>
            <wp:effectExtent l="0" t="0" r="0" b="0"/>
            <wp:docPr id="196" name="Рисунок 196" descr="base_23969_8085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base_23969_80859_32769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16">
        <w:rPr>
          <w:rFonts w:ascii="Times New Roman" w:hAnsi="Times New Roman" w:cs="Times New Roman"/>
        </w:rPr>
        <w:t>3/4=0,75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где: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СР</w:t>
      </w:r>
      <w:r w:rsidRPr="00D30776">
        <w:rPr>
          <w:rFonts w:ascii="Times New Roman" w:hAnsi="Times New Roman" w:cs="Times New Roman"/>
          <w:vertAlign w:val="subscript"/>
        </w:rPr>
        <w:t>гп</w:t>
      </w:r>
      <w:proofErr w:type="spellEnd"/>
      <w:r w:rsidRPr="00D30776">
        <w:rPr>
          <w:rFonts w:ascii="Times New Roman" w:hAnsi="Times New Roman" w:cs="Times New Roman"/>
        </w:rPr>
        <w:t xml:space="preserve"> - степень реализации программы;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СД</w:t>
      </w:r>
      <w:r w:rsidRPr="00D30776">
        <w:rPr>
          <w:rFonts w:ascii="Times New Roman" w:hAnsi="Times New Roman" w:cs="Times New Roman"/>
          <w:vertAlign w:val="subscript"/>
        </w:rPr>
        <w:t>гппз</w:t>
      </w:r>
      <w:proofErr w:type="spellEnd"/>
      <w:r w:rsidRPr="00D30776">
        <w:rPr>
          <w:rFonts w:ascii="Times New Roman" w:hAnsi="Times New Roman" w:cs="Times New Roman"/>
        </w:rPr>
        <w:t xml:space="preserve"> - степень достижения планового значения показателя (индикатора), характеризующего цели и задачи программы;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М - число показателей (индикаторов), характеризующих цели и задачи подпрограммы.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 xml:space="preserve">При использовании данной формулы, в случае если </w:t>
      </w:r>
      <w:proofErr w:type="spellStart"/>
      <w:r w:rsidRPr="00D30776">
        <w:rPr>
          <w:rFonts w:ascii="Times New Roman" w:hAnsi="Times New Roman" w:cs="Times New Roman"/>
        </w:rPr>
        <w:t>СД</w:t>
      </w:r>
      <w:r w:rsidRPr="00D30776">
        <w:rPr>
          <w:rFonts w:ascii="Times New Roman" w:hAnsi="Times New Roman" w:cs="Times New Roman"/>
          <w:vertAlign w:val="subscript"/>
        </w:rPr>
        <w:t>гппз</w:t>
      </w:r>
      <w:proofErr w:type="spellEnd"/>
      <w:r w:rsidRPr="00D30776">
        <w:rPr>
          <w:rFonts w:ascii="Times New Roman" w:hAnsi="Times New Roman" w:cs="Times New Roman"/>
        </w:rPr>
        <w:t xml:space="preserve"> больше 1, значение </w:t>
      </w:r>
      <w:proofErr w:type="spellStart"/>
      <w:r w:rsidRPr="00D30776">
        <w:rPr>
          <w:rFonts w:ascii="Times New Roman" w:hAnsi="Times New Roman" w:cs="Times New Roman"/>
        </w:rPr>
        <w:t>СД</w:t>
      </w:r>
      <w:r w:rsidRPr="00D30776">
        <w:rPr>
          <w:rFonts w:ascii="Times New Roman" w:hAnsi="Times New Roman" w:cs="Times New Roman"/>
          <w:vertAlign w:val="subscript"/>
        </w:rPr>
        <w:t>гппз</w:t>
      </w:r>
      <w:proofErr w:type="spellEnd"/>
      <w:r w:rsidRPr="00D30776">
        <w:rPr>
          <w:rFonts w:ascii="Times New Roman" w:hAnsi="Times New Roman" w:cs="Times New Roman"/>
        </w:rPr>
        <w:t xml:space="preserve"> принимается </w:t>
      </w:r>
      <w:proofErr w:type="gramStart"/>
      <w:r w:rsidRPr="00D30776">
        <w:rPr>
          <w:rFonts w:ascii="Times New Roman" w:hAnsi="Times New Roman" w:cs="Times New Roman"/>
        </w:rPr>
        <w:t>равным</w:t>
      </w:r>
      <w:proofErr w:type="gramEnd"/>
      <w:r w:rsidRPr="00D30776">
        <w:rPr>
          <w:rFonts w:ascii="Times New Roman" w:hAnsi="Times New Roman" w:cs="Times New Roman"/>
        </w:rPr>
        <w:t xml:space="preserve"> 1.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FE38F7" w:rsidRDefault="006149B7" w:rsidP="006149B7">
      <w:pPr>
        <w:pStyle w:val="ConsPlusTitle"/>
        <w:jc w:val="center"/>
        <w:outlineLvl w:val="2"/>
        <w:rPr>
          <w:b w:val="0"/>
          <w:sz w:val="24"/>
          <w:szCs w:val="24"/>
        </w:rPr>
      </w:pPr>
      <w:r w:rsidRPr="00FE38F7">
        <w:rPr>
          <w:b w:val="0"/>
          <w:sz w:val="24"/>
          <w:szCs w:val="24"/>
        </w:rPr>
        <w:t>Оценка эффективности реализации программы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Эффективность реализации программы оценивается в зависимости от значений оценки степени реализации программы и оценки эффективности реализации входящих в нее подпрограмм по следующей формуле: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E96C3C" w:rsidRDefault="006149B7" w:rsidP="006149B7">
      <w:pPr>
        <w:pStyle w:val="ConsPlusNormal"/>
        <w:jc w:val="center"/>
        <w:rPr>
          <w:rFonts w:ascii="Times New Roman" w:hAnsi="Times New Roman" w:cs="Times New Roman"/>
          <w:color w:val="FF0000"/>
        </w:rPr>
      </w:pPr>
      <w:r w:rsidRPr="00E96C3C">
        <w:rPr>
          <w:rFonts w:ascii="Times New Roman" w:hAnsi="Times New Roman" w:cs="Times New Roman"/>
          <w:noProof/>
          <w:color w:val="FF0000"/>
          <w:position w:val="-26"/>
        </w:rPr>
        <w:drawing>
          <wp:inline distT="0" distB="0" distL="0" distR="0">
            <wp:extent cx="2762250" cy="476250"/>
            <wp:effectExtent l="0" t="0" r="0" b="0"/>
            <wp:docPr id="197" name="Рисунок 197" descr="base_23969_8085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base_23969_80859_32770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16" w:rsidRPr="00E96C3C">
        <w:rPr>
          <w:rFonts w:ascii="Times New Roman" w:hAnsi="Times New Roman" w:cs="Times New Roman"/>
          <w:color w:val="FF0000"/>
        </w:rPr>
        <w:t>0,5*0,75+0,5*</w:t>
      </w:r>
      <w:r w:rsidR="00DC5601" w:rsidRPr="00E96C3C">
        <w:rPr>
          <w:rFonts w:ascii="Times New Roman" w:hAnsi="Times New Roman" w:cs="Times New Roman"/>
          <w:color w:val="FF0000"/>
        </w:rPr>
        <w:t>(1+0,25+0,49)=0,375+0,8</w:t>
      </w:r>
      <w:r w:rsidR="00FE38F7">
        <w:rPr>
          <w:rFonts w:ascii="Times New Roman" w:hAnsi="Times New Roman" w:cs="Times New Roman"/>
          <w:color w:val="FF0000"/>
        </w:rPr>
        <w:t>7</w:t>
      </w:r>
      <w:r w:rsidR="00DC5601" w:rsidRPr="00E96C3C">
        <w:rPr>
          <w:rFonts w:ascii="Times New Roman" w:hAnsi="Times New Roman" w:cs="Times New Roman"/>
          <w:color w:val="FF0000"/>
        </w:rPr>
        <w:t>=1,2</w:t>
      </w:r>
      <w:r w:rsidR="00FE38F7">
        <w:rPr>
          <w:rFonts w:ascii="Times New Roman" w:hAnsi="Times New Roman" w:cs="Times New Roman"/>
          <w:color w:val="FF0000"/>
        </w:rPr>
        <w:t>45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где: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ЭР</w:t>
      </w:r>
      <w:r w:rsidRPr="00D30776">
        <w:rPr>
          <w:rFonts w:ascii="Times New Roman" w:hAnsi="Times New Roman" w:cs="Times New Roman"/>
          <w:vertAlign w:val="subscript"/>
        </w:rPr>
        <w:t>гп</w:t>
      </w:r>
      <w:proofErr w:type="spellEnd"/>
      <w:r w:rsidRPr="00D30776">
        <w:rPr>
          <w:rFonts w:ascii="Times New Roman" w:hAnsi="Times New Roman" w:cs="Times New Roman"/>
        </w:rPr>
        <w:t xml:space="preserve"> - эффективность реализации программы;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СР</w:t>
      </w:r>
      <w:r w:rsidRPr="00D30776">
        <w:rPr>
          <w:rFonts w:ascii="Times New Roman" w:hAnsi="Times New Roman" w:cs="Times New Roman"/>
          <w:vertAlign w:val="subscript"/>
        </w:rPr>
        <w:t>гп</w:t>
      </w:r>
      <w:proofErr w:type="spellEnd"/>
      <w:r w:rsidRPr="00D30776">
        <w:rPr>
          <w:rFonts w:ascii="Times New Roman" w:hAnsi="Times New Roman" w:cs="Times New Roman"/>
        </w:rPr>
        <w:t xml:space="preserve"> - степень реализации программы;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ЭР</w:t>
      </w:r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r w:rsidRPr="00D30776">
        <w:rPr>
          <w:rFonts w:ascii="Times New Roman" w:hAnsi="Times New Roman" w:cs="Times New Roman"/>
          <w:vertAlign w:val="subscript"/>
        </w:rPr>
        <w:t>/</w:t>
      </w:r>
      <w:proofErr w:type="spellStart"/>
      <w:proofErr w:type="gramStart"/>
      <w:r w:rsidRPr="00D30776">
        <w:rPr>
          <w:rFonts w:ascii="Times New Roman" w:hAnsi="Times New Roman" w:cs="Times New Roman"/>
          <w:vertAlign w:val="subscript"/>
        </w:rPr>
        <w:t>п</w:t>
      </w:r>
      <w:proofErr w:type="spellEnd"/>
      <w:proofErr w:type="gramEnd"/>
      <w:r w:rsidRPr="00D30776">
        <w:rPr>
          <w:rFonts w:ascii="Times New Roman" w:hAnsi="Times New Roman" w:cs="Times New Roman"/>
        </w:rPr>
        <w:t xml:space="preserve"> - эффективность реализации подпрограммы;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k</w:t>
      </w:r>
      <w:r w:rsidRPr="00D30776">
        <w:rPr>
          <w:rFonts w:ascii="Times New Roman" w:hAnsi="Times New Roman" w:cs="Times New Roman"/>
          <w:vertAlign w:val="subscript"/>
        </w:rPr>
        <w:t>j</w:t>
      </w:r>
      <w:proofErr w:type="spellEnd"/>
      <w:r w:rsidRPr="00D30776">
        <w:rPr>
          <w:rFonts w:ascii="Times New Roman" w:hAnsi="Times New Roman" w:cs="Times New Roman"/>
        </w:rPr>
        <w:t xml:space="preserve"> - коэффициент значимости подпрограммы для достижения целей государственной программы определяется по формуле: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k</w:t>
      </w:r>
      <w:r w:rsidRPr="00D30776">
        <w:rPr>
          <w:rFonts w:ascii="Times New Roman" w:hAnsi="Times New Roman" w:cs="Times New Roman"/>
          <w:vertAlign w:val="subscript"/>
        </w:rPr>
        <w:t>j</w:t>
      </w:r>
      <w:proofErr w:type="spellEnd"/>
      <w:r w:rsidRPr="00D30776">
        <w:rPr>
          <w:rFonts w:ascii="Times New Roman" w:hAnsi="Times New Roman" w:cs="Times New Roman"/>
        </w:rPr>
        <w:t xml:space="preserve"> = </w:t>
      </w:r>
      <w:proofErr w:type="spellStart"/>
      <w:r w:rsidRPr="00D30776">
        <w:rPr>
          <w:rFonts w:ascii="Times New Roman" w:hAnsi="Times New Roman" w:cs="Times New Roman"/>
        </w:rPr>
        <w:t>Ф</w:t>
      </w:r>
      <w:proofErr w:type="gramStart"/>
      <w:r w:rsidRPr="00D30776">
        <w:rPr>
          <w:rFonts w:ascii="Times New Roman" w:hAnsi="Times New Roman" w:cs="Times New Roman"/>
          <w:vertAlign w:val="subscript"/>
        </w:rPr>
        <w:t>j</w:t>
      </w:r>
      <w:proofErr w:type="spellEnd"/>
      <w:proofErr w:type="gramEnd"/>
      <w:r w:rsidRPr="00D30776">
        <w:rPr>
          <w:rFonts w:ascii="Times New Roman" w:hAnsi="Times New Roman" w:cs="Times New Roman"/>
        </w:rPr>
        <w:t xml:space="preserve"> / Ф, где: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D30776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Ф</w:t>
      </w:r>
      <w:proofErr w:type="gramStart"/>
      <w:r w:rsidRPr="00D30776">
        <w:rPr>
          <w:rFonts w:ascii="Times New Roman" w:hAnsi="Times New Roman" w:cs="Times New Roman"/>
          <w:vertAlign w:val="subscript"/>
        </w:rPr>
        <w:t>j</w:t>
      </w:r>
      <w:proofErr w:type="spellEnd"/>
      <w:proofErr w:type="gramEnd"/>
      <w:r w:rsidRPr="00D30776">
        <w:rPr>
          <w:rFonts w:ascii="Times New Roman" w:hAnsi="Times New Roman" w:cs="Times New Roman"/>
        </w:rPr>
        <w:t xml:space="preserve"> - объем фактических расходов из областного бюджета (кассового исполнения) на реализацию </w:t>
      </w:r>
      <w:proofErr w:type="spellStart"/>
      <w:r w:rsidRPr="00D30776">
        <w:rPr>
          <w:rFonts w:ascii="Times New Roman" w:hAnsi="Times New Roman" w:cs="Times New Roman"/>
        </w:rPr>
        <w:t>j-й</w:t>
      </w:r>
      <w:proofErr w:type="spellEnd"/>
      <w:r w:rsidRPr="00D30776">
        <w:rPr>
          <w:rFonts w:ascii="Times New Roman" w:hAnsi="Times New Roman" w:cs="Times New Roman"/>
        </w:rPr>
        <w:t xml:space="preserve"> подпрограммы в отчетном году, Ф - объем фактических расходов из областного бюджета (кассового исполнения) на реализацию государственной программы;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30776">
        <w:rPr>
          <w:rFonts w:ascii="Times New Roman" w:hAnsi="Times New Roman" w:cs="Times New Roman"/>
        </w:rPr>
        <w:t>j</w:t>
      </w:r>
      <w:proofErr w:type="spellEnd"/>
      <w:r w:rsidRPr="00D30776">
        <w:rPr>
          <w:rFonts w:ascii="Times New Roman" w:hAnsi="Times New Roman" w:cs="Times New Roman"/>
        </w:rPr>
        <w:t xml:space="preserve"> - количество подпрограмм.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 xml:space="preserve">Эффективность реализации программы признается высокой, в случае если значение </w:t>
      </w:r>
      <w:proofErr w:type="spellStart"/>
      <w:r w:rsidRPr="00D30776">
        <w:rPr>
          <w:rFonts w:ascii="Times New Roman" w:hAnsi="Times New Roman" w:cs="Times New Roman"/>
        </w:rPr>
        <w:t>ЭР</w:t>
      </w:r>
      <w:r w:rsidRPr="00D30776">
        <w:rPr>
          <w:rFonts w:ascii="Times New Roman" w:hAnsi="Times New Roman" w:cs="Times New Roman"/>
          <w:vertAlign w:val="subscript"/>
        </w:rPr>
        <w:t>гп</w:t>
      </w:r>
      <w:proofErr w:type="spellEnd"/>
      <w:r w:rsidRPr="00D30776">
        <w:rPr>
          <w:rFonts w:ascii="Times New Roman" w:hAnsi="Times New Roman" w:cs="Times New Roman"/>
        </w:rPr>
        <w:t xml:space="preserve"> составляет не менее 0,90.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 xml:space="preserve">Эффективность реализации программы признается средней, в случае если значение </w:t>
      </w:r>
      <w:proofErr w:type="spellStart"/>
      <w:r w:rsidRPr="00D30776">
        <w:rPr>
          <w:rFonts w:ascii="Times New Roman" w:hAnsi="Times New Roman" w:cs="Times New Roman"/>
        </w:rPr>
        <w:t>ЭР</w:t>
      </w:r>
      <w:r w:rsidRPr="00D30776">
        <w:rPr>
          <w:rFonts w:ascii="Times New Roman" w:hAnsi="Times New Roman" w:cs="Times New Roman"/>
          <w:vertAlign w:val="subscript"/>
        </w:rPr>
        <w:t>гп</w:t>
      </w:r>
      <w:proofErr w:type="spellEnd"/>
      <w:r w:rsidRPr="00D30776">
        <w:rPr>
          <w:rFonts w:ascii="Times New Roman" w:hAnsi="Times New Roman" w:cs="Times New Roman"/>
        </w:rPr>
        <w:t xml:space="preserve"> составляет не менее 0,80.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 xml:space="preserve">Эффективность реализации программы признается удовлетворительной, в случае если значение </w:t>
      </w:r>
      <w:proofErr w:type="spellStart"/>
      <w:r w:rsidRPr="00D30776">
        <w:rPr>
          <w:rFonts w:ascii="Times New Roman" w:hAnsi="Times New Roman" w:cs="Times New Roman"/>
        </w:rPr>
        <w:t>ЭР</w:t>
      </w:r>
      <w:r w:rsidRPr="00D30776">
        <w:rPr>
          <w:rFonts w:ascii="Times New Roman" w:hAnsi="Times New Roman" w:cs="Times New Roman"/>
          <w:vertAlign w:val="subscript"/>
        </w:rPr>
        <w:t>гп</w:t>
      </w:r>
      <w:proofErr w:type="spellEnd"/>
      <w:r w:rsidRPr="00D30776">
        <w:rPr>
          <w:rFonts w:ascii="Times New Roman" w:hAnsi="Times New Roman" w:cs="Times New Roman"/>
        </w:rPr>
        <w:t xml:space="preserve"> составляет не менее 0,70.</w:t>
      </w:r>
    </w:p>
    <w:p w:rsidR="006149B7" w:rsidRPr="00D30776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30776">
        <w:rPr>
          <w:rFonts w:ascii="Times New Roman" w:hAnsi="Times New Roman" w:cs="Times New Roman"/>
        </w:rPr>
        <w:t>В остальных случаях эффективность реализации программы признается неудовлетворительной.</w:t>
      </w:r>
    </w:p>
    <w:p w:rsidR="006149B7" w:rsidRPr="00D30776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Default="006149B7" w:rsidP="00E971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</w:p>
    <w:p w:rsidR="00692301" w:rsidRPr="00321786" w:rsidRDefault="00321786" w:rsidP="00397FD3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sub_1132"/>
      <w:bookmarkEnd w:id="0"/>
      <w:r w:rsidRPr="00321786">
        <w:rPr>
          <w:rFonts w:ascii="Times New Roman" w:hAnsi="Times New Roman" w:cs="Times New Roman"/>
          <w:b/>
          <w:color w:val="C0504D" w:themeColor="accent2"/>
          <w:sz w:val="24"/>
          <w:szCs w:val="24"/>
        </w:rPr>
        <w:t>8</w:t>
      </w:r>
      <w:r w:rsidR="00F27FED" w:rsidRPr="00321786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692301" w:rsidRPr="0032178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Муниципальная программа </w:t>
      </w:r>
      <w:proofErr w:type="spellStart"/>
      <w:r w:rsidR="00692301" w:rsidRPr="00321786">
        <w:rPr>
          <w:rFonts w:ascii="Times New Roman" w:hAnsi="Times New Roman" w:cs="Times New Roman"/>
          <w:b/>
          <w:color w:val="FF0000"/>
          <w:sz w:val="24"/>
          <w:szCs w:val="24"/>
        </w:rPr>
        <w:t>Черемисиновского</w:t>
      </w:r>
      <w:proofErr w:type="spellEnd"/>
      <w:r w:rsidR="00692301" w:rsidRPr="0032178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района Курской области  «Сохранение и развитие архивного дела» за 201</w:t>
      </w:r>
      <w:r w:rsidR="00AC2840" w:rsidRPr="00321786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  <w:r w:rsidR="00692301" w:rsidRPr="0032178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год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Оценка эффективности реализации Программы осуществляется  по итогам ее исполнения за отчетный финансовый год и в целом после завершения реализации Программы.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Оценка эффективности реализации Программы производится путем сравнения   фактически достигнутых в результате реализации Программы индикаторов и показателей с запланированными; сравнения фактического объема финансирования мероприятий   Программы с запланированным; фактического выполнения мероприятий Программы с запланированным Программой.</w:t>
      </w:r>
      <w:proofErr w:type="gramEnd"/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2.Источником информации для оценки эффективности реализации Программы    является   архивный отдел Администрации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района.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3.Оценка эффективности реализации Программы осуществляется по следующим критериям.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3.1.Степень достижения за отчетный период запланированных значений целевых                         индикаторов и показателей.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Оценка достижения запланированных результатов по каждому расчетному и    базовому           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период, с их плановыми значениями за отчетный период по следующей формуле: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Ф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100%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И = ----------- =100/100*100=100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</w:t>
      </w: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П</w:t>
      </w:r>
      <w:proofErr w:type="gramEnd"/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Ф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100%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И = ----------- =2/2*100=100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</w:t>
      </w: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П</w:t>
      </w:r>
      <w:proofErr w:type="gramEnd"/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Ф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100%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И = ----------- =50/50*100=100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</w:t>
      </w: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П</w:t>
      </w:r>
      <w:proofErr w:type="gramEnd"/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                            Ф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100%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И = ----------- =100/100*100=100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</w:t>
      </w: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П</w:t>
      </w:r>
      <w:proofErr w:type="gramEnd"/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Ф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100%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И = ----------- =0,001/0,001*100=100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</w:t>
      </w: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П</w:t>
      </w:r>
      <w:proofErr w:type="gramEnd"/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Ф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100%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И = ----------- =0/0*100=</w:t>
      </w:r>
      <w:r w:rsidR="009D3EF2" w:rsidRPr="00E9717E">
        <w:rPr>
          <w:rFonts w:ascii="Times New Roman" w:hAnsi="Times New Roman" w:cs="Times New Roman"/>
          <w:color w:val="FF0000"/>
          <w:sz w:val="24"/>
          <w:szCs w:val="24"/>
        </w:rPr>
        <w:t>100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</w:t>
      </w: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П</w:t>
      </w:r>
      <w:proofErr w:type="gramEnd"/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Ф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100%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И = ----------- =</w:t>
      </w:r>
      <w:r w:rsidR="003103CF" w:rsidRPr="00E9717E">
        <w:rPr>
          <w:rFonts w:ascii="Times New Roman" w:hAnsi="Times New Roman" w:cs="Times New Roman"/>
          <w:color w:val="FF0000"/>
          <w:sz w:val="24"/>
          <w:szCs w:val="24"/>
        </w:rPr>
        <w:t>0,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>00</w:t>
      </w:r>
      <w:r w:rsidR="003103CF" w:rsidRPr="00E9717E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3103CF" w:rsidRPr="00E9717E">
        <w:rPr>
          <w:rFonts w:ascii="Times New Roman" w:hAnsi="Times New Roman" w:cs="Times New Roman"/>
          <w:color w:val="FF0000"/>
          <w:sz w:val="24"/>
          <w:szCs w:val="24"/>
        </w:rPr>
        <w:t>0,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>00</w:t>
      </w:r>
      <w:r w:rsidR="003103CF" w:rsidRPr="00E9717E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>*100=100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</w:t>
      </w: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П</w:t>
      </w:r>
      <w:proofErr w:type="gramEnd"/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Ф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100%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И = ----------- =100/100*100=100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</w:t>
      </w: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П</w:t>
      </w:r>
      <w:proofErr w:type="gramEnd"/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66542" w:rsidRPr="00E9717E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Ф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100%</w:t>
      </w:r>
    </w:p>
    <w:p w:rsidR="00366542" w:rsidRPr="00E9717E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И = ----------- =100/100*100=100</w:t>
      </w:r>
    </w:p>
    <w:p w:rsidR="00366542" w:rsidRPr="00E9717E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</w:t>
      </w: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П</w:t>
      </w:r>
      <w:proofErr w:type="gramEnd"/>
    </w:p>
    <w:p w:rsidR="00366542" w:rsidRPr="00E9717E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66542" w:rsidRPr="00E9717E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Ф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100%</w:t>
      </w:r>
    </w:p>
    <w:p w:rsidR="00366542" w:rsidRPr="00E9717E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И = ----------- =2396/0*100=100</w:t>
      </w:r>
    </w:p>
    <w:p w:rsidR="00366542" w:rsidRPr="00E9717E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</w:t>
      </w: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П</w:t>
      </w:r>
      <w:proofErr w:type="gramEnd"/>
    </w:p>
    <w:p w:rsidR="00366542" w:rsidRPr="00E9717E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где: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И - оценка достижения запланированных результатов;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Ф - фактически достигнутые значения целевых индикаторов;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П</w:t>
      </w:r>
      <w:proofErr w:type="gram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- плановые значения.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3.2.Уровень финансирования за отчетный год мероприятий Программы от запланированных объемов.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          объемами, предусмотренными Программой на соответствующий период, по следующей формуле: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100%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Фи = ------------</w:t>
      </w:r>
      <w:r w:rsidR="009E5102"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=7</w:t>
      </w:r>
      <w:r w:rsidR="00534E71" w:rsidRPr="00E9717E">
        <w:rPr>
          <w:rFonts w:ascii="Times New Roman" w:hAnsi="Times New Roman" w:cs="Times New Roman"/>
          <w:color w:val="FF0000"/>
          <w:sz w:val="24"/>
          <w:szCs w:val="24"/>
        </w:rPr>
        <w:t>10117,53</w:t>
      </w:r>
      <w:r w:rsidR="009E5102" w:rsidRPr="00E9717E">
        <w:rPr>
          <w:rFonts w:ascii="Times New Roman" w:hAnsi="Times New Roman" w:cs="Times New Roman"/>
          <w:color w:val="FF0000"/>
          <w:sz w:val="24"/>
          <w:szCs w:val="24"/>
        </w:rPr>
        <w:t>/7</w:t>
      </w:r>
      <w:r w:rsidR="00534E71" w:rsidRPr="00E9717E">
        <w:rPr>
          <w:rFonts w:ascii="Times New Roman" w:hAnsi="Times New Roman" w:cs="Times New Roman"/>
          <w:color w:val="FF0000"/>
          <w:sz w:val="24"/>
          <w:szCs w:val="24"/>
        </w:rPr>
        <w:t>10</w:t>
      </w:r>
      <w:r w:rsidR="009E5102" w:rsidRPr="00E9717E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="00534E71" w:rsidRPr="00E9717E">
        <w:rPr>
          <w:rFonts w:ascii="Times New Roman" w:hAnsi="Times New Roman" w:cs="Times New Roman"/>
          <w:color w:val="FF0000"/>
          <w:sz w:val="24"/>
          <w:szCs w:val="24"/>
        </w:rPr>
        <w:t>29</w:t>
      </w:r>
      <w:r w:rsidR="009E5102" w:rsidRPr="00E9717E">
        <w:rPr>
          <w:rFonts w:ascii="Times New Roman" w:hAnsi="Times New Roman" w:cs="Times New Roman"/>
          <w:color w:val="FF0000"/>
          <w:sz w:val="24"/>
          <w:szCs w:val="24"/>
        </w:rPr>
        <w:t>*100=</w:t>
      </w:r>
      <w:r w:rsidR="00534E71" w:rsidRPr="00E9717E">
        <w:rPr>
          <w:rFonts w:ascii="Times New Roman" w:hAnsi="Times New Roman" w:cs="Times New Roman"/>
          <w:color w:val="FF0000"/>
          <w:sz w:val="24"/>
          <w:szCs w:val="24"/>
        </w:rPr>
        <w:t>99,9</w:t>
      </w:r>
      <w:r w:rsidR="009E5102" w:rsidRPr="00E9717E">
        <w:rPr>
          <w:rFonts w:ascii="Times New Roman" w:hAnsi="Times New Roman" w:cs="Times New Roman"/>
          <w:color w:val="FF0000"/>
          <w:sz w:val="24"/>
          <w:szCs w:val="24"/>
        </w:rPr>
        <w:t>%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>,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Фп</w:t>
      </w:r>
      <w:proofErr w:type="spellEnd"/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где: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Фи - оценка уровня финансирования мероприятий;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- фактический уровень финансирования мероприятий;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- объем финансирования мероприятий, предусмотренный Программой.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3.3. Степень выполнения мероприятий Программы.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lastRenderedPageBreak/>
        <w:t>Степень выполнения мероприятий Программы измеряется на основании процентного              сопоставления количества запланированных мероприятий Программы и фактически выполненных по следующей формуле: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Мф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100%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Ми = ------------</w:t>
      </w:r>
      <w:r w:rsidR="009E5102"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= </w:t>
      </w:r>
      <w:r w:rsidR="00080699" w:rsidRPr="00E9717E">
        <w:rPr>
          <w:rFonts w:ascii="Times New Roman" w:hAnsi="Times New Roman" w:cs="Times New Roman"/>
          <w:color w:val="FF0000"/>
          <w:sz w:val="24"/>
          <w:szCs w:val="24"/>
        </w:rPr>
        <w:t>10</w:t>
      </w:r>
      <w:r w:rsidR="009E5102" w:rsidRPr="00E9717E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080699" w:rsidRPr="00E9717E">
        <w:rPr>
          <w:rFonts w:ascii="Times New Roman" w:hAnsi="Times New Roman" w:cs="Times New Roman"/>
          <w:color w:val="FF0000"/>
          <w:sz w:val="24"/>
          <w:szCs w:val="24"/>
        </w:rPr>
        <w:t>10</w:t>
      </w:r>
      <w:r w:rsidR="009E5102" w:rsidRPr="00E9717E">
        <w:rPr>
          <w:rFonts w:ascii="Times New Roman" w:hAnsi="Times New Roman" w:cs="Times New Roman"/>
          <w:color w:val="FF0000"/>
          <w:sz w:val="24"/>
          <w:szCs w:val="24"/>
        </w:rPr>
        <w:t>*100=100%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>,</w:t>
      </w:r>
    </w:p>
    <w:p w:rsidR="00230B64" w:rsidRPr="00E9717E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Мп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где: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Ми - степень выполнения мероприятий;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Мф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- количество мероприятий Программы, фактически реализованных за отчетный период;</w:t>
      </w:r>
    </w:p>
    <w:p w:rsidR="00230B64" w:rsidRPr="00E9717E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Мп - количество мероприятий Программы, запланированных на отчетный период.</w:t>
      </w:r>
    </w:p>
    <w:p w:rsidR="00230B64" w:rsidRPr="00E9717E" w:rsidRDefault="004E0B36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="00230B64"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На основе проведенной оценки эффективности реализации Программы сделан следующи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>й</w:t>
      </w:r>
      <w:r w:rsidR="00230B64"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вывод:</w:t>
      </w:r>
    </w:p>
    <w:p w:rsidR="009312E1" w:rsidRPr="00E9717E" w:rsidRDefault="00230B64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эффективность реализации Программы находится на </w:t>
      </w:r>
      <w:r w:rsidR="00080699"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высоком 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>уровне</w:t>
      </w:r>
      <w:r w:rsidR="004E0B36" w:rsidRPr="00E9717E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9312E1"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312E1" w:rsidRPr="00E9717E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9312E1" w:rsidRPr="00E9717E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Черемисиновский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9312E1" w:rsidRPr="00E9717E" w:rsidRDefault="009312E1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312E1" w:rsidRPr="00E9717E" w:rsidRDefault="009312E1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Ф</w:t>
      </w:r>
      <w:r w:rsidRPr="00E9717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Ф701,1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100%</w:t>
      </w:r>
    </w:p>
    <w:p w:rsidR="009312E1" w:rsidRPr="00E9717E" w:rsidRDefault="009312E1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Фи = ------------       =99,</w:t>
      </w:r>
      <w:r w:rsidR="00490128" w:rsidRPr="00E9717E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Pr="00E9717E">
        <w:rPr>
          <w:rFonts w:ascii="Times New Roman" w:hAnsi="Times New Roman" w:cs="Times New Roman"/>
          <w:color w:val="FF0000"/>
          <w:sz w:val="24"/>
          <w:szCs w:val="24"/>
        </w:rPr>
        <w:t>%</w:t>
      </w:r>
    </w:p>
    <w:p w:rsidR="009312E1" w:rsidRPr="00E9717E" w:rsidRDefault="009312E1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        Ф </w:t>
      </w:r>
      <w:r w:rsidRPr="00E9717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п702,1</w:t>
      </w:r>
    </w:p>
    <w:p w:rsidR="009312E1" w:rsidRPr="00E9717E" w:rsidRDefault="009312E1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90128" w:rsidRPr="00E9717E" w:rsidRDefault="009312E1" w:rsidP="00E9717E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Фи=</w:t>
      </w:r>
      <w:r w:rsidR="00490128" w:rsidRPr="00E9717E">
        <w:rPr>
          <w:rFonts w:ascii="Times New Roman" w:hAnsi="Times New Roman" w:cs="Times New Roman"/>
          <w:color w:val="FF0000"/>
          <w:sz w:val="24"/>
          <w:szCs w:val="24"/>
        </w:rPr>
        <w:t>710117,53/710829*100=99,9%,</w:t>
      </w:r>
    </w:p>
    <w:p w:rsidR="009312E1" w:rsidRPr="00E9717E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где:</w:t>
      </w:r>
    </w:p>
    <w:p w:rsidR="009312E1" w:rsidRPr="00E9717E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9312E1" w:rsidRPr="00E9717E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- фактический уровень финансирования мероприятий;</w:t>
      </w:r>
    </w:p>
    <w:p w:rsidR="009312E1" w:rsidRPr="00E9717E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- объем финансирования мероприятия, предусматриваемый программой.</w:t>
      </w:r>
    </w:p>
    <w:p w:rsidR="009312E1" w:rsidRPr="00E9717E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(если значение показателя</w:t>
      </w:r>
      <w:proofErr w:type="gramStart"/>
      <w:r w:rsidRPr="00E9717E">
        <w:rPr>
          <w:rFonts w:ascii="Times New Roman" w:hAnsi="Times New Roman" w:cs="Times New Roman"/>
          <w:color w:val="FF0000"/>
          <w:sz w:val="24"/>
          <w:szCs w:val="24"/>
        </w:rPr>
        <w:t xml:space="preserve"> Ф</w:t>
      </w:r>
      <w:proofErr w:type="gramEnd"/>
      <w:r w:rsidRPr="00E9717E">
        <w:rPr>
          <w:rFonts w:ascii="Times New Roman" w:hAnsi="Times New Roman" w:cs="Times New Roman"/>
          <w:color w:val="FF0000"/>
          <w:sz w:val="24"/>
          <w:szCs w:val="24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высокая).</w:t>
      </w:r>
    </w:p>
    <w:p w:rsidR="00397FD3" w:rsidRDefault="00EE0133" w:rsidP="00397FD3">
      <w:pPr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9</w:t>
      </w:r>
      <w:r w:rsidR="00692301" w:rsidRPr="00321786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. Муниципальная программа </w:t>
      </w:r>
      <w:proofErr w:type="spellStart"/>
      <w:r w:rsidR="00692301" w:rsidRPr="00321786">
        <w:rPr>
          <w:rFonts w:ascii="Times New Roman" w:hAnsi="Times New Roman" w:cs="Times New Roman"/>
          <w:b/>
          <w:color w:val="7030A0"/>
          <w:sz w:val="24"/>
          <w:szCs w:val="24"/>
        </w:rPr>
        <w:t>Черемисиновского</w:t>
      </w:r>
      <w:proofErr w:type="spellEnd"/>
      <w:r w:rsidR="00692301" w:rsidRPr="00321786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 района</w:t>
      </w:r>
      <w:r w:rsidR="00321786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 </w:t>
      </w:r>
      <w:r w:rsidR="00692301" w:rsidRPr="00321786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Курской области «Развитие экономики» </w:t>
      </w:r>
    </w:p>
    <w:p w:rsidR="00397FD3" w:rsidRDefault="00397FD3" w:rsidP="00397FD3">
      <w:pP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proofErr w:type="gramStart"/>
      <w:r w:rsidRPr="00397FD3">
        <w:rPr>
          <w:rFonts w:ascii="Times New Roman" w:hAnsi="Times New Roman" w:cs="Times New Roman"/>
          <w:color w:val="7030A0"/>
          <w:sz w:val="24"/>
          <w:szCs w:val="24"/>
        </w:rPr>
        <w:t>У</w:t>
      </w:r>
      <w:r w:rsidR="00692301" w:rsidRPr="00397FD3">
        <w:rPr>
          <w:rFonts w:ascii="Times New Roman" w:hAnsi="Times New Roman" w:cs="Times New Roman"/>
          <w:color w:val="7030A0"/>
          <w:sz w:val="24"/>
          <w:szCs w:val="24"/>
        </w:rPr>
        <w:t>твержденная</w:t>
      </w:r>
      <w:proofErr w:type="gramEnd"/>
      <w:r w:rsidR="00692301" w:rsidRPr="00397FD3">
        <w:rPr>
          <w:rFonts w:ascii="Times New Roman" w:hAnsi="Times New Roman" w:cs="Times New Roman"/>
          <w:color w:val="7030A0"/>
          <w:sz w:val="24"/>
          <w:szCs w:val="24"/>
        </w:rPr>
        <w:t xml:space="preserve"> постановлением Администрации </w:t>
      </w:r>
      <w:proofErr w:type="spellStart"/>
      <w:r w:rsidR="00692301" w:rsidRPr="00397FD3">
        <w:rPr>
          <w:rFonts w:ascii="Times New Roman" w:hAnsi="Times New Roman" w:cs="Times New Roman"/>
          <w:color w:val="7030A0"/>
          <w:sz w:val="24"/>
          <w:szCs w:val="24"/>
        </w:rPr>
        <w:t>Черемисиновского</w:t>
      </w:r>
      <w:proofErr w:type="spellEnd"/>
      <w:r w:rsidR="00692301" w:rsidRPr="00397FD3">
        <w:rPr>
          <w:rFonts w:ascii="Times New Roman" w:hAnsi="Times New Roman" w:cs="Times New Roman"/>
          <w:color w:val="7030A0"/>
          <w:sz w:val="24"/>
          <w:szCs w:val="24"/>
        </w:rPr>
        <w:t xml:space="preserve"> района  Курской области, №511   от «28» октября 2013 г.</w:t>
      </w:r>
    </w:p>
    <w:p w:rsidR="004D4A3A" w:rsidRPr="00E9717E" w:rsidRDefault="004D4A3A" w:rsidP="00397FD3">
      <w:pPr>
        <w:jc w:val="both"/>
        <w:rPr>
          <w:rFonts w:ascii="Times New Roman" w:hAnsi="Times New Roman" w:cs="Times New Roman"/>
          <w:i/>
          <w:color w:val="7030A0"/>
          <w:sz w:val="24"/>
          <w:szCs w:val="24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Муниципальная программа </w:t>
      </w: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 района «Развитие экономики </w:t>
      </w: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 района» (с изменениями и дополнениями) (далее – Программа) утверждена постановлением Администрации </w:t>
      </w: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 района от 28.10.2013г. №511 «Об утверждении муниципальной программы </w:t>
      </w: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 района Курской области «Развитие экономики </w:t>
      </w: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 района» на 2014-2020 годы.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Расчет результативности по каждому показателю муниципальной программы проводится по формуле: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</w:rPr>
      </w:pPr>
      <w:r w:rsidRPr="00E9717E">
        <w:rPr>
          <w:rFonts w:ascii="Times New Roman" w:eastAsia="Batang" w:hAnsi="Times New Roman" w:cs="Times New Roman"/>
          <w:color w:val="7030A0"/>
          <w:position w:val="-24"/>
          <w:sz w:val="24"/>
          <w:szCs w:val="24"/>
          <w:lang w:eastAsia="ko-KR"/>
        </w:rPr>
        <w:object w:dxaOrig="960" w:dyaOrig="620">
          <v:shape id="_x0000_i1039" type="#_x0000_t75" style="width:47.25pt;height:31.5pt" o:ole="">
            <v:imagedata r:id="rId37" o:title=""/>
          </v:shape>
          <o:OLEObject Type="Embed" ProgID="Equation.3" ShapeID="_x0000_i1039" DrawAspect="Content" ObjectID="_1647342388" r:id="rId38"/>
        </w:object>
      </w:r>
      <w:r w:rsidRPr="00E9717E">
        <w:rPr>
          <w:rFonts w:ascii="Times New Roman" w:hAnsi="Times New Roman" w:cs="Times New Roman"/>
          <w:color w:val="7030A0"/>
          <w:sz w:val="24"/>
          <w:szCs w:val="24"/>
        </w:rPr>
        <w:t> ,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</w:rPr>
        <w:t>где: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Ei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– степень достижения  </w:t>
      </w: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i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- показателя муниципальной программы (процентов);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Tfi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– фактическое значение показателя;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TNi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– установленное муниципальной программой целевое значение показателя.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Расчет результативности реализации муниципальной программы в целом проводится по формуле: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</w:rPr>
      </w:pPr>
      <w:r w:rsidRPr="00E9717E">
        <w:rPr>
          <w:rFonts w:ascii="Times New Roman" w:eastAsia="Batang" w:hAnsi="Times New Roman" w:cs="Times New Roman"/>
          <w:color w:val="7030A0"/>
          <w:position w:val="-24"/>
          <w:sz w:val="24"/>
          <w:szCs w:val="24"/>
          <w:lang w:eastAsia="ko-KR"/>
        </w:rPr>
        <w:object w:dxaOrig="1800" w:dyaOrig="960">
          <v:shape id="_x0000_i1040" type="#_x0000_t75" style="width:90pt;height:48pt" o:ole="">
            <v:imagedata r:id="rId39" o:title=""/>
          </v:shape>
          <o:OLEObject Type="Embed" ProgID="Equation.3" ShapeID="_x0000_i1040" DrawAspect="Content" ObjectID="_1647342389" r:id="rId40"/>
        </w:object>
      </w:r>
      <w:r w:rsidRPr="00E9717E">
        <w:rPr>
          <w:rFonts w:ascii="Times New Roman" w:eastAsia="Batang" w:hAnsi="Times New Roman" w:cs="Times New Roman"/>
          <w:color w:val="7030A0"/>
          <w:sz w:val="24"/>
          <w:szCs w:val="24"/>
          <w:lang w:eastAsia="ko-KR"/>
        </w:rPr>
        <w:t xml:space="preserve">    </w:t>
      </w:r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,  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Е = </w:t>
      </w:r>
      <w:r w:rsidRPr="00E9717E">
        <w:rPr>
          <w:rFonts w:ascii="Times New Roman" w:hAnsi="Times New Roman" w:cs="Times New Roman"/>
          <w:i/>
          <w:color w:val="7030A0"/>
          <w:sz w:val="24"/>
          <w:szCs w:val="24"/>
        </w:rPr>
        <w:t>1,32</w:t>
      </w:r>
      <w:r w:rsidRPr="00E9717E">
        <w:rPr>
          <w:rFonts w:ascii="Times New Roman" w:hAnsi="Times New Roman" w:cs="Times New Roman"/>
          <w:color w:val="7030A0"/>
          <w:sz w:val="24"/>
          <w:szCs w:val="24"/>
          <w:u w:val="single"/>
        </w:rPr>
        <w:t>+1+1+</w:t>
      </w:r>
      <w:r w:rsidRPr="00E9717E">
        <w:rPr>
          <w:rFonts w:ascii="Times New Roman" w:hAnsi="Times New Roman" w:cs="Times New Roman"/>
          <w:i/>
          <w:color w:val="7030A0"/>
          <w:sz w:val="24"/>
          <w:szCs w:val="24"/>
          <w:u w:val="single"/>
        </w:rPr>
        <w:t>1,24</w:t>
      </w:r>
      <w:r w:rsidRPr="00E9717E">
        <w:rPr>
          <w:rFonts w:ascii="Times New Roman" w:hAnsi="Times New Roman" w:cs="Times New Roman"/>
          <w:color w:val="7030A0"/>
          <w:sz w:val="24"/>
          <w:szCs w:val="24"/>
          <w:u w:val="single"/>
        </w:rPr>
        <w:t>+1+1+1</w:t>
      </w:r>
      <w:r w:rsidRPr="00E9717E">
        <w:rPr>
          <w:rFonts w:ascii="Times New Roman" w:hAnsi="Times New Roman" w:cs="Times New Roman"/>
          <w:i/>
          <w:color w:val="7030A0"/>
          <w:sz w:val="24"/>
          <w:szCs w:val="24"/>
          <w:u w:val="single"/>
        </w:rPr>
        <w:t>,16</w:t>
      </w:r>
      <w:r w:rsidRPr="00E9717E">
        <w:rPr>
          <w:rFonts w:ascii="Times New Roman" w:hAnsi="Times New Roman" w:cs="Times New Roman"/>
          <w:color w:val="7030A0"/>
          <w:sz w:val="24"/>
          <w:szCs w:val="24"/>
          <w:u w:val="single"/>
        </w:rPr>
        <w:t>+1</w:t>
      </w:r>
      <w:r w:rsidRPr="00E9717E">
        <w:rPr>
          <w:rFonts w:ascii="Times New Roman" w:hAnsi="Times New Roman" w:cs="Times New Roman"/>
          <w:i/>
          <w:color w:val="7030A0"/>
          <w:sz w:val="24"/>
          <w:szCs w:val="24"/>
          <w:u w:val="single"/>
        </w:rPr>
        <w:t>,66</w:t>
      </w:r>
      <w:r w:rsidRPr="00E9717E">
        <w:rPr>
          <w:rFonts w:ascii="Times New Roman" w:hAnsi="Times New Roman" w:cs="Times New Roman"/>
          <w:color w:val="7030A0"/>
          <w:sz w:val="24"/>
          <w:szCs w:val="24"/>
          <w:u w:val="single"/>
        </w:rPr>
        <w:t>+1+1/</w:t>
      </w:r>
      <w:r w:rsidRPr="00E9717E">
        <w:rPr>
          <w:rFonts w:ascii="Times New Roman" w:hAnsi="Times New Roman" w:cs="Times New Roman"/>
          <w:i/>
          <w:color w:val="7030A0"/>
          <w:sz w:val="24"/>
          <w:szCs w:val="24"/>
          <w:u w:val="single"/>
        </w:rPr>
        <w:t>1</w:t>
      </w:r>
      <w:r w:rsidRPr="00E9717E">
        <w:rPr>
          <w:rFonts w:ascii="Times New Roman" w:hAnsi="Times New Roman" w:cs="Times New Roman"/>
          <w:color w:val="7030A0"/>
          <w:sz w:val="24"/>
          <w:szCs w:val="24"/>
          <w:u w:val="single"/>
        </w:rPr>
        <w:t>0*100=</w:t>
      </w:r>
      <w:r w:rsidRPr="00E9717E">
        <w:rPr>
          <w:rFonts w:ascii="Times New Roman" w:hAnsi="Times New Roman" w:cs="Times New Roman"/>
          <w:i/>
          <w:color w:val="7030A0"/>
          <w:sz w:val="24"/>
          <w:szCs w:val="24"/>
          <w:u w:val="single"/>
        </w:rPr>
        <w:t>113,8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</w:rPr>
        <w:t>где: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E - результативность реализации муниципальной программы (процентов);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n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- количество показателей муниципальной программы.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В целях </w:t>
      </w:r>
      <w:proofErr w:type="gramStart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оценки степени достижения запланированных результатов муниципальной программы</w:t>
      </w:r>
      <w:proofErr w:type="gramEnd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устанавливаются следующие критерии: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высокая;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если значение показателя результативности E равно или больше 50%, но меньше 80%, степень достижения запланированных результатов муниципальной программы оценивается как удовлетворительная;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если значение показателя результативности E меньше 50%, степень достижения запланированных результатов муниципальной программы оценивается как неудовлетворительная.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Вывод: значение показателя результативности E равно </w:t>
      </w:r>
      <w:r w:rsidRPr="00E9717E"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  <w:t>113,8</w:t>
      </w: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%, что больше 80%, </w:t>
      </w:r>
      <w:proofErr w:type="gramStart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следовательно</w:t>
      </w:r>
      <w:proofErr w:type="gramEnd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степень достижения запланированных результатов муниципальной программы оценивается как высокая.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Расчет эффективности использования средств районного бюджета на реализацию муниципальной программы производится по следующей формуле: 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</w:rPr>
      </w:pPr>
      <w:r w:rsidRPr="00E9717E">
        <w:rPr>
          <w:rFonts w:ascii="Times New Roman" w:eastAsia="Batang" w:hAnsi="Times New Roman" w:cs="Times New Roman"/>
          <w:color w:val="7030A0"/>
          <w:position w:val="-24"/>
          <w:sz w:val="24"/>
          <w:szCs w:val="24"/>
          <w:lang w:eastAsia="ko-KR"/>
        </w:rPr>
        <w:object w:dxaOrig="720" w:dyaOrig="620">
          <v:shape id="_x0000_i1041" type="#_x0000_t75" style="width:36.75pt;height:30.75pt" o:ole="">
            <v:imagedata r:id="rId41" o:title=""/>
          </v:shape>
          <o:OLEObject Type="Embed" ProgID="Equation.3" ShapeID="_x0000_i1041" DrawAspect="Content" ObjectID="_1647342390" r:id="rId42"/>
        </w:object>
      </w:r>
      <w:r w:rsidRPr="00E9717E">
        <w:rPr>
          <w:rFonts w:ascii="Times New Roman" w:hAnsi="Times New Roman" w:cs="Times New Roman"/>
          <w:color w:val="7030A0"/>
          <w:sz w:val="24"/>
          <w:szCs w:val="24"/>
        </w:rPr>
        <w:t>,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</w:rPr>
        <w:t>где: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Э – эффективность использования средств районного бюджета;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proofErr w:type="gramStart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П</w:t>
      </w:r>
      <w:proofErr w:type="gramEnd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– показатель полноты использования бюджетных средств;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E – показатель результативности реализации муниципальной программы.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lastRenderedPageBreak/>
        <w:t>Э = 0/</w:t>
      </w:r>
      <w:r w:rsidRPr="00E9717E"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  <w:t>113,8</w:t>
      </w: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=0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В целях </w:t>
      </w:r>
      <w:proofErr w:type="gramStart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оценки эффективности использования средств районного бюджета</w:t>
      </w:r>
      <w:proofErr w:type="gramEnd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при реализации муниципальной программы устанавливаются следующие критерии: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Э</w:t>
      </w:r>
      <w:proofErr w:type="gramEnd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равно 1, то такая эффективность оценивается как соответствующая запланированной;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Э</w:t>
      </w:r>
      <w:proofErr w:type="gramEnd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меньше 1, то такая эффективность оценивается как высокая;</w:t>
      </w:r>
    </w:p>
    <w:p w:rsidR="001F0017" w:rsidRPr="00E9717E" w:rsidRDefault="001F0017" w:rsidP="00E9717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Э</w:t>
      </w:r>
      <w:proofErr w:type="gramEnd"/>
      <w:r w:rsidRPr="00E9717E">
        <w:rPr>
          <w:rFonts w:ascii="Times New Roman" w:hAnsi="Times New Roman" w:cs="Times New Roman"/>
          <w:color w:val="7030A0"/>
          <w:sz w:val="24"/>
          <w:szCs w:val="24"/>
          <w:lang w:eastAsia="ru-RU"/>
        </w:rPr>
        <w:t xml:space="preserve"> больше 1, то такая эффективность оценивается как низкая.</w:t>
      </w:r>
    </w:p>
    <w:p w:rsidR="001F0017" w:rsidRPr="00E9717E" w:rsidRDefault="001F0017" w:rsidP="00E9717E">
      <w:pPr>
        <w:spacing w:after="0" w:line="240" w:lineRule="auto"/>
        <w:jc w:val="both"/>
        <w:rPr>
          <w:rFonts w:ascii="Times New Roman" w:hAnsi="Times New Roman" w:cs="Times New Roman"/>
          <w:i/>
          <w:color w:val="7030A0"/>
          <w:sz w:val="24"/>
          <w:szCs w:val="24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Выводы: Результативность программы равна 0. </w:t>
      </w:r>
    </w:p>
    <w:p w:rsidR="001F0017" w:rsidRPr="00E9717E" w:rsidRDefault="001F0017" w:rsidP="00E9717E">
      <w:p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color w:val="7030A0"/>
          <w:sz w:val="24"/>
          <w:szCs w:val="24"/>
        </w:rPr>
      </w:pPr>
      <w:r w:rsidRPr="00E9717E">
        <w:rPr>
          <w:rFonts w:ascii="Times New Roman" w:hAnsi="Times New Roman" w:cs="Times New Roman"/>
          <w:bCs/>
          <w:color w:val="7030A0"/>
          <w:sz w:val="24"/>
          <w:szCs w:val="24"/>
        </w:rPr>
        <w:t>Вывод: Продолжение реализации программы.</w:t>
      </w:r>
    </w:p>
    <w:p w:rsidR="001F0017" w:rsidRPr="00E9717E" w:rsidRDefault="001F0017" w:rsidP="00E9717E">
      <w:pPr>
        <w:pStyle w:val="ConsPlusNonformat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Причины:1.Затраты на содержание отдела экономического развития не выделяются как программные при ведении бухгалтерского учета бухгалтерией Администрации </w:t>
      </w: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 района.</w:t>
      </w:r>
    </w:p>
    <w:p w:rsidR="001F0017" w:rsidRPr="00E9717E" w:rsidRDefault="001F0017" w:rsidP="00E9717E">
      <w:pPr>
        <w:pStyle w:val="ConsPlusNonformat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2.В бюджете Администрации </w:t>
      </w: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 района отсутствуют средства на финансирование инвестиционных проектов </w:t>
      </w: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 района, отсутствуют средства на </w:t>
      </w:r>
      <w:proofErr w:type="spellStart"/>
      <w:r w:rsidRPr="00E9717E">
        <w:rPr>
          <w:rFonts w:ascii="Times New Roman" w:hAnsi="Times New Roman" w:cs="Times New Roman"/>
          <w:color w:val="7030A0"/>
          <w:sz w:val="24"/>
          <w:szCs w:val="24"/>
        </w:rPr>
        <w:t>микрокредитование</w:t>
      </w:r>
      <w:proofErr w:type="spellEnd"/>
      <w:r w:rsidRPr="00E9717E">
        <w:rPr>
          <w:rFonts w:ascii="Times New Roman" w:hAnsi="Times New Roman" w:cs="Times New Roman"/>
          <w:color w:val="7030A0"/>
          <w:sz w:val="24"/>
          <w:szCs w:val="24"/>
        </w:rPr>
        <w:t xml:space="preserve"> и субсидирование малого и среднего предпринимательства.</w:t>
      </w:r>
    </w:p>
    <w:p w:rsidR="001F0017" w:rsidRPr="00E9717E" w:rsidRDefault="001F0017" w:rsidP="00E9717E">
      <w:p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color w:val="7030A0"/>
          <w:sz w:val="24"/>
          <w:szCs w:val="24"/>
        </w:rPr>
      </w:pPr>
      <w:r w:rsidRPr="00E9717E">
        <w:rPr>
          <w:rFonts w:ascii="Times New Roman" w:hAnsi="Times New Roman" w:cs="Times New Roman"/>
          <w:bCs/>
          <w:color w:val="7030A0"/>
          <w:sz w:val="24"/>
          <w:szCs w:val="24"/>
        </w:rPr>
        <w:t>Вывод: Продолжение реализации программы.</w:t>
      </w:r>
    </w:p>
    <w:p w:rsidR="00692301" w:rsidRPr="00321786" w:rsidRDefault="00321786" w:rsidP="00CE3B0A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321786">
        <w:rPr>
          <w:rFonts w:ascii="Times New Roman" w:hAnsi="Times New Roman" w:cs="Times New Roman"/>
          <w:b/>
          <w:color w:val="00B050"/>
          <w:sz w:val="24"/>
          <w:szCs w:val="24"/>
        </w:rPr>
        <w:t>1</w:t>
      </w:r>
      <w:r w:rsidR="00EE0133">
        <w:rPr>
          <w:rFonts w:ascii="Times New Roman" w:hAnsi="Times New Roman" w:cs="Times New Roman"/>
          <w:b/>
          <w:color w:val="00B050"/>
          <w:sz w:val="24"/>
          <w:szCs w:val="24"/>
        </w:rPr>
        <w:t>0</w:t>
      </w:r>
      <w:r w:rsidR="00692301" w:rsidRPr="00321786">
        <w:rPr>
          <w:rFonts w:ascii="Times New Roman" w:hAnsi="Times New Roman" w:cs="Times New Roman"/>
          <w:b/>
          <w:color w:val="00B050"/>
          <w:sz w:val="24"/>
          <w:szCs w:val="24"/>
        </w:rPr>
        <w:t>.</w:t>
      </w:r>
      <w:proofErr w:type="gramStart"/>
      <w:r w:rsidR="00692301" w:rsidRPr="00321786">
        <w:rPr>
          <w:rFonts w:ascii="Times New Roman" w:hAnsi="Times New Roman" w:cs="Times New Roman"/>
          <w:b/>
          <w:color w:val="00B050"/>
          <w:sz w:val="24"/>
          <w:szCs w:val="24"/>
        </w:rPr>
        <w:t>Муниципальная</w:t>
      </w:r>
      <w:proofErr w:type="gramEnd"/>
      <w:r w:rsidR="00692301" w:rsidRPr="00321786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proofErr w:type="spellStart"/>
      <w:r w:rsidR="00692301" w:rsidRPr="00321786">
        <w:rPr>
          <w:rFonts w:ascii="Times New Roman" w:hAnsi="Times New Roman" w:cs="Times New Roman"/>
          <w:b/>
          <w:color w:val="00B050"/>
          <w:sz w:val="24"/>
          <w:szCs w:val="24"/>
        </w:rPr>
        <w:t>программаЧеремисиновского</w:t>
      </w:r>
      <w:proofErr w:type="spellEnd"/>
      <w:r w:rsidR="00692301" w:rsidRPr="00321786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района  Курской области</w:t>
      </w:r>
      <w:r w:rsidR="00692301" w:rsidRPr="00321786">
        <w:rPr>
          <w:rFonts w:ascii="Times New Roman" w:hAnsi="Times New Roman" w:cs="Times New Roman"/>
          <w:b/>
          <w:i/>
          <w:color w:val="00B050"/>
          <w:sz w:val="24"/>
          <w:szCs w:val="24"/>
        </w:rPr>
        <w:t xml:space="preserve"> «</w:t>
      </w:r>
      <w:r w:rsidR="00692301" w:rsidRPr="00321786">
        <w:rPr>
          <w:rFonts w:ascii="Times New Roman" w:hAnsi="Times New Roman" w:cs="Times New Roman"/>
          <w:b/>
          <w:color w:val="00B050"/>
          <w:sz w:val="24"/>
          <w:szCs w:val="24"/>
        </w:rPr>
        <w:t>Управление муниципальным имуществом и земельными ресурсами».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Pr="00E9717E">
        <w:rPr>
          <w:rFonts w:ascii="Times New Roman" w:hAnsi="Times New Roman" w:cs="Times New Roman"/>
          <w:i/>
          <w:iCs/>
          <w:color w:val="00B050"/>
          <w:sz w:val="24"/>
          <w:szCs w:val="24"/>
        </w:rPr>
        <w:t>.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Оценка осуществляется по следующим критериям: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1. Степень достижения целей и решения задач муниципальной программы в целом за отчетный период.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AA7AFD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</w:pPr>
      <w:r w:rsidRPr="00E9717E">
        <w:rPr>
          <w:rFonts w:ascii="Times New Roman" w:hAnsi="Times New Roman" w:cs="Times New Roman"/>
          <w:noProof/>
          <w:color w:val="00B050"/>
          <w:sz w:val="24"/>
          <w:szCs w:val="24"/>
          <w:lang w:eastAsia="ru-RU"/>
        </w:rPr>
        <w:drawing>
          <wp:inline distT="0" distB="0" distL="0" distR="0">
            <wp:extent cx="1568012" cy="733425"/>
            <wp:effectExtent l="0" t="0" r="0" b="0"/>
            <wp:docPr id="6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</w:pPr>
      <w:r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Е=(</w:t>
      </w:r>
      <w:r w:rsidR="00B324B0"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99,</w:t>
      </w:r>
      <w:r w:rsidR="00F86D43"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88+</w:t>
      </w:r>
      <w:r w:rsidR="00267B84"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100+</w:t>
      </w:r>
      <w:r w:rsidR="00F86D43"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20</w:t>
      </w:r>
      <w:r w:rsidR="00B324B0"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+</w:t>
      </w:r>
      <w:r w:rsidR="00F86D43"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100</w:t>
      </w:r>
      <w:r w:rsidR="00B324B0"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+100+</w:t>
      </w:r>
      <w:r w:rsidR="00047F20"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10</w:t>
      </w:r>
      <w:r w:rsidR="00B324B0"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0</w:t>
      </w:r>
      <w:r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):</w:t>
      </w:r>
      <w:r w:rsidR="00EF1CCE"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6</w:t>
      </w:r>
      <w:r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=</w:t>
      </w:r>
      <w:r w:rsidR="00EF1CCE"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86,65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</w:pP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noProof/>
          <w:color w:val="00B050"/>
          <w:position w:val="-24"/>
          <w:sz w:val="24"/>
          <w:szCs w:val="24"/>
        </w:rPr>
        <w:t>где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E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оценка</w:t>
      </w:r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n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- количество показателей программы.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- степень достижения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i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- показателя муниципальной программы (процентов), проводится: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100%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= ----------,   =</w:t>
      </w:r>
      <w:r w:rsidR="00020C3F" w:rsidRPr="00E9717E">
        <w:rPr>
          <w:rFonts w:ascii="Times New Roman" w:hAnsi="Times New Roman" w:cs="Times New Roman"/>
          <w:color w:val="00B050"/>
          <w:sz w:val="24"/>
          <w:szCs w:val="24"/>
        </w:rPr>
        <w:t>99,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88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:100х100=9</w:t>
      </w:r>
      <w:r w:rsidR="00020C3F" w:rsidRPr="00E9717E">
        <w:rPr>
          <w:rFonts w:ascii="Times New Roman" w:hAnsi="Times New Roman" w:cs="Times New Roman"/>
          <w:color w:val="00B050"/>
          <w:sz w:val="24"/>
          <w:szCs w:val="24"/>
        </w:rPr>
        <w:t>9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,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88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100%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= ----------,   =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0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:100х100=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0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100%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= ----------,   =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0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:100х100=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0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100%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= ----------,   =7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9</w:t>
      </w:r>
      <w:r w:rsidR="00020C3F" w:rsidRPr="00E9717E">
        <w:rPr>
          <w:rFonts w:ascii="Times New Roman" w:hAnsi="Times New Roman" w:cs="Times New Roman"/>
          <w:color w:val="00B050"/>
          <w:sz w:val="24"/>
          <w:szCs w:val="24"/>
        </w:rPr>
        <w:t>,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66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:7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9</w:t>
      </w:r>
      <w:r w:rsidR="00020C3F" w:rsidRPr="00E9717E">
        <w:rPr>
          <w:rFonts w:ascii="Times New Roman" w:hAnsi="Times New Roman" w:cs="Times New Roman"/>
          <w:color w:val="00B050"/>
          <w:sz w:val="24"/>
          <w:szCs w:val="24"/>
        </w:rPr>
        <w:t>,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66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х100=100%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100%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Е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  <w:vertAlign w:val="subscript"/>
          <w:lang w:val="en-US"/>
        </w:rPr>
        <w:t>i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= ----------,   =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4</w:t>
      </w:r>
      <w:proofErr w:type="gramStart"/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:</w:t>
      </w:r>
      <w:proofErr w:type="gramEnd"/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2 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х100=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20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100%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= ----------,   =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0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: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6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х100=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0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020C3F" w:rsidRPr="00E9717E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100%</w:t>
      </w:r>
    </w:p>
    <w:p w:rsidR="00020C3F" w:rsidRPr="00E9717E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= ----------,   =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18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:1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8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х100=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100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%</w:t>
      </w:r>
    </w:p>
    <w:p w:rsidR="00020C3F" w:rsidRPr="00E9717E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</w:p>
    <w:p w:rsidR="00020C3F" w:rsidRPr="00E9717E" w:rsidRDefault="00020C3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020C3F" w:rsidRPr="00E9717E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100%</w:t>
      </w:r>
    </w:p>
    <w:p w:rsidR="00020C3F" w:rsidRPr="00E9717E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= ----------,   =4:4х100=100%</w:t>
      </w:r>
    </w:p>
    <w:p w:rsidR="00020C3F" w:rsidRPr="00E9717E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</w:p>
    <w:p w:rsidR="00020C3F" w:rsidRPr="00E9717E" w:rsidRDefault="00020C3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020C3F" w:rsidRPr="00E9717E" w:rsidRDefault="00020C3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020C3F" w:rsidRPr="00E9717E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100%</w:t>
      </w:r>
    </w:p>
    <w:p w:rsidR="00020C3F" w:rsidRPr="00E9717E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Е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  <w:vertAlign w:val="subscript"/>
          <w:lang w:val="en-US"/>
        </w:rPr>
        <w:t>i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= ----------,   =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0</w:t>
      </w:r>
      <w:proofErr w:type="gramStart"/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:</w:t>
      </w:r>
      <w:proofErr w:type="gramEnd"/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0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х100=0%</w:t>
      </w:r>
    </w:p>
    <w:p w:rsidR="00020C3F" w:rsidRPr="00E9717E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</w:p>
    <w:p w:rsidR="00020C3F" w:rsidRPr="00E9717E" w:rsidRDefault="00020C3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020C3F" w:rsidRPr="00E9717E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100%</w:t>
      </w:r>
    </w:p>
    <w:p w:rsidR="00020C3F" w:rsidRPr="00E9717E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= ----------,   =</w:t>
      </w:r>
      <w:r w:rsidR="00F86D43" w:rsidRPr="00E9717E">
        <w:rPr>
          <w:rFonts w:ascii="Times New Roman" w:hAnsi="Times New Roman" w:cs="Times New Roman"/>
          <w:color w:val="00B050"/>
          <w:sz w:val="24"/>
          <w:szCs w:val="24"/>
        </w:rPr>
        <w:t>4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:</w:t>
      </w:r>
      <w:r w:rsidR="00047F20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4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х100=</w:t>
      </w:r>
      <w:r w:rsidR="00047F20" w:rsidRPr="00E9717E">
        <w:rPr>
          <w:rFonts w:ascii="Times New Roman" w:hAnsi="Times New Roman" w:cs="Times New Roman"/>
          <w:color w:val="00B050"/>
          <w:sz w:val="24"/>
          <w:szCs w:val="24"/>
        </w:rPr>
        <w:t>10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0%</w:t>
      </w:r>
    </w:p>
    <w:p w:rsidR="00020C3F" w:rsidRPr="00E9717E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lang w:val="en-US"/>
        </w:rPr>
        <w:t>i</w:t>
      </w:r>
      <w:proofErr w:type="spellEnd"/>
      <w:proofErr w:type="gramEnd"/>
    </w:p>
    <w:p w:rsidR="00020C3F" w:rsidRPr="00E9717E" w:rsidRDefault="00020C3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где:</w:t>
      </w:r>
    </w:p>
    <w:p w:rsidR="00DD4FAF" w:rsidRPr="00E9717E" w:rsidRDefault="00DD4FAF" w:rsidP="00E9717E">
      <w:pPr>
        <w:pStyle w:val="ConsPlusCell"/>
        <w:ind w:left="360" w:right="-57"/>
        <w:jc w:val="both"/>
        <w:rPr>
          <w:color w:val="00B050"/>
        </w:rPr>
      </w:pPr>
      <w:r w:rsidRPr="00E9717E">
        <w:rPr>
          <w:color w:val="00B050"/>
        </w:rPr>
        <w:t>Ф</w:t>
      </w:r>
      <w:proofErr w:type="spellStart"/>
      <w:proofErr w:type="gramStart"/>
      <w:r w:rsidRPr="00E9717E">
        <w:rPr>
          <w:color w:val="00B050"/>
          <w:lang w:val="en-US"/>
        </w:rPr>
        <w:t>i</w:t>
      </w:r>
      <w:proofErr w:type="spellEnd"/>
      <w:proofErr w:type="gramEnd"/>
      <w:r w:rsidRPr="00E9717E">
        <w:rPr>
          <w:color w:val="00B050"/>
        </w:rPr>
        <w:t xml:space="preserve"> - фактически достигнутые значения целевых индикаторов </w:t>
      </w:r>
    </w:p>
    <w:p w:rsidR="00DD4FAF" w:rsidRPr="00E9717E" w:rsidRDefault="00DD4FAF" w:rsidP="00E9717E">
      <w:pPr>
        <w:pStyle w:val="ConsPlusCell"/>
        <w:ind w:left="360" w:right="-57"/>
        <w:jc w:val="both"/>
        <w:rPr>
          <w:color w:val="00B050"/>
        </w:rPr>
      </w:pPr>
      <w:proofErr w:type="gramStart"/>
      <w:r w:rsidRPr="00E9717E">
        <w:rPr>
          <w:color w:val="00B050"/>
        </w:rPr>
        <w:t>П</w:t>
      </w:r>
      <w:proofErr w:type="gramEnd"/>
      <w:r w:rsidRPr="00E9717E">
        <w:rPr>
          <w:color w:val="00B050"/>
        </w:rPr>
        <w:t xml:space="preserve"> </w:t>
      </w:r>
      <w:proofErr w:type="spellStart"/>
      <w:r w:rsidRPr="00E9717E">
        <w:rPr>
          <w:color w:val="00B050"/>
          <w:lang w:val="en-US"/>
        </w:rPr>
        <w:t>i</w:t>
      </w:r>
      <w:proofErr w:type="spellEnd"/>
      <w:r w:rsidRPr="00E9717E">
        <w:rPr>
          <w:color w:val="00B050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  <w:lang w:eastAsia="ar-SA"/>
        </w:rPr>
        <w:t xml:space="preserve"> 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Вывод: Степень достижения запланированных результатов муниципальной программы высокая(если значение показателя</w:t>
      </w:r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Е</w:t>
      </w:r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равно или больше 80%, степень достижения запланированных результатов муниципальной программы оценивается как высокая).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lastRenderedPageBreak/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Черемисиновский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Ф</w:t>
      </w:r>
      <w:r w:rsidRPr="00E9717E">
        <w:rPr>
          <w:rFonts w:ascii="Times New Roman" w:hAnsi="Times New Roman" w:cs="Times New Roman"/>
          <w:color w:val="00B050"/>
          <w:sz w:val="24"/>
          <w:szCs w:val="24"/>
          <w:vertAlign w:val="subscript"/>
        </w:rPr>
        <w:t>Ф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100%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Фи = ------------  =%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  Ф </w:t>
      </w: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  <w:vertAlign w:val="subscript"/>
        </w:rPr>
        <w:t>п</w:t>
      </w:r>
      <w:proofErr w:type="spellEnd"/>
      <w:proofErr w:type="gramEnd"/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Фи=</w:t>
      </w:r>
      <w:proofErr w:type="spellEnd"/>
      <w:r w:rsidR="00CF5214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227,6/227,6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*100=</w:t>
      </w:r>
      <w:r w:rsidR="00CF5214" w:rsidRPr="00E9717E">
        <w:rPr>
          <w:rFonts w:ascii="Times New Roman" w:hAnsi="Times New Roman" w:cs="Times New Roman"/>
          <w:color w:val="00B050"/>
          <w:sz w:val="24"/>
          <w:szCs w:val="24"/>
        </w:rPr>
        <w:t>100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где: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- фактический уровень финансирования мероприятий;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- объем финансирования мероприятия, предусматриваемый программой.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(если значение показателя</w:t>
      </w:r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Ф</w:t>
      </w:r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высокая).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3. Степень реализации мероприятий муниципальной программы.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      </w:t>
      </w:r>
      <w:r w:rsidR="00A40686" w:rsidRPr="00E9717E">
        <w:rPr>
          <w:rFonts w:ascii="Times New Roman" w:hAnsi="Times New Roman" w:cs="Times New Roman"/>
          <w:color w:val="00B050"/>
          <w:sz w:val="24"/>
          <w:szCs w:val="24"/>
        </w:rPr>
        <w:t>5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Ми = -----------х100=</w:t>
      </w:r>
      <w:r w:rsidR="00A40686" w:rsidRPr="00E9717E">
        <w:rPr>
          <w:rFonts w:ascii="Times New Roman" w:hAnsi="Times New Roman" w:cs="Times New Roman"/>
          <w:color w:val="00B050"/>
          <w:sz w:val="24"/>
          <w:szCs w:val="24"/>
        </w:rPr>
        <w:t>83,3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%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           </w:t>
      </w:r>
      <w:r w:rsidR="00CF5214" w:rsidRPr="00E9717E">
        <w:rPr>
          <w:rFonts w:ascii="Times New Roman" w:hAnsi="Times New Roman" w:cs="Times New Roman"/>
          <w:color w:val="00B050"/>
          <w:sz w:val="24"/>
          <w:szCs w:val="24"/>
        </w:rPr>
        <w:t>6</w:t>
      </w:r>
    </w:p>
    <w:p w:rsidR="00DD4FAF" w:rsidRPr="00E9717E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где: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Ми - степень выполнения мероприятий муниципальной программы;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Мф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DD4FAF" w:rsidRPr="00E9717E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Мп - количество мероприятий муниципальной программы, запланированных на отчетный период.</w:t>
      </w:r>
    </w:p>
    <w:p w:rsidR="00DD4FAF" w:rsidRPr="00E9717E" w:rsidRDefault="00020B70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Вывод: Степень реализации мероприятий муниципальной программы </w:t>
      </w:r>
      <w:r w:rsidR="00A40686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средняя 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(</w:t>
      </w:r>
      <w:r w:rsidR="00880B04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если значение показателя результативности Ми </w:t>
      </w:r>
      <w:r w:rsidR="00A40686" w:rsidRPr="00E9717E">
        <w:rPr>
          <w:rFonts w:ascii="Times New Roman" w:hAnsi="Times New Roman" w:cs="Times New Roman"/>
          <w:color w:val="00B050"/>
          <w:sz w:val="24"/>
          <w:szCs w:val="24"/>
        </w:rPr>
        <w:t>не менее</w:t>
      </w:r>
      <w:r w:rsidR="00880B04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80%, то степень реализации мероприятий муниципальной </w:t>
      </w:r>
      <w:r w:rsidR="00A40686" w:rsidRPr="00E9717E">
        <w:rPr>
          <w:rFonts w:ascii="Times New Roman" w:eastAsia="Calibri" w:hAnsi="Times New Roman" w:cs="Times New Roman"/>
          <w:color w:val="00B050"/>
          <w:sz w:val="24"/>
          <w:szCs w:val="24"/>
        </w:rPr>
        <w:t>программы признается средней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).</w:t>
      </w:r>
    </w:p>
    <w:p w:rsidR="00020B70" w:rsidRPr="00E9717E" w:rsidRDefault="00020B70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Вывод: Муниципальная программа реализуется с</w:t>
      </w:r>
      <w:r w:rsidR="00A40686" w:rsidRPr="00E9717E">
        <w:rPr>
          <w:rFonts w:ascii="Times New Roman" w:hAnsi="Times New Roman" w:cs="Times New Roman"/>
          <w:color w:val="00B050"/>
          <w:sz w:val="24"/>
          <w:szCs w:val="24"/>
        </w:rPr>
        <w:t>о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A40686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средним 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уровнем эффективност</w:t>
      </w:r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и</w:t>
      </w:r>
      <w:r w:rsidR="002E4BC3" w:rsidRPr="00E9717E">
        <w:rPr>
          <w:rFonts w:ascii="Times New Roman" w:hAnsi="Times New Roman" w:cs="Times New Roman"/>
          <w:color w:val="00B050"/>
          <w:sz w:val="24"/>
          <w:szCs w:val="24"/>
        </w:rPr>
        <w:t>(</w:t>
      </w:r>
      <w:proofErr w:type="gramEnd"/>
      <w:r w:rsidR="002E4BC3" w:rsidRPr="00E9717E">
        <w:rPr>
          <w:rFonts w:ascii="Times New Roman" w:hAnsi="Times New Roman" w:cs="Times New Roman"/>
          <w:color w:val="00B050"/>
          <w:sz w:val="24"/>
          <w:szCs w:val="24"/>
        </w:rPr>
        <w:t>з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начение оценки степени достижения целей и решения задач подпрограммы и муниципальной программы за отчетный период </w:t>
      </w:r>
      <w:r w:rsidR="00A40686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не менее 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80%;</w:t>
      </w:r>
    </w:p>
    <w:p w:rsidR="00020B70" w:rsidRPr="00E9717E" w:rsidRDefault="00020B70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степень соответствия запланированному уровню затрат и эффективности использования средств федерального и областного бюджета на реализацию  программы </w:t>
      </w:r>
      <w:r w:rsidR="00A40686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не менее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A40686" w:rsidRPr="00E9717E">
        <w:rPr>
          <w:rFonts w:ascii="Times New Roman" w:hAnsi="Times New Roman" w:cs="Times New Roman"/>
          <w:color w:val="00B050"/>
          <w:sz w:val="24"/>
          <w:szCs w:val="24"/>
        </w:rPr>
        <w:t>9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0%;</w:t>
      </w:r>
    </w:p>
    <w:p w:rsidR="00020B70" w:rsidRPr="00E9717E" w:rsidRDefault="00020B70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степень выполнения мероприятий муниципальной программы равна или больше </w:t>
      </w:r>
      <w:r w:rsidR="00A40686"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не менее 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80%</w:t>
      </w:r>
      <w:r w:rsidR="002E4BC3" w:rsidRPr="00E9717E">
        <w:rPr>
          <w:rFonts w:ascii="Times New Roman" w:hAnsi="Times New Roman" w:cs="Times New Roman"/>
          <w:color w:val="00B050"/>
          <w:sz w:val="24"/>
          <w:szCs w:val="24"/>
        </w:rPr>
        <w:t>)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:rsidR="00020B70" w:rsidRPr="00E9717E" w:rsidRDefault="00020B70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9E575A" w:rsidRPr="00321786" w:rsidRDefault="00321786" w:rsidP="006B5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1</w:t>
      </w:r>
      <w:r w:rsidR="00EE013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1</w:t>
      </w:r>
      <w:r w:rsidR="00F27FED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.</w:t>
      </w:r>
      <w:r w:rsidR="00C6342A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Муниципальная программа</w:t>
      </w:r>
      <w:r w:rsidR="006B5E95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</w:t>
      </w:r>
      <w:proofErr w:type="spellStart"/>
      <w:r w:rsidR="00C6342A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Черемисиновского</w:t>
      </w:r>
      <w:proofErr w:type="spellEnd"/>
      <w:r w:rsidR="00C6342A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района  Курской области </w:t>
      </w:r>
      <w:r w:rsidR="009E575A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«Профилактика </w:t>
      </w:r>
      <w:r w:rsidR="00C14F9F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преступлений и иных </w:t>
      </w:r>
      <w:r w:rsidR="009E575A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правонарушений»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lastRenderedPageBreak/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Pr="00E9717E">
        <w:rPr>
          <w:rFonts w:ascii="Times New Roman" w:hAnsi="Times New Roman" w:cs="Times New Roman"/>
          <w:i/>
          <w:iCs/>
          <w:color w:val="F79646" w:themeColor="accent6"/>
          <w:sz w:val="24"/>
          <w:szCs w:val="24"/>
        </w:rPr>
        <w:t>.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осуществляется по следующим критериям: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1. Степень достижения целей и решения задач муниципальной программы в целом за отчетный период.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</w:pPr>
      <w:r w:rsidRPr="00E9717E">
        <w:rPr>
          <w:rFonts w:ascii="Times New Roman" w:hAnsi="Times New Roman" w:cs="Times New Roman"/>
          <w:noProof/>
          <w:color w:val="F79646" w:themeColor="accent6"/>
          <w:sz w:val="24"/>
          <w:szCs w:val="24"/>
          <w:lang w:eastAsia="ru-RU"/>
        </w:rPr>
        <w:drawing>
          <wp:inline distT="0" distB="0" distL="0" distR="0">
            <wp:extent cx="1568012" cy="733425"/>
            <wp:effectExtent l="0" t="0" r="0" b="0"/>
            <wp:docPr id="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  <w:t>, Е=(100+100+100+100):4=100%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</w:pP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  <w:t>где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E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- 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n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количество показателей программы.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степень достижения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i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показателя муниципальной программы (процентов), проводится: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=100:100х100=100%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=100:100х100=100%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=100:100х100=100%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=100:100х100=100%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C6342A" w:rsidRPr="00E9717E" w:rsidRDefault="00C6342A" w:rsidP="00E9717E">
      <w:pPr>
        <w:pStyle w:val="ConsPlusCell"/>
        <w:ind w:left="360" w:right="-57"/>
        <w:jc w:val="both"/>
        <w:rPr>
          <w:color w:val="F79646" w:themeColor="accent6"/>
        </w:rPr>
      </w:pPr>
      <w:r w:rsidRPr="00E9717E">
        <w:rPr>
          <w:color w:val="F79646" w:themeColor="accent6"/>
        </w:rPr>
        <w:t>Ф</w:t>
      </w:r>
      <w:proofErr w:type="spellStart"/>
      <w:proofErr w:type="gramStart"/>
      <w:r w:rsidRPr="00E9717E">
        <w:rPr>
          <w:color w:val="F79646" w:themeColor="accent6"/>
          <w:lang w:val="en-US"/>
        </w:rPr>
        <w:t>i</w:t>
      </w:r>
      <w:proofErr w:type="spellEnd"/>
      <w:proofErr w:type="gramEnd"/>
      <w:r w:rsidRPr="00E9717E">
        <w:rPr>
          <w:color w:val="F79646" w:themeColor="accent6"/>
        </w:rPr>
        <w:t xml:space="preserve"> - фактически достигнутые значения целевых индикаторов </w:t>
      </w:r>
    </w:p>
    <w:p w:rsidR="00C6342A" w:rsidRPr="00E9717E" w:rsidRDefault="00C6342A" w:rsidP="00E9717E">
      <w:pPr>
        <w:pStyle w:val="ConsPlusCell"/>
        <w:ind w:left="360" w:right="-57"/>
        <w:jc w:val="both"/>
        <w:rPr>
          <w:color w:val="F79646" w:themeColor="accent6"/>
        </w:rPr>
      </w:pPr>
      <w:proofErr w:type="gramStart"/>
      <w:r w:rsidRPr="00E9717E">
        <w:rPr>
          <w:color w:val="F79646" w:themeColor="accent6"/>
        </w:rPr>
        <w:t>П</w:t>
      </w:r>
      <w:proofErr w:type="gramEnd"/>
      <w:r w:rsidRPr="00E9717E">
        <w:rPr>
          <w:color w:val="F79646" w:themeColor="accent6"/>
        </w:rPr>
        <w:t xml:space="preserve"> </w:t>
      </w:r>
      <w:proofErr w:type="spellStart"/>
      <w:r w:rsidRPr="00E9717E">
        <w:rPr>
          <w:color w:val="F79646" w:themeColor="accent6"/>
          <w:lang w:val="en-US"/>
        </w:rPr>
        <w:t>i</w:t>
      </w:r>
      <w:proofErr w:type="spellEnd"/>
      <w:r w:rsidRPr="00E9717E">
        <w:rPr>
          <w:color w:val="F79646" w:themeColor="accent6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ar-SA"/>
        </w:rPr>
        <w:t xml:space="preserve"> 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Вывод: Степень достижения запланированных результатов муниципальной программы высокая(если значение показателя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Е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равно или больше 80%, степень достижения запланированных результатов муниципальной программы оценивается как высокая).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lastRenderedPageBreak/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Черемисиновский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Ф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</w:rPr>
        <w:t>Ф</w:t>
      </w:r>
      <w:r w:rsidR="00022CA9"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</w:rPr>
        <w:t>319,4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Фи = ------------       =100%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Ф 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</w:rPr>
        <w:t>п</w:t>
      </w:r>
      <w:r w:rsidR="00022CA9"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</w:rPr>
        <w:t>369,6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Фи=</w:t>
      </w:r>
      <w:r w:rsidR="00022CA9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319,4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022CA9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369,6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</w:t>
      </w:r>
      <w:r w:rsidR="00022CA9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86,4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фактический уровень финансирования мероприятий;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объем финансирования мероприятия, предусматриваемый программой.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(если значение показателя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Ф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высокая).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3. Степень реализации мероприятий муниципальной программы.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 4 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Ми = -----------х100=100%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 4</w:t>
      </w:r>
    </w:p>
    <w:p w:rsidR="00C6342A" w:rsidRPr="00E9717E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Ми - степень выполнения мероприятий муниципальной программы;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Мф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Мп - количество мероприятий муниципальной программы, запланированных на отчетный период.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Муниципальная программа  реализуется с высоким уровнем эффективности, </w:t>
      </w:r>
    </w:p>
    <w:p w:rsidR="00C6342A" w:rsidRPr="00E9717E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(значение оценки степени достижения целей и решения задач подпрограмм и муниципальной программы за отчетный период равно или больше 80%)- 100%.</w:t>
      </w:r>
    </w:p>
    <w:p w:rsidR="009E0A03" w:rsidRDefault="00321786" w:rsidP="009E0A0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100"/>
      <w:bookmarkEnd w:id="1"/>
      <w:r w:rsidRPr="00321786">
        <w:rPr>
          <w:rFonts w:ascii="Times New Roman" w:hAnsi="Times New Roman" w:cs="Times New Roman"/>
          <w:b/>
          <w:sz w:val="24"/>
          <w:szCs w:val="24"/>
        </w:rPr>
        <w:t>1</w:t>
      </w:r>
      <w:r w:rsidR="00EE0133">
        <w:rPr>
          <w:rFonts w:ascii="Times New Roman" w:hAnsi="Times New Roman" w:cs="Times New Roman"/>
          <w:b/>
          <w:sz w:val="24"/>
          <w:szCs w:val="24"/>
        </w:rPr>
        <w:t>2</w:t>
      </w:r>
      <w:r w:rsidR="00CF7795" w:rsidRPr="00321786">
        <w:rPr>
          <w:rFonts w:ascii="Times New Roman" w:hAnsi="Times New Roman" w:cs="Times New Roman"/>
          <w:b/>
          <w:sz w:val="24"/>
          <w:szCs w:val="24"/>
        </w:rPr>
        <w:t>.</w:t>
      </w:r>
      <w:r w:rsidR="009E0A0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F7795" w:rsidRPr="00321786">
        <w:rPr>
          <w:rFonts w:ascii="Times New Roman" w:hAnsi="Times New Roman" w:cs="Times New Roman"/>
          <w:b/>
          <w:sz w:val="24"/>
          <w:szCs w:val="24"/>
        </w:rPr>
        <w:t>Муниципальная</w:t>
      </w:r>
      <w:proofErr w:type="gramEnd"/>
      <w:r w:rsidR="00CF7795" w:rsidRPr="0032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7795" w:rsidRPr="00321786">
        <w:rPr>
          <w:rFonts w:ascii="Times New Roman" w:hAnsi="Times New Roman" w:cs="Times New Roman"/>
          <w:b/>
          <w:sz w:val="24"/>
          <w:szCs w:val="24"/>
        </w:rPr>
        <w:t>программаЧеремисиновского</w:t>
      </w:r>
      <w:proofErr w:type="spellEnd"/>
      <w:r w:rsidR="00CF7795" w:rsidRPr="00321786">
        <w:rPr>
          <w:rFonts w:ascii="Times New Roman" w:hAnsi="Times New Roman" w:cs="Times New Roman"/>
          <w:b/>
          <w:sz w:val="24"/>
          <w:szCs w:val="24"/>
        </w:rPr>
        <w:t xml:space="preserve"> района  Курской области</w:t>
      </w:r>
    </w:p>
    <w:p w:rsidR="004A57CF" w:rsidRPr="00321786" w:rsidRDefault="00152263" w:rsidP="009E0A0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786">
        <w:rPr>
          <w:rFonts w:ascii="Times New Roman" w:hAnsi="Times New Roman" w:cs="Times New Roman"/>
          <w:b/>
          <w:sz w:val="24"/>
          <w:szCs w:val="24"/>
        </w:rPr>
        <w:t>« Развитие муниципальной службы»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проводиться с использованием показателей (индикаторов) (далее – показатели) выполнения программы (далее – показатели),  мониторинг и оценка степени, достижения целевых значений которых позволяют проанализировать  ход выполнения программы и выработать правильное управленческое решение.  </w:t>
      </w:r>
      <w:bookmarkStart w:id="2" w:name="sub_121244"/>
    </w:p>
    <w:bookmarkEnd w:id="2"/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Проведение количественных оценок эффективности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прведена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по следующим направлениям: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1) степень достижения запланированных результатов (достижения целей и решения задач) программы (оценка результативности); 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lastRenderedPageBreak/>
        <w:t>2) степень соответствия фактических затрат местного бюджета запланированному уровню (оценка полноты использования бюджетных средств);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3) эффективность использования средств местного бюджета (оценка экономической эффективности достижения результатов).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Расчет результативности по каждому показателю программы проводился по формуле: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eastAsia="Batang" w:hAnsi="Times New Roman" w:cs="Times New Roman"/>
          <w:sz w:val="24"/>
          <w:szCs w:val="24"/>
          <w:lang w:eastAsia="ko-KR"/>
        </w:rPr>
        <w:object w:dxaOrig="2120" w:dyaOrig="720">
          <v:shape id="_x0000_i1042" type="#_x0000_t75" style="width:105.75pt;height:36.75pt" o:ole="">
            <v:imagedata r:id="rId44" o:title=""/>
          </v:shape>
          <o:OLEObject Type="Embed" ProgID="Equation.3" ShapeID="_x0000_i1042" DrawAspect="Content" ObjectID="_1647342391" r:id="rId45"/>
        </w:object>
      </w:r>
      <w:r w:rsidRPr="00E9717E">
        <w:rPr>
          <w:rFonts w:ascii="Times New Roman" w:hAnsi="Times New Roman" w:cs="Times New Roman"/>
          <w:sz w:val="24"/>
          <w:szCs w:val="24"/>
        </w:rPr>
        <w:t> ,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– степень достижения  </w:t>
      </w:r>
      <w:proofErr w:type="spellStart"/>
      <w:r w:rsidRPr="00E9717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- показателя программы (процентов);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Tfi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– фактическое значение показателя;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TNi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– установленное программой целевое значение показателя.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Расчет результативности реализации программы в целом проводится по формуле: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eastAsia="Batang" w:hAnsi="Times New Roman" w:cs="Times New Roman"/>
          <w:sz w:val="24"/>
          <w:szCs w:val="24"/>
          <w:lang w:eastAsia="ko-KR"/>
        </w:rPr>
        <w:object w:dxaOrig="2140" w:dyaOrig="1080">
          <v:shape id="_x0000_i1043" type="#_x0000_t75" style="width:106.5pt;height:54pt" o:ole="">
            <v:imagedata r:id="rId46" o:title=""/>
          </v:shape>
          <o:OLEObject Type="Embed" ProgID="Equation.3" ShapeID="_x0000_i1043" DrawAspect="Content" ObjectID="_1647342392" r:id="rId47"/>
        </w:object>
      </w:r>
      <w:r w:rsidRPr="00E9717E">
        <w:rPr>
          <w:rFonts w:ascii="Times New Roman" w:hAnsi="Times New Roman" w:cs="Times New Roman"/>
          <w:sz w:val="24"/>
          <w:szCs w:val="24"/>
        </w:rPr>
        <w:t>,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E - результативность реализации программы (процентов);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E9717E">
        <w:rPr>
          <w:rFonts w:ascii="Times New Roman" w:hAnsi="Times New Roman" w:cs="Times New Roman"/>
          <w:sz w:val="24"/>
          <w:szCs w:val="24"/>
        </w:rPr>
        <w:t xml:space="preserve"> - количество показателей программы.</w:t>
      </w:r>
    </w:p>
    <w:p w:rsidR="00102912" w:rsidRPr="00E9717E" w:rsidRDefault="00102912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912" w:rsidRPr="00E9717E" w:rsidRDefault="00102912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Е=(1+1+1+1+1)/5*100=100%</w:t>
      </w:r>
    </w:p>
    <w:p w:rsidR="004A57CF" w:rsidRPr="00E9717E" w:rsidRDefault="00B36B5A" w:rsidP="00E9717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sz w:val="24"/>
          <w:szCs w:val="24"/>
        </w:rPr>
        <w:t xml:space="preserve">Вывод: Степень эффективности реализации программы </w:t>
      </w:r>
      <w:r w:rsidRPr="00E9717E">
        <w:rPr>
          <w:rFonts w:ascii="Times New Roman" w:hAnsi="Times New Roman" w:cs="Times New Roman"/>
          <w:sz w:val="24"/>
          <w:szCs w:val="24"/>
        </w:rPr>
        <w:t xml:space="preserve">«Развитие </w:t>
      </w:r>
      <w:r w:rsidR="001B2709" w:rsidRPr="00E9717E">
        <w:rPr>
          <w:rFonts w:ascii="Times New Roman" w:hAnsi="Times New Roman" w:cs="Times New Roman"/>
          <w:sz w:val="24"/>
          <w:szCs w:val="24"/>
        </w:rPr>
        <w:t>муниципальной службы</w:t>
      </w:r>
      <w:r w:rsidRPr="00E9717E">
        <w:rPr>
          <w:rFonts w:ascii="Times New Roman" w:hAnsi="Times New Roman" w:cs="Times New Roman"/>
          <w:sz w:val="24"/>
          <w:szCs w:val="24"/>
        </w:rPr>
        <w:t>» высокая (</w:t>
      </w:r>
      <w:r w:rsidR="004A57CF" w:rsidRPr="00E9717E">
        <w:rPr>
          <w:rFonts w:ascii="Times New Roman" w:hAnsi="Times New Roman" w:cs="Times New Roman"/>
          <w:sz w:val="24"/>
          <w:szCs w:val="24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</w:t>
      </w:r>
      <w:r w:rsidRPr="00E9717E">
        <w:rPr>
          <w:rFonts w:ascii="Times New Roman" w:hAnsi="Times New Roman" w:cs="Times New Roman"/>
          <w:sz w:val="24"/>
          <w:szCs w:val="24"/>
        </w:rPr>
        <w:t>).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Расчет степени соответствия фактических затрат местного бюджета на реализацию программы запланированному уровню производится по </w:t>
      </w:r>
      <w:bookmarkStart w:id="3" w:name="OLE_LINK2"/>
      <w:bookmarkStart w:id="4" w:name="OLE_LINK1"/>
      <w:r w:rsidRPr="00E9717E">
        <w:rPr>
          <w:rFonts w:ascii="Times New Roman" w:hAnsi="Times New Roman" w:cs="Times New Roman"/>
          <w:sz w:val="24"/>
          <w:szCs w:val="24"/>
        </w:rPr>
        <w:t>следующей формуле:</w:t>
      </w:r>
    </w:p>
    <w:bookmarkEnd w:id="3"/>
    <w:bookmarkEnd w:id="4"/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eastAsia="Batang" w:hAnsi="Times New Roman" w:cs="Times New Roman"/>
          <w:i/>
          <w:position w:val="-24"/>
          <w:sz w:val="24"/>
          <w:szCs w:val="24"/>
          <w:lang w:eastAsia="ko-KR"/>
        </w:rPr>
        <w:object w:dxaOrig="1639" w:dyaOrig="620">
          <v:shape id="_x0000_i1044" type="#_x0000_t75" style="width:82.5pt;height:30.75pt" o:ole="">
            <v:imagedata r:id="rId48" o:title=""/>
          </v:shape>
          <o:OLEObject Type="Embed" ProgID="Equation.3" ShapeID="_x0000_i1044" DrawAspect="Content" ObjectID="_1647342393" r:id="rId49"/>
        </w:object>
      </w:r>
      <w:r w:rsidRPr="00E9717E">
        <w:rPr>
          <w:rFonts w:ascii="Times New Roman" w:hAnsi="Times New Roman" w:cs="Times New Roman"/>
          <w:sz w:val="24"/>
          <w:szCs w:val="24"/>
        </w:rPr>
        <w:t>,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71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9717E">
        <w:rPr>
          <w:rFonts w:ascii="Times New Roman" w:hAnsi="Times New Roman" w:cs="Times New Roman"/>
          <w:sz w:val="24"/>
          <w:szCs w:val="24"/>
        </w:rPr>
        <w:t xml:space="preserve"> – полнота использования бюджетных средств;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ЗФ– </w:t>
      </w:r>
      <w:proofErr w:type="gramStart"/>
      <w:r w:rsidRPr="00E9717E">
        <w:rPr>
          <w:rFonts w:ascii="Times New Roman" w:hAnsi="Times New Roman" w:cs="Times New Roman"/>
          <w:sz w:val="24"/>
          <w:szCs w:val="24"/>
        </w:rPr>
        <w:t>фа</w:t>
      </w:r>
      <w:proofErr w:type="gramEnd"/>
      <w:r w:rsidRPr="00E9717E">
        <w:rPr>
          <w:rFonts w:ascii="Times New Roman" w:hAnsi="Times New Roman" w:cs="Times New Roman"/>
          <w:sz w:val="24"/>
          <w:szCs w:val="24"/>
        </w:rPr>
        <w:t>ктические расходы местного бюджета на реализацию программы в соответствующем периоде;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ЗП– </w:t>
      </w:r>
      <w:proofErr w:type="gramStart"/>
      <w:r w:rsidRPr="00E9717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E9717E">
        <w:rPr>
          <w:rFonts w:ascii="Times New Roman" w:hAnsi="Times New Roman" w:cs="Times New Roman"/>
          <w:sz w:val="24"/>
          <w:szCs w:val="24"/>
        </w:rPr>
        <w:t>планированные местным бюджетом расходы на реализацию программы в соответствующей периоде.</w:t>
      </w:r>
    </w:p>
    <w:p w:rsidR="00B36B5A" w:rsidRPr="00E9717E" w:rsidRDefault="00B36B5A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B5A" w:rsidRPr="00E9717E" w:rsidRDefault="00B36B5A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71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9717E">
        <w:rPr>
          <w:rFonts w:ascii="Times New Roman" w:hAnsi="Times New Roman" w:cs="Times New Roman"/>
          <w:sz w:val="24"/>
          <w:szCs w:val="24"/>
        </w:rPr>
        <w:t xml:space="preserve">= </w:t>
      </w:r>
      <w:r w:rsidR="00E74BF5" w:rsidRPr="00E9717E">
        <w:rPr>
          <w:rFonts w:ascii="Times New Roman" w:hAnsi="Times New Roman" w:cs="Times New Roman"/>
          <w:sz w:val="24"/>
          <w:szCs w:val="24"/>
        </w:rPr>
        <w:t>1,136,4</w:t>
      </w:r>
      <w:r w:rsidRPr="00E9717E">
        <w:rPr>
          <w:rFonts w:ascii="Times New Roman" w:hAnsi="Times New Roman" w:cs="Times New Roman"/>
          <w:sz w:val="24"/>
          <w:szCs w:val="24"/>
        </w:rPr>
        <w:t>/</w:t>
      </w:r>
      <w:r w:rsidR="003E1DEF" w:rsidRPr="00E9717E">
        <w:rPr>
          <w:rFonts w:ascii="Times New Roman" w:hAnsi="Times New Roman" w:cs="Times New Roman"/>
          <w:sz w:val="24"/>
          <w:szCs w:val="24"/>
        </w:rPr>
        <w:t>1,</w:t>
      </w:r>
      <w:r w:rsidR="00E74BF5" w:rsidRPr="00E9717E">
        <w:rPr>
          <w:rFonts w:ascii="Times New Roman" w:hAnsi="Times New Roman" w:cs="Times New Roman"/>
          <w:sz w:val="24"/>
          <w:szCs w:val="24"/>
        </w:rPr>
        <w:t>608,1</w:t>
      </w:r>
      <w:r w:rsidRPr="00E9717E">
        <w:rPr>
          <w:rFonts w:ascii="Times New Roman" w:hAnsi="Times New Roman" w:cs="Times New Roman"/>
          <w:sz w:val="24"/>
          <w:szCs w:val="24"/>
        </w:rPr>
        <w:t>*100=</w:t>
      </w:r>
      <w:r w:rsidR="003E1DEF" w:rsidRPr="00E9717E">
        <w:rPr>
          <w:rFonts w:ascii="Times New Roman" w:hAnsi="Times New Roman" w:cs="Times New Roman"/>
          <w:sz w:val="24"/>
          <w:szCs w:val="24"/>
        </w:rPr>
        <w:t>70,7</w:t>
      </w:r>
    </w:p>
    <w:p w:rsidR="004A57CF" w:rsidRPr="00E9717E" w:rsidRDefault="001B2709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sz w:val="24"/>
          <w:szCs w:val="24"/>
        </w:rPr>
        <w:t xml:space="preserve">Вывод: Степень эффективности реализации программы и полнота использования бюджетных средств муниципальной программы </w:t>
      </w:r>
      <w:r w:rsidRPr="00E9717E">
        <w:rPr>
          <w:rFonts w:ascii="Times New Roman" w:hAnsi="Times New Roman" w:cs="Times New Roman"/>
          <w:sz w:val="24"/>
          <w:szCs w:val="24"/>
        </w:rPr>
        <w:t>«Развитие муниципальной службы» удовлетворительно</w:t>
      </w:r>
      <w:proofErr w:type="gramStart"/>
      <w:r w:rsidRPr="00E9717E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4A57CF" w:rsidRPr="00E9717E">
        <w:rPr>
          <w:rFonts w:ascii="Times New Roman" w:hAnsi="Times New Roman" w:cs="Times New Roman"/>
          <w:sz w:val="24"/>
          <w:szCs w:val="24"/>
        </w:rPr>
        <w:t>если значение показателя результативности E и значение показателя полноты использования бюджетных средств П равны или больше 80%, то степень соответствия фактических затрат местного бюджета на реализацию программы запланированному уровню оценивается как удовлетворительная</w:t>
      </w:r>
      <w:r w:rsidRPr="00E9717E">
        <w:rPr>
          <w:rFonts w:ascii="Times New Roman" w:hAnsi="Times New Roman" w:cs="Times New Roman"/>
          <w:sz w:val="24"/>
          <w:szCs w:val="24"/>
        </w:rPr>
        <w:t>).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 xml:space="preserve">Расчет эффективности использования средств местного бюджета на реализацию программы производится по следующей формуле:  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eastAsia="Batang" w:hAnsi="Times New Roman" w:cs="Times New Roman"/>
          <w:position w:val="-24"/>
          <w:sz w:val="24"/>
          <w:szCs w:val="24"/>
          <w:lang w:eastAsia="ko-KR"/>
        </w:rPr>
        <w:object w:dxaOrig="720" w:dyaOrig="620">
          <v:shape id="_x0000_i1045" type="#_x0000_t75" style="width:36.75pt;height:30.75pt" o:ole="">
            <v:imagedata r:id="rId50" o:title=""/>
          </v:shape>
          <o:OLEObject Type="Embed" ProgID="Equation.3" ShapeID="_x0000_i1045" DrawAspect="Content" ObjectID="_1647342394" r:id="rId51"/>
        </w:object>
      </w:r>
      <w:r w:rsidRPr="00E9717E">
        <w:rPr>
          <w:rFonts w:ascii="Times New Roman" w:hAnsi="Times New Roman" w:cs="Times New Roman"/>
          <w:sz w:val="24"/>
          <w:szCs w:val="24"/>
        </w:rPr>
        <w:t>,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где: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lastRenderedPageBreak/>
        <w:t>Э – эффективность использования средств местного бюджета;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71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9717E">
        <w:rPr>
          <w:rFonts w:ascii="Times New Roman" w:hAnsi="Times New Roman" w:cs="Times New Roman"/>
          <w:sz w:val="24"/>
          <w:szCs w:val="24"/>
        </w:rPr>
        <w:t xml:space="preserve"> – показатель полноты использования бюджетных средств;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E – показатель результативности реализации программы.</w:t>
      </w:r>
    </w:p>
    <w:p w:rsidR="0028307E" w:rsidRPr="00E9717E" w:rsidRDefault="0028307E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Э=</w:t>
      </w:r>
      <w:r w:rsidR="003E1DEF" w:rsidRPr="00E9717E">
        <w:rPr>
          <w:rFonts w:ascii="Times New Roman" w:hAnsi="Times New Roman" w:cs="Times New Roman"/>
          <w:sz w:val="24"/>
          <w:szCs w:val="24"/>
        </w:rPr>
        <w:t>70,7</w:t>
      </w:r>
      <w:r w:rsidRPr="00E9717E">
        <w:rPr>
          <w:rFonts w:ascii="Times New Roman" w:hAnsi="Times New Roman" w:cs="Times New Roman"/>
          <w:sz w:val="24"/>
          <w:szCs w:val="24"/>
        </w:rPr>
        <w:t>/100=0,</w:t>
      </w:r>
      <w:r w:rsidR="003E1DEF" w:rsidRPr="00E9717E">
        <w:rPr>
          <w:rFonts w:ascii="Times New Roman" w:hAnsi="Times New Roman" w:cs="Times New Roman"/>
          <w:sz w:val="24"/>
          <w:szCs w:val="24"/>
        </w:rPr>
        <w:t>707</w:t>
      </w:r>
    </w:p>
    <w:p w:rsidR="004A57CF" w:rsidRPr="00E9717E" w:rsidRDefault="0028307E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sz w:val="24"/>
          <w:szCs w:val="24"/>
        </w:rPr>
        <w:t>Вывод: Э</w:t>
      </w:r>
      <w:r w:rsidRPr="00E9717E">
        <w:rPr>
          <w:rFonts w:ascii="Times New Roman" w:hAnsi="Times New Roman" w:cs="Times New Roman"/>
          <w:sz w:val="24"/>
          <w:szCs w:val="24"/>
        </w:rPr>
        <w:t xml:space="preserve">ффективности использования средств местного бюджета </w:t>
      </w:r>
      <w:r w:rsidRPr="00E9717E">
        <w:rPr>
          <w:rFonts w:ascii="Times New Roman" w:eastAsia="HiddenHorzOCR" w:hAnsi="Times New Roman" w:cs="Times New Roman"/>
          <w:sz w:val="24"/>
          <w:szCs w:val="24"/>
        </w:rPr>
        <w:t xml:space="preserve">муниципальной программы </w:t>
      </w:r>
      <w:r w:rsidRPr="00E9717E">
        <w:rPr>
          <w:rFonts w:ascii="Times New Roman" w:hAnsi="Times New Roman" w:cs="Times New Roman"/>
          <w:sz w:val="24"/>
          <w:szCs w:val="24"/>
        </w:rPr>
        <w:t>«Развитие муниципальной службы» высокая(</w:t>
      </w:r>
      <w:r w:rsidR="004A57CF" w:rsidRPr="00E9717E">
        <w:rPr>
          <w:rFonts w:ascii="Times New Roman" w:hAnsi="Times New Roman" w:cs="Times New Roman"/>
          <w:sz w:val="24"/>
          <w:szCs w:val="24"/>
        </w:rPr>
        <w:t>если значение показателя эффективность использования средств местного бюджета</w:t>
      </w:r>
      <w:proofErr w:type="gramStart"/>
      <w:r w:rsidR="004A57CF" w:rsidRPr="00E9717E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="004A57CF" w:rsidRPr="00E9717E">
        <w:rPr>
          <w:rFonts w:ascii="Times New Roman" w:hAnsi="Times New Roman" w:cs="Times New Roman"/>
          <w:sz w:val="24"/>
          <w:szCs w:val="24"/>
        </w:rPr>
        <w:t xml:space="preserve"> меньше 1, то такая эффективность оценивается как высокая</w:t>
      </w:r>
      <w:r w:rsidRPr="00E9717E">
        <w:rPr>
          <w:rFonts w:ascii="Times New Roman" w:hAnsi="Times New Roman" w:cs="Times New Roman"/>
          <w:sz w:val="24"/>
          <w:szCs w:val="24"/>
        </w:rPr>
        <w:t>).</w:t>
      </w:r>
    </w:p>
    <w:p w:rsidR="004A57CF" w:rsidRPr="00E9717E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17E">
        <w:rPr>
          <w:rFonts w:ascii="Times New Roman" w:hAnsi="Times New Roman" w:cs="Times New Roman"/>
          <w:sz w:val="24"/>
          <w:szCs w:val="24"/>
        </w:rPr>
        <w:t>При необходимости ответственный исполнитель программы  будет привлекать независимых экспертов для проведения анализа хода реализации программы.</w:t>
      </w:r>
    </w:p>
    <w:p w:rsidR="00CF7795" w:rsidRPr="00321786" w:rsidRDefault="003F031C" w:rsidP="00A36849">
      <w:pPr>
        <w:ind w:firstLine="540"/>
        <w:jc w:val="center"/>
        <w:outlineLvl w:val="0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1</w:t>
      </w:r>
      <w:r w:rsidR="00EE013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3</w:t>
      </w:r>
      <w:r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.</w:t>
      </w:r>
      <w:proofErr w:type="gramStart"/>
      <w:r w:rsidR="00CF7795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Муниципальная</w:t>
      </w:r>
      <w:proofErr w:type="gramEnd"/>
      <w:r w:rsidR="00CF7795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</w:t>
      </w:r>
      <w:proofErr w:type="spellStart"/>
      <w:r w:rsidR="00CF7795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программаЧеремисиновского</w:t>
      </w:r>
      <w:proofErr w:type="spellEnd"/>
      <w:r w:rsidR="00CF7795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района  Курской области</w:t>
      </w:r>
      <w:r w:rsidR="00A36849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</w:t>
      </w:r>
      <w:r w:rsidR="004F6E08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«Развитие животноводства в </w:t>
      </w:r>
      <w:proofErr w:type="spellStart"/>
      <w:r w:rsidR="004F6E08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Черемисиновском</w:t>
      </w:r>
      <w:proofErr w:type="spellEnd"/>
      <w:r w:rsidR="004F6E08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районе»</w:t>
      </w:r>
    </w:p>
    <w:p w:rsidR="00C6342A" w:rsidRPr="00E9717E" w:rsidRDefault="00C6342A" w:rsidP="00E9717E">
      <w:pPr>
        <w:ind w:firstLine="540"/>
        <w:jc w:val="both"/>
        <w:outlineLvl w:val="0"/>
        <w:rPr>
          <w:rFonts w:ascii="Times New Roman" w:hAnsi="Times New Roman" w:cs="Times New Roman"/>
          <w:i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Все мероприятия выполнены в полном объеме.</w:t>
      </w:r>
    </w:p>
    <w:p w:rsidR="006061D1" w:rsidRPr="00321786" w:rsidRDefault="00077B41" w:rsidP="00A36849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1</w:t>
      </w:r>
      <w:r w:rsidR="00EE013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4</w:t>
      </w:r>
      <w:r w:rsidR="00CF7795" w:rsidRPr="00321786">
        <w:rPr>
          <w:rFonts w:ascii="Times New Roman" w:hAnsi="Times New Roman" w:cs="Times New Roman"/>
          <w:b/>
          <w:i/>
          <w:color w:val="F79646" w:themeColor="accent6"/>
          <w:sz w:val="24"/>
          <w:szCs w:val="24"/>
        </w:rPr>
        <w:t>.</w:t>
      </w:r>
      <w:proofErr w:type="gramStart"/>
      <w:r w:rsidR="00CF7795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Муниципальная</w:t>
      </w:r>
      <w:proofErr w:type="gramEnd"/>
      <w:r w:rsidR="00CF7795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</w:t>
      </w:r>
      <w:proofErr w:type="spellStart"/>
      <w:r w:rsidR="00CF7795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программаЧеремисиновского</w:t>
      </w:r>
      <w:proofErr w:type="spellEnd"/>
      <w:r w:rsidR="00CF7795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района  Курской области</w:t>
      </w:r>
      <w:r w:rsidR="00DA1CCD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</w:t>
      </w:r>
      <w:r w:rsidR="006061D1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«Противодействие терроризму и экстремизму на территории </w:t>
      </w:r>
      <w:proofErr w:type="spellStart"/>
      <w:r w:rsidR="006061D1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Черемисиновского</w:t>
      </w:r>
      <w:proofErr w:type="spellEnd"/>
      <w:r w:rsidR="006061D1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района Курской области»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Pr="00E9717E">
        <w:rPr>
          <w:rFonts w:ascii="Times New Roman" w:hAnsi="Times New Roman" w:cs="Times New Roman"/>
          <w:i/>
          <w:iCs/>
          <w:color w:val="F79646" w:themeColor="accent6"/>
          <w:sz w:val="24"/>
          <w:szCs w:val="24"/>
        </w:rPr>
        <w:t>.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осуществляется по следующим критериям: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1. Степень достижения целей и решения задач муниципальной программы в целом за отчетный период.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</w:pPr>
      <w:r w:rsidRPr="00E9717E">
        <w:rPr>
          <w:rFonts w:ascii="Times New Roman" w:hAnsi="Times New Roman" w:cs="Times New Roman"/>
          <w:noProof/>
          <w:color w:val="F79646" w:themeColor="accent6"/>
          <w:sz w:val="24"/>
          <w:szCs w:val="24"/>
          <w:lang w:eastAsia="ru-RU"/>
        </w:rPr>
        <w:drawing>
          <wp:inline distT="0" distB="0" distL="0" distR="0">
            <wp:extent cx="1568012" cy="733425"/>
            <wp:effectExtent l="0" t="0" r="0" b="0"/>
            <wp:docPr id="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  <w:t>, Е=(100+100+100+100</w:t>
      </w:r>
      <w:r w:rsidR="00715881"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  <w:t>+100+</w:t>
      </w: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  <w:t>):</w:t>
      </w:r>
      <w:r w:rsidR="00715881"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  <w:t>5</w:t>
      </w: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  <w:t>=100%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</w:pP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  <w:t>где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E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- 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n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количество показателей программы.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степень достижения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i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показателя муниципальной программы (процентов), проводится: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</w:t>
      </w:r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</w:t>
      </w:r>
      <w:r w:rsidR="00715881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00:</w:t>
      </w:r>
      <w:r w:rsidR="00715881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00х100=100%</w:t>
      </w:r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</w:t>
      </w:r>
      <w:r w:rsidR="00715881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4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:</w:t>
      </w:r>
      <w:r w:rsidR="00715881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4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х100=100%</w:t>
      </w:r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</w:t>
      </w:r>
      <w:r w:rsidR="00715881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:</w:t>
      </w:r>
      <w:r w:rsidR="00715881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х100=100%</w:t>
      </w:r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715881" w:rsidRPr="00E9717E" w:rsidRDefault="00715881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715881" w:rsidRPr="00E9717E" w:rsidRDefault="00715881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=4:4х100=100%</w:t>
      </w:r>
    </w:p>
    <w:p w:rsidR="00715881" w:rsidRPr="00E9717E" w:rsidRDefault="00715881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715881" w:rsidRPr="00E9717E" w:rsidRDefault="00715881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715881" w:rsidRPr="00E9717E" w:rsidRDefault="00715881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715881" w:rsidRPr="00E9717E" w:rsidRDefault="00715881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=2:2х100=100%</w:t>
      </w:r>
    </w:p>
    <w:p w:rsidR="00715881" w:rsidRPr="00E9717E" w:rsidRDefault="00715881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C6342A" w:rsidRPr="00E9717E" w:rsidRDefault="00C6342A" w:rsidP="00EE0133">
      <w:pPr>
        <w:pStyle w:val="ConsPlusCell"/>
        <w:ind w:right="-57"/>
        <w:jc w:val="both"/>
        <w:rPr>
          <w:color w:val="F79646" w:themeColor="accent6"/>
        </w:rPr>
      </w:pPr>
      <w:r w:rsidRPr="00E9717E">
        <w:rPr>
          <w:color w:val="F79646" w:themeColor="accent6"/>
        </w:rPr>
        <w:t>Ф</w:t>
      </w:r>
      <w:proofErr w:type="spellStart"/>
      <w:proofErr w:type="gramStart"/>
      <w:r w:rsidRPr="00E9717E">
        <w:rPr>
          <w:color w:val="F79646" w:themeColor="accent6"/>
          <w:lang w:val="en-US"/>
        </w:rPr>
        <w:t>i</w:t>
      </w:r>
      <w:proofErr w:type="spellEnd"/>
      <w:proofErr w:type="gramEnd"/>
      <w:r w:rsidRPr="00E9717E">
        <w:rPr>
          <w:color w:val="F79646" w:themeColor="accent6"/>
        </w:rPr>
        <w:t xml:space="preserve"> - фактически достигнутые значения целевых индикаторов </w:t>
      </w:r>
    </w:p>
    <w:p w:rsidR="00C6342A" w:rsidRPr="00E9717E" w:rsidRDefault="00C6342A" w:rsidP="00EE0133">
      <w:pPr>
        <w:pStyle w:val="ConsPlusCell"/>
        <w:ind w:right="-57"/>
        <w:jc w:val="both"/>
        <w:rPr>
          <w:color w:val="F79646" w:themeColor="accent6"/>
        </w:rPr>
      </w:pPr>
      <w:proofErr w:type="gramStart"/>
      <w:r w:rsidRPr="00E9717E">
        <w:rPr>
          <w:color w:val="F79646" w:themeColor="accent6"/>
        </w:rPr>
        <w:t>П</w:t>
      </w:r>
      <w:proofErr w:type="gramEnd"/>
      <w:r w:rsidRPr="00E9717E">
        <w:rPr>
          <w:color w:val="F79646" w:themeColor="accent6"/>
        </w:rPr>
        <w:t xml:space="preserve"> </w:t>
      </w:r>
      <w:proofErr w:type="spellStart"/>
      <w:r w:rsidRPr="00E9717E">
        <w:rPr>
          <w:color w:val="F79646" w:themeColor="accent6"/>
          <w:lang w:val="en-US"/>
        </w:rPr>
        <w:t>i</w:t>
      </w:r>
      <w:proofErr w:type="spellEnd"/>
      <w:r w:rsidRPr="00E9717E">
        <w:rPr>
          <w:color w:val="F79646" w:themeColor="accent6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ar-SA"/>
        </w:rPr>
        <w:t xml:space="preserve"> 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Вывод: Степень достижения запланированных результатов муниципальной программы высокая(если значение показателя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Е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равно или больше 80%, степень достижения запланированных результатов муниципальной программы оценивается как высокая).</w:t>
      </w:r>
    </w:p>
    <w:p w:rsidR="00C6342A" w:rsidRPr="00E9717E" w:rsidRDefault="00D55181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</w:t>
      </w:r>
      <w:r w:rsidR="00C6342A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. Степень реализации мероприятий муниципальной программы.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 </w:t>
      </w:r>
      <w:r w:rsidR="00582623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5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Ми = -----------х100=100%</w:t>
      </w:r>
    </w:p>
    <w:p w:rsidR="00C6342A" w:rsidRPr="00E9717E" w:rsidRDefault="00C6342A" w:rsidP="00EE0133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 </w:t>
      </w:r>
      <w:r w:rsidR="00582623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5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Ми - степень выполнения мероприятий муниципальной программы;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Мф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Мп - количество мероприятий муниципальной программы, запланированных на отчетный период.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Муниципальная программа  реализуется с высоким уровнем эффективности, </w:t>
      </w:r>
    </w:p>
    <w:p w:rsidR="00C6342A" w:rsidRPr="00E9717E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(значение оценки степени достижения целей и решения задач подпрограмм и муниципальной программы за отчетный период равно или больше 80%)- 100%.</w:t>
      </w:r>
    </w:p>
    <w:p w:rsidR="00C6342A" w:rsidRPr="00E9717E" w:rsidRDefault="00C6342A" w:rsidP="00EE0133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F7795" w:rsidRPr="00321786" w:rsidRDefault="00077B41" w:rsidP="00A2520D">
      <w:pPr>
        <w:ind w:firstLine="540"/>
        <w:jc w:val="center"/>
        <w:outlineLvl w:val="0"/>
        <w:rPr>
          <w:rFonts w:ascii="Times New Roman" w:hAnsi="Times New Roman" w:cs="Times New Roman"/>
          <w:b/>
          <w:i/>
          <w:color w:val="F79646" w:themeColor="accent6"/>
          <w:sz w:val="24"/>
          <w:szCs w:val="24"/>
        </w:rPr>
      </w:pPr>
      <w:r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1</w:t>
      </w:r>
      <w:r w:rsidR="00EE013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5</w:t>
      </w:r>
      <w:r w:rsidR="00CF7795" w:rsidRPr="00321786">
        <w:rPr>
          <w:rFonts w:ascii="Times New Roman" w:hAnsi="Times New Roman" w:cs="Times New Roman"/>
          <w:b/>
          <w:i/>
          <w:color w:val="F79646" w:themeColor="accent6"/>
          <w:sz w:val="24"/>
          <w:szCs w:val="24"/>
        </w:rPr>
        <w:t>.</w:t>
      </w:r>
      <w:r w:rsidR="00CF7795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Муниципальная </w:t>
      </w:r>
      <w:proofErr w:type="spellStart"/>
      <w:r w:rsidR="00CF7795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программаЧеремисиновского</w:t>
      </w:r>
      <w:proofErr w:type="spellEnd"/>
      <w:r w:rsidR="00CF7795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района  Курской области</w:t>
      </w:r>
      <w:r w:rsidR="00DA1CCD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</w:t>
      </w:r>
      <w:r w:rsidR="006061D1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«Поддержка общественных организаций»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Pr="00E9717E">
        <w:rPr>
          <w:rFonts w:ascii="Times New Roman" w:hAnsi="Times New Roman" w:cs="Times New Roman"/>
          <w:i/>
          <w:iCs/>
          <w:color w:val="F79646" w:themeColor="accent6"/>
          <w:sz w:val="24"/>
          <w:szCs w:val="24"/>
        </w:rPr>
        <w:t>.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осуществляется по следующим критериям: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1. Степень достижения целей и решения задач муниципальной программы в целом за отчетный период.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  <w:lastRenderedPageBreak/>
        <w:drawing>
          <wp:inline distT="0" distB="0" distL="0" distR="0">
            <wp:extent cx="1568012" cy="733425"/>
            <wp:effectExtent l="0" t="0" r="0" b="0"/>
            <wp:docPr id="3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  <w:t>, Е=(100+100+100+100):4=100%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</w:pP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  <w:t>где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E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- 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n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количество показателей программы.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степень достижения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i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показателя муниципальной программы (процентов), проводится: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=100:100х100=100%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=100:100х100=100%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=100:100х100=100%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=100:100х100=100%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F10887" w:rsidRPr="00E9717E" w:rsidRDefault="00F10887" w:rsidP="00E9717E">
      <w:pPr>
        <w:pStyle w:val="ConsPlusCell"/>
        <w:ind w:left="-57" w:right="-57"/>
        <w:jc w:val="both"/>
        <w:rPr>
          <w:color w:val="F79646" w:themeColor="accent6"/>
        </w:rPr>
      </w:pPr>
      <w:r w:rsidRPr="00E9717E">
        <w:rPr>
          <w:color w:val="F79646" w:themeColor="accent6"/>
        </w:rPr>
        <w:t>Ф</w:t>
      </w:r>
      <w:proofErr w:type="spellStart"/>
      <w:proofErr w:type="gramStart"/>
      <w:r w:rsidRPr="00E9717E">
        <w:rPr>
          <w:color w:val="F79646" w:themeColor="accent6"/>
          <w:lang w:val="en-US"/>
        </w:rPr>
        <w:t>i</w:t>
      </w:r>
      <w:proofErr w:type="spellEnd"/>
      <w:proofErr w:type="gramEnd"/>
      <w:r w:rsidRPr="00E9717E">
        <w:rPr>
          <w:color w:val="F79646" w:themeColor="accent6"/>
        </w:rPr>
        <w:t xml:space="preserve"> - фактически достигнутые значения целевых индикаторов </w:t>
      </w:r>
    </w:p>
    <w:p w:rsidR="00F10887" w:rsidRPr="00E9717E" w:rsidRDefault="00F10887" w:rsidP="00E9717E">
      <w:pPr>
        <w:pStyle w:val="ConsPlusCell"/>
        <w:ind w:left="-57" w:right="-57"/>
        <w:jc w:val="both"/>
        <w:rPr>
          <w:color w:val="F79646" w:themeColor="accent6"/>
        </w:rPr>
      </w:pPr>
      <w:proofErr w:type="gramStart"/>
      <w:r w:rsidRPr="00E9717E">
        <w:rPr>
          <w:color w:val="F79646" w:themeColor="accent6"/>
        </w:rPr>
        <w:t>П</w:t>
      </w:r>
      <w:proofErr w:type="gramEnd"/>
      <w:r w:rsidRPr="00E9717E">
        <w:rPr>
          <w:color w:val="F79646" w:themeColor="accent6"/>
        </w:rPr>
        <w:t xml:space="preserve"> </w:t>
      </w:r>
      <w:proofErr w:type="spellStart"/>
      <w:r w:rsidRPr="00E9717E">
        <w:rPr>
          <w:color w:val="F79646" w:themeColor="accent6"/>
          <w:lang w:val="en-US"/>
        </w:rPr>
        <w:t>i</w:t>
      </w:r>
      <w:proofErr w:type="spellEnd"/>
      <w:r w:rsidRPr="00E9717E">
        <w:rPr>
          <w:color w:val="F79646" w:themeColor="accent6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ar-SA"/>
        </w:rPr>
        <w:t xml:space="preserve"> 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Вывод: Степень достижения запланированных результатов муниципальной программы высокая(если значение показателя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Е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равно или больше 80%, степень достижения запланированных результатов муниципальной программы оценивается как высокая).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Черемисиновский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Ф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</w:rPr>
        <w:t>Ф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</w:rPr>
        <w:t>6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Фи = ------------       =%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Ф 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</w:rPr>
        <w:t>п</w:t>
      </w:r>
      <w:proofErr w:type="spellEnd"/>
      <w:proofErr w:type="gramEnd"/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Фи=</w:t>
      </w:r>
      <w:r w:rsidR="00980B0C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35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980B0C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35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</w:t>
      </w:r>
      <w:r w:rsidR="00890EE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100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lastRenderedPageBreak/>
        <w:t>где: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фактический уровень финансирования мероприятий;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объем финансирования мероприятия, предусматриваемый программой.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(если значение показателя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Ф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высокая).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3. Степень реализации мероприятий муниципальной программы.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 4 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Ми = -----------х100=100%</w:t>
      </w:r>
    </w:p>
    <w:p w:rsidR="00F10887" w:rsidRPr="00E9717E" w:rsidRDefault="00F10887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 4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Ми - степень выполнения мероприятий муниципальной программы;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Мф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Мп - количество мероприятий муниципальной программы, запланированных на отчетный период.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Муниципальная программа  реализуется с высоким уровнем эффективности, </w:t>
      </w:r>
    </w:p>
    <w:p w:rsidR="00F10887" w:rsidRPr="00E9717E" w:rsidRDefault="00F10887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(значение оценки степени достижения целей и решения задач подпрограмм и муниципальной программы за отчетный период равно или больше 80%)- 100%.</w:t>
      </w:r>
    </w:p>
    <w:p w:rsidR="00F10887" w:rsidRPr="00E9717E" w:rsidRDefault="00F10887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9E575A" w:rsidRPr="00321786" w:rsidRDefault="00077B41" w:rsidP="00213ED0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1</w:t>
      </w:r>
      <w:r w:rsidR="00EE013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6</w:t>
      </w:r>
      <w:r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.</w:t>
      </w:r>
      <w:proofErr w:type="gramStart"/>
      <w:r w:rsidR="009530D4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Муниципальная</w:t>
      </w:r>
      <w:proofErr w:type="gramEnd"/>
      <w:r w:rsidR="009530D4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</w:t>
      </w:r>
      <w:proofErr w:type="spellStart"/>
      <w:r w:rsidR="009530D4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программаЧеремисиновского</w:t>
      </w:r>
      <w:proofErr w:type="spellEnd"/>
      <w:r w:rsidR="009530D4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района  Курской области </w:t>
      </w:r>
      <w:r w:rsidR="009E575A" w:rsidRPr="00321786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«Содействие занятости населения»</w:t>
      </w:r>
    </w:p>
    <w:p w:rsidR="00CA71A4" w:rsidRPr="00E9717E" w:rsidRDefault="00CA71A4" w:rsidP="00E9717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эффективности  реализации  областной  целевой   программы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«Содействие занятости населения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района на 2014-2016 годы» (далее – оценка) осуществляется государственным заказчиком Программы по итогам ее исполнения за отчетный период.</w:t>
      </w:r>
    </w:p>
    <w:p w:rsidR="00CA71A4" w:rsidRPr="00E9717E" w:rsidRDefault="00CA71A4" w:rsidP="00E9717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Источником  информации  для   оценки   эффективности  реализации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Программы является областное казенное учреждение «Центр занятости населения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района».</w:t>
      </w:r>
    </w:p>
    <w:p w:rsidR="00CA71A4" w:rsidRPr="00E9717E" w:rsidRDefault="00CA71A4" w:rsidP="00E9717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осуществляется по следующим критериям:</w:t>
      </w:r>
    </w:p>
    <w:p w:rsidR="00CA71A4" w:rsidRPr="00E9717E" w:rsidRDefault="00CA71A4" w:rsidP="00E9717E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Степень   достижения    за    отчетный   период   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запланированных</w:t>
      </w:r>
      <w:proofErr w:type="gramEnd"/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значений целевых индикаторов и показателей.</w:t>
      </w:r>
    </w:p>
    <w:p w:rsidR="00CA71A4" w:rsidRPr="00E9717E" w:rsidRDefault="00CA71A4" w:rsidP="00E9717E">
      <w:pPr>
        <w:pStyle w:val="a3"/>
        <w:ind w:firstLine="708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A71A4" w:rsidRPr="00E9717E" w:rsidRDefault="00E9717E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F79646" w:themeColor="accent6"/>
              <w:sz w:val="24"/>
              <w:szCs w:val="24"/>
            </w:rPr>
            <m:t>И</m:t>
          </m:r>
          <m:r>
            <w:rPr>
              <w:rFonts w:ascii="Cambria Math" w:hAnsi="Times New Roman" w:cs="Times New Roman"/>
              <w:color w:val="F79646" w:themeColor="accent6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color w:val="F79646" w:themeColor="accent6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F79646" w:themeColor="accent6"/>
                  <w:sz w:val="24"/>
                  <w:szCs w:val="24"/>
                </w:rPr>
                <m:t>Ф</m:t>
              </m:r>
              <m:r>
                <w:rPr>
                  <w:rFonts w:ascii="Cambria Math" w:hAnsi="Times New Roman" w:cs="Times New Roman"/>
                  <w:color w:val="F79646" w:themeColor="accent6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="Times New Roman"/>
                  <w:color w:val="F79646" w:themeColor="accent6"/>
                  <w:sz w:val="24"/>
                  <w:szCs w:val="24"/>
                </w:rPr>
                <m:t>×</m:t>
              </m:r>
              <m:r>
                <w:rPr>
                  <w:rFonts w:ascii="Cambria Math" w:hAnsi="Times New Roman" w:cs="Times New Roman"/>
                  <w:color w:val="F79646" w:themeColor="accent6"/>
                  <w:sz w:val="24"/>
                  <w:szCs w:val="24"/>
                </w:rPr>
                <m:t>100%</m:t>
              </m:r>
            </m:num>
            <m:den>
              <m:r>
                <w:rPr>
                  <w:rFonts w:ascii="Cambria Math" w:hAnsi="Cambria Math" w:cs="Times New Roman"/>
                  <w:color w:val="F79646" w:themeColor="accent6"/>
                  <w:sz w:val="24"/>
                  <w:szCs w:val="24"/>
                </w:rPr>
                <m:t>П</m:t>
              </m:r>
            </m:den>
          </m:f>
        </m:oMath>
      </m:oMathPara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 – оценка достижения запланированных результатов;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 – фактически достигнутые значения целевых индикаторов;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П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– плановые значения.</w:t>
      </w:r>
    </w:p>
    <w:p w:rsidR="008F7922" w:rsidRPr="00E9717E" w:rsidRDefault="008F7922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lastRenderedPageBreak/>
        <w:t>И=</w:t>
      </w:r>
      <w:r w:rsidR="001C14D7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1,2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1C14D7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0,8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*100=1</w:t>
      </w:r>
      <w:r w:rsidR="001C14D7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5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0; И=</w:t>
      </w:r>
      <w:r w:rsidR="001C14D7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1,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4/</w:t>
      </w:r>
      <w:r w:rsidR="001C14D7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1,2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*100=1</w:t>
      </w:r>
      <w:r w:rsidR="001C14D7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16,6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;И=</w:t>
      </w:r>
      <w:r w:rsidR="001C14D7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74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1C14D7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85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</w:t>
      </w:r>
      <w:r w:rsidR="001C14D7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87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;</w:t>
      </w:r>
    </w:p>
    <w:p w:rsidR="00967E6F" w:rsidRPr="00E9717E" w:rsidRDefault="008F7922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И=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0,98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0,7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*100=1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4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0; И=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4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/1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*100=1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27,3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;</w:t>
      </w:r>
    </w:p>
    <w:p w:rsidR="00CA71A4" w:rsidRPr="00E9717E" w:rsidRDefault="008F7922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И=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90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90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*100=100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;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И=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0/1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*100=100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;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И=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10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0/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10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*100=100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;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И=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47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8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8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53,4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;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И=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15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14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*100=10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7,1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;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И=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*100=100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;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И=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27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13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207,6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;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И=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96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95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*100=10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;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И=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100</w:t>
      </w:r>
      <w:r w:rsidR="00967E6F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100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*100=100</w:t>
      </w:r>
      <w:r w:rsidR="0078542B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. </w:t>
      </w:r>
    </w:p>
    <w:p w:rsidR="00CA71A4" w:rsidRPr="00E9717E" w:rsidRDefault="00CA71A4" w:rsidP="00E9717E">
      <w:pPr>
        <w:pStyle w:val="a3"/>
        <w:ind w:firstLine="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Фактически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A71A4" w:rsidRPr="00E9717E" w:rsidRDefault="00CA71A4" w:rsidP="00E9717E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Уровень  финансирования    за    отчетный    период   мероприятий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Программы от запланированных объемов.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A71A4" w:rsidRPr="00E9717E" w:rsidRDefault="00CA71A4" w:rsidP="00E9717E">
      <w:pPr>
        <w:pStyle w:val="a3"/>
        <w:ind w:firstLine="708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A71A4" w:rsidRPr="00E9717E" w:rsidRDefault="00E9717E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F79646" w:themeColor="accent6"/>
              <w:sz w:val="24"/>
              <w:szCs w:val="24"/>
            </w:rPr>
            <m:t>Фи</m:t>
          </m:r>
          <m:r>
            <w:rPr>
              <w:rFonts w:ascii="Cambria Math" w:hAnsi="Times New Roman" w:cs="Times New Roman"/>
              <w:color w:val="F79646" w:themeColor="accent6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color w:val="F79646" w:themeColor="accent6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F79646" w:themeColor="accent6"/>
                  <w:sz w:val="24"/>
                  <w:szCs w:val="24"/>
                </w:rPr>
                <m:t>Фф</m:t>
              </m:r>
              <m:r>
                <w:rPr>
                  <w:rFonts w:ascii="Cambria Math" w:hAnsi="Times New Roman" w:cs="Times New Roman"/>
                  <w:color w:val="F79646" w:themeColor="accent6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="Times New Roman"/>
                  <w:color w:val="F79646" w:themeColor="accent6"/>
                  <w:sz w:val="24"/>
                  <w:szCs w:val="24"/>
                </w:rPr>
                <m:t>×</m:t>
              </m:r>
              <m:r>
                <w:rPr>
                  <w:rFonts w:ascii="Cambria Math" w:hAnsi="Times New Roman" w:cs="Times New Roman"/>
                  <w:color w:val="F79646" w:themeColor="accent6"/>
                  <w:sz w:val="24"/>
                  <w:szCs w:val="24"/>
                </w:rPr>
                <m:t>100%</m:t>
              </m:r>
            </m:num>
            <m:den>
              <m:r>
                <w:rPr>
                  <w:rFonts w:ascii="Cambria Math" w:hAnsi="Cambria Math" w:cs="Times New Roman"/>
                  <w:color w:val="F79646" w:themeColor="accent6"/>
                  <w:sz w:val="24"/>
                  <w:szCs w:val="24"/>
                </w:rPr>
                <m:t>Фп</m:t>
              </m:r>
            </m:den>
          </m:f>
        </m:oMath>
      </m:oMathPara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Фи – оценка уровня финансирования мероприятий;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– фактический уровень финансирования мероприятий;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– объем финансирования мероприятия, предусматриваемый Программой.</w:t>
      </w:r>
    </w:p>
    <w:p w:rsidR="00967E6F" w:rsidRPr="00E9717E" w:rsidRDefault="00967E6F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Фи =</w:t>
      </w:r>
      <w:r w:rsidR="009D056D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363,1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9D056D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361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</w:t>
      </w:r>
      <w:r w:rsidR="009D056D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100,6%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A71A4" w:rsidRPr="00E9717E" w:rsidRDefault="00CA71A4" w:rsidP="00E9717E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Степень выполнения мероприятий Программы.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Степень выполнения мероприятий Программы  измеряется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A71A4" w:rsidRPr="00E9717E" w:rsidRDefault="00E9717E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F79646" w:themeColor="accent6"/>
              <w:sz w:val="24"/>
              <w:szCs w:val="24"/>
            </w:rPr>
            <m:t>Ми</m:t>
          </m:r>
          <m:r>
            <w:rPr>
              <w:rFonts w:ascii="Cambria Math" w:hAnsi="Times New Roman" w:cs="Times New Roman"/>
              <w:color w:val="F79646" w:themeColor="accent6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color w:val="F79646" w:themeColor="accent6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F79646" w:themeColor="accent6"/>
                  <w:sz w:val="24"/>
                  <w:szCs w:val="24"/>
                </w:rPr>
                <m:t>Мф</m:t>
              </m:r>
              <m:r>
                <w:rPr>
                  <w:rFonts w:ascii="Cambria Math" w:hAnsi="Times New Roman" w:cs="Times New Roman"/>
                  <w:color w:val="F79646" w:themeColor="accent6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="Times New Roman"/>
                  <w:color w:val="F79646" w:themeColor="accent6"/>
                  <w:sz w:val="24"/>
                  <w:szCs w:val="24"/>
                </w:rPr>
                <m:t>×</m:t>
              </m:r>
              <m:r>
                <w:rPr>
                  <w:rFonts w:ascii="Cambria Math" w:hAnsi="Times New Roman" w:cs="Times New Roman"/>
                  <w:color w:val="F79646" w:themeColor="accent6"/>
                  <w:sz w:val="24"/>
                  <w:szCs w:val="24"/>
                </w:rPr>
                <m:t>100%</m:t>
              </m:r>
            </m:num>
            <m:den>
              <m:r>
                <w:rPr>
                  <w:rFonts w:ascii="Cambria Math" w:hAnsi="Cambria Math" w:cs="Times New Roman"/>
                  <w:color w:val="F79646" w:themeColor="accent6"/>
                  <w:sz w:val="24"/>
                  <w:szCs w:val="24"/>
                </w:rPr>
                <m:t>Мп</m:t>
              </m:r>
            </m:den>
          </m:f>
        </m:oMath>
      </m:oMathPara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Ми – степень выполнения мероприятий Программы;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Мф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– количество мероприятий Программы, фактически реализованных за отчетный период;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Мп – количество мероприятий Программы, запланированных на отчетный период.</w:t>
      </w:r>
    </w:p>
    <w:p w:rsidR="0082229C" w:rsidRPr="00E9717E" w:rsidRDefault="0082229C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Ми=1</w:t>
      </w:r>
      <w:r w:rsidR="00DB30EE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3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/1</w:t>
      </w:r>
      <w:r w:rsidR="00DB30EE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5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</w:t>
      </w:r>
      <w:r w:rsidR="00DB30EE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86,7</w:t>
      </w:r>
    </w:p>
    <w:p w:rsidR="00CA71A4" w:rsidRPr="00E9717E" w:rsidRDefault="00CA71A4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A71A4" w:rsidRPr="00E9717E" w:rsidRDefault="00503FCC" w:rsidP="00E9717E">
      <w:pPr>
        <w:pStyle w:val="a3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eastAsia="HiddenHorzOCR" w:hAnsi="Times New Roman" w:cs="Times New Roman"/>
          <w:color w:val="F79646" w:themeColor="accent6"/>
          <w:sz w:val="24"/>
          <w:szCs w:val="24"/>
        </w:rPr>
        <w:t>Вывод: Э</w:t>
      </w:r>
      <w:r w:rsidR="00CA71A4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ффективность реализации Программы находится на прежнем уровне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.</w:t>
      </w:r>
    </w:p>
    <w:p w:rsidR="00DC359D" w:rsidRDefault="00077B41" w:rsidP="005D0F3F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5D0F3F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1</w:t>
      </w:r>
      <w:r w:rsidR="005D0F3F" w:rsidRPr="005D0F3F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7</w:t>
      </w:r>
      <w:r w:rsidRPr="005D0F3F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.</w:t>
      </w:r>
      <w:proofErr w:type="gramStart"/>
      <w:r w:rsidR="009530D4" w:rsidRPr="005D0F3F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Муниципальная</w:t>
      </w:r>
      <w:proofErr w:type="gramEnd"/>
      <w:r w:rsidR="009530D4" w:rsidRPr="005D0F3F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</w:t>
      </w:r>
      <w:proofErr w:type="spellStart"/>
      <w:r w:rsidR="009530D4" w:rsidRPr="005D0F3F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программаЧеремисиновского</w:t>
      </w:r>
      <w:proofErr w:type="spellEnd"/>
      <w:r w:rsidR="009530D4" w:rsidRPr="005D0F3F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района  Курской области </w:t>
      </w:r>
    </w:p>
    <w:p w:rsidR="00525748" w:rsidRPr="005D0F3F" w:rsidRDefault="009E575A" w:rsidP="005D0F3F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5D0F3F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«Развитие средств массовой информации в </w:t>
      </w:r>
      <w:proofErr w:type="spellStart"/>
      <w:r w:rsidRPr="005D0F3F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Черемисиновском</w:t>
      </w:r>
      <w:proofErr w:type="spellEnd"/>
      <w:r w:rsidRPr="005D0F3F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районе Курской области»</w:t>
      </w:r>
    </w:p>
    <w:p w:rsidR="00DC359D" w:rsidRDefault="00DC359D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25748" w:rsidRPr="00E9717E" w:rsidRDefault="009E575A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r w:rsidR="00525748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="00525748" w:rsidRPr="00E9717E">
        <w:rPr>
          <w:rFonts w:ascii="Times New Roman" w:hAnsi="Times New Roman" w:cs="Times New Roman"/>
          <w:i/>
          <w:iCs/>
          <w:color w:val="F79646" w:themeColor="accent6"/>
          <w:sz w:val="24"/>
          <w:szCs w:val="24"/>
        </w:rPr>
        <w:t>.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осуществляется по следующим критериям: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1. Степень достижения целей и решения задач муниципальной программы в целом за отчетный период.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</w:pP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  <w:lastRenderedPageBreak/>
        <w:drawing>
          <wp:inline distT="0" distB="0" distL="0" distR="0">
            <wp:extent cx="1568012" cy="733425"/>
            <wp:effectExtent l="0" t="0" r="0" b="0"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  <w:t>, Е=(100+100</w:t>
      </w:r>
      <w:r w:rsidR="00592019"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  <w:t>+100+100</w:t>
      </w: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  <w:t>):</w:t>
      </w:r>
      <w:r w:rsidR="00592019"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  <w:t>4</w:t>
      </w: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  <w:t>=100%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</w:pP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  <w:lang w:eastAsia="ru-RU"/>
        </w:rPr>
        <w:t>где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E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- 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n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количество показателей программы.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степень достижения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i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показателя муниципальной программы (процентов), проводится: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</w:t>
      </w: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</w:t>
      </w:r>
      <w:r w:rsidR="00981435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100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:</w:t>
      </w:r>
      <w:r w:rsidR="00981435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100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х100=100%</w:t>
      </w: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</w:t>
      </w:r>
      <w:r w:rsidR="00981435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100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:</w:t>
      </w:r>
      <w:r w:rsidR="00981435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100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х100=100%</w:t>
      </w: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981435" w:rsidRPr="00E9717E" w:rsidRDefault="00981435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981435" w:rsidRPr="00E9717E" w:rsidRDefault="00981435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=100:100х100=100%</w:t>
      </w:r>
    </w:p>
    <w:p w:rsidR="00981435" w:rsidRPr="00E9717E" w:rsidRDefault="00981435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981435" w:rsidRPr="00E9717E" w:rsidRDefault="00981435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981435" w:rsidRPr="00E9717E" w:rsidRDefault="00981435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981435" w:rsidRPr="00E9717E" w:rsidRDefault="00981435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=100:100х100=100%</w:t>
      </w:r>
    </w:p>
    <w:p w:rsidR="00981435" w:rsidRPr="00E9717E" w:rsidRDefault="00981435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981435" w:rsidRPr="00E9717E" w:rsidRDefault="00525748" w:rsidP="00E9717E">
      <w:pPr>
        <w:pStyle w:val="ConsPlusCell"/>
        <w:ind w:left="-57" w:right="-57"/>
        <w:jc w:val="both"/>
        <w:rPr>
          <w:color w:val="F79646" w:themeColor="accent6"/>
        </w:rPr>
      </w:pPr>
      <w:r w:rsidRPr="00E9717E">
        <w:rPr>
          <w:color w:val="F79646" w:themeColor="accent6"/>
        </w:rPr>
        <w:t>Ф</w:t>
      </w:r>
      <w:proofErr w:type="spellStart"/>
      <w:proofErr w:type="gramStart"/>
      <w:r w:rsidRPr="00E9717E">
        <w:rPr>
          <w:color w:val="F79646" w:themeColor="accent6"/>
          <w:lang w:val="en-US"/>
        </w:rPr>
        <w:t>i</w:t>
      </w:r>
      <w:proofErr w:type="spellEnd"/>
      <w:proofErr w:type="gramEnd"/>
      <w:r w:rsidRPr="00E9717E">
        <w:rPr>
          <w:color w:val="F79646" w:themeColor="accent6"/>
        </w:rPr>
        <w:t xml:space="preserve"> - фактически достигнутые значения целевых индикаторов </w:t>
      </w:r>
    </w:p>
    <w:p w:rsidR="00525748" w:rsidRPr="00E9717E" w:rsidRDefault="00525748" w:rsidP="00E9717E">
      <w:pPr>
        <w:pStyle w:val="ConsPlusCell"/>
        <w:ind w:left="-57" w:right="-57"/>
        <w:jc w:val="both"/>
        <w:rPr>
          <w:color w:val="F79646" w:themeColor="accent6"/>
        </w:rPr>
      </w:pPr>
      <w:proofErr w:type="gramStart"/>
      <w:r w:rsidRPr="00E9717E">
        <w:rPr>
          <w:color w:val="F79646" w:themeColor="accent6"/>
        </w:rPr>
        <w:t>П</w:t>
      </w:r>
      <w:proofErr w:type="gramEnd"/>
      <w:r w:rsidRPr="00E9717E">
        <w:rPr>
          <w:color w:val="F79646" w:themeColor="accent6"/>
        </w:rPr>
        <w:t xml:space="preserve"> </w:t>
      </w:r>
      <w:proofErr w:type="spellStart"/>
      <w:r w:rsidRPr="00E9717E">
        <w:rPr>
          <w:color w:val="F79646" w:themeColor="accent6"/>
          <w:lang w:val="en-US"/>
        </w:rPr>
        <w:t>i</w:t>
      </w:r>
      <w:proofErr w:type="spellEnd"/>
      <w:r w:rsidRPr="00E9717E">
        <w:rPr>
          <w:color w:val="F79646" w:themeColor="accent6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ar-SA"/>
        </w:rPr>
        <w:t xml:space="preserve"> </w:t>
      </w:r>
    </w:p>
    <w:p w:rsidR="00525748" w:rsidRPr="00E9717E" w:rsidRDefault="00981435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Вывод:</w:t>
      </w:r>
      <w:r w:rsidR="00083AAD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Степень достижения запланированных результатов муниципальной программы высокая(</w:t>
      </w:r>
      <w:r w:rsidR="00525748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если значение показателя</w:t>
      </w:r>
      <w:proofErr w:type="gramStart"/>
      <w:r w:rsidR="00525748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Е</w:t>
      </w:r>
      <w:proofErr w:type="gramEnd"/>
      <w:r w:rsidR="00525748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равно или больше 80%, степень достижения запланированных результатов муниципальной программы оценивается как высокая</w:t>
      </w:r>
      <w:r w:rsidR="00083AAD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).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Черемисиновский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Ф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</w:rPr>
        <w:t>Ф</w:t>
      </w:r>
      <w:r w:rsidR="004C6AE2"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</w:rPr>
        <w:t>480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lastRenderedPageBreak/>
        <w:t xml:space="preserve"> Фи = ------------       =100%</w:t>
      </w: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Ф 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</w:rPr>
        <w:t>п</w:t>
      </w:r>
      <w:r w:rsidR="004C6AE2"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</w:rPr>
        <w:t>480</w:t>
      </w: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92019" w:rsidRPr="00E9717E" w:rsidRDefault="00592019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Фи=</w:t>
      </w:r>
      <w:r w:rsidR="004C6AE2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480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/</w:t>
      </w:r>
      <w:r w:rsidR="004C6AE2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480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*100=99,9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фактический уровень финансирования мероприятий;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объем финансирования мероприятия, предусматриваемый программой.</w:t>
      </w:r>
    </w:p>
    <w:p w:rsidR="00525748" w:rsidRPr="00E9717E" w:rsidRDefault="00083AAD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</w:t>
      </w:r>
      <w:r w:rsidR="00525748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если значение показателя</w:t>
      </w:r>
      <w:proofErr w:type="gramStart"/>
      <w:r w:rsidR="00525748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Ф</w:t>
      </w:r>
      <w:proofErr w:type="gramEnd"/>
      <w:r w:rsidR="00525748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).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3. Степень реализации мероприятий муниципальной программы.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 </w:t>
      </w:r>
      <w:r w:rsidR="00981435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4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Ми = -----------х100=100%</w:t>
      </w: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 </w:t>
      </w:r>
      <w:r w:rsidR="00981435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4</w:t>
      </w:r>
    </w:p>
    <w:p w:rsidR="00525748" w:rsidRPr="00E9717E" w:rsidRDefault="00525748" w:rsidP="00E9717E">
      <w:pPr>
        <w:pStyle w:val="ConsPlusNonformat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Ми - степень выполнения мероприятий муниципальной программы;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Мф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Мп - количество мероприятий муниципальной программы, запланированных на отчетный период.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Муниципальная программа  реализуется с высоким уровнем эффективности, </w:t>
      </w:r>
    </w:p>
    <w:p w:rsidR="00525748" w:rsidRPr="00E9717E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(значение оценки степени достижения целей и решения задач подпрограмм и муниципальной программы за отчетный период равно или больше 80%)- 100%.</w:t>
      </w:r>
    </w:p>
    <w:p w:rsidR="00DC359D" w:rsidRDefault="00077B41" w:rsidP="00DC359D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95B3D7" w:themeColor="accent1" w:themeTint="99"/>
          <w:sz w:val="24"/>
          <w:szCs w:val="24"/>
        </w:rPr>
      </w:pPr>
      <w:r w:rsidRPr="00321786">
        <w:rPr>
          <w:rFonts w:ascii="Times New Roman" w:hAnsi="Times New Roman" w:cs="Times New Roman"/>
          <w:b/>
          <w:color w:val="95B3D7" w:themeColor="accent1" w:themeTint="99"/>
          <w:sz w:val="24"/>
          <w:szCs w:val="24"/>
        </w:rPr>
        <w:t>1</w:t>
      </w:r>
      <w:r w:rsidR="00DC359D">
        <w:rPr>
          <w:rFonts w:ascii="Times New Roman" w:hAnsi="Times New Roman" w:cs="Times New Roman"/>
          <w:b/>
          <w:color w:val="95B3D7" w:themeColor="accent1" w:themeTint="99"/>
          <w:sz w:val="24"/>
          <w:szCs w:val="24"/>
        </w:rPr>
        <w:t>8</w:t>
      </w:r>
      <w:r w:rsidR="00CE71E3" w:rsidRPr="00321786">
        <w:rPr>
          <w:rFonts w:ascii="Times New Roman" w:hAnsi="Times New Roman" w:cs="Times New Roman"/>
          <w:b/>
          <w:color w:val="95B3D7" w:themeColor="accent1" w:themeTint="99"/>
          <w:sz w:val="24"/>
          <w:szCs w:val="24"/>
        </w:rPr>
        <w:t>.</w:t>
      </w:r>
      <w:proofErr w:type="gramStart"/>
      <w:r w:rsidRPr="00321786">
        <w:rPr>
          <w:rFonts w:ascii="Times New Roman" w:hAnsi="Times New Roman" w:cs="Times New Roman"/>
          <w:b/>
          <w:color w:val="95B3D7" w:themeColor="accent1" w:themeTint="99"/>
          <w:sz w:val="24"/>
          <w:szCs w:val="24"/>
        </w:rPr>
        <w:t>Муниципальная</w:t>
      </w:r>
      <w:proofErr w:type="gramEnd"/>
      <w:r w:rsidRPr="00321786">
        <w:rPr>
          <w:rFonts w:ascii="Times New Roman" w:hAnsi="Times New Roman" w:cs="Times New Roman"/>
          <w:b/>
          <w:color w:val="95B3D7" w:themeColor="accent1" w:themeTint="99"/>
          <w:sz w:val="24"/>
          <w:szCs w:val="24"/>
        </w:rPr>
        <w:t xml:space="preserve"> </w:t>
      </w:r>
      <w:proofErr w:type="spellStart"/>
      <w:r w:rsidRPr="00321786">
        <w:rPr>
          <w:rFonts w:ascii="Times New Roman" w:hAnsi="Times New Roman" w:cs="Times New Roman"/>
          <w:b/>
          <w:color w:val="95B3D7" w:themeColor="accent1" w:themeTint="99"/>
          <w:sz w:val="24"/>
          <w:szCs w:val="24"/>
        </w:rPr>
        <w:t>программаЧеремисиновского</w:t>
      </w:r>
      <w:proofErr w:type="spellEnd"/>
      <w:r w:rsidRPr="00321786">
        <w:rPr>
          <w:rFonts w:ascii="Times New Roman" w:hAnsi="Times New Roman" w:cs="Times New Roman"/>
          <w:b/>
          <w:color w:val="95B3D7" w:themeColor="accent1" w:themeTint="99"/>
          <w:sz w:val="24"/>
          <w:szCs w:val="24"/>
        </w:rPr>
        <w:t xml:space="preserve"> района  Курской области </w:t>
      </w:r>
    </w:p>
    <w:p w:rsidR="00077B41" w:rsidRPr="00321786" w:rsidRDefault="00077B41" w:rsidP="00DC359D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95B3D7" w:themeColor="accent1" w:themeTint="99"/>
          <w:sz w:val="24"/>
          <w:szCs w:val="24"/>
        </w:rPr>
      </w:pPr>
      <w:r w:rsidRPr="00321786">
        <w:rPr>
          <w:rFonts w:ascii="Times New Roman" w:hAnsi="Times New Roman" w:cs="Times New Roman"/>
          <w:b/>
          <w:color w:val="95B3D7" w:themeColor="accent1" w:themeTint="99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на 2015-2017 годы»</w:t>
      </w:r>
    </w:p>
    <w:p w:rsidR="0038597B" w:rsidRPr="00E9717E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1. Оценка эффективности реализации Подпрограммы комплексной безопасности в </w:t>
      </w:r>
      <w:proofErr w:type="spellStart"/>
      <w:r w:rsidRPr="00E9717E">
        <w:rPr>
          <w:rFonts w:ascii="Times New Roman" w:hAnsi="Times New Roman" w:cs="Times New Roman"/>
          <w:color w:val="000000"/>
          <w:sz w:val="24"/>
          <w:szCs w:val="24"/>
        </w:rPr>
        <w:t>Черемисиновском</w:t>
      </w:r>
      <w:proofErr w:type="spellEnd"/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 районе Курской области на 2019 - 2024 годы (далее – Подпрограмма) осуществляется Администрацией </w:t>
      </w:r>
      <w:proofErr w:type="spellStart"/>
      <w:r w:rsidRPr="00E9717E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 по итогам ее исполнения за отчетный период.</w:t>
      </w:r>
    </w:p>
    <w:p w:rsidR="0038597B" w:rsidRPr="00E9717E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2. Источником информации для оценки эффективности реализации Подпрограммы является Администрация </w:t>
      </w:r>
      <w:proofErr w:type="spellStart"/>
      <w:r w:rsidRPr="00E9717E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области.</w:t>
      </w:r>
    </w:p>
    <w:p w:rsidR="0038597B" w:rsidRPr="00E9717E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3. Оценка осуществляется по следующим критериям:</w:t>
      </w:r>
    </w:p>
    <w:p w:rsidR="0038597B" w:rsidRPr="00E9717E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3.1. Степень достижения за отчетный период запланированных значений показателей.</w:t>
      </w:r>
    </w:p>
    <w:p w:rsidR="0038597B" w:rsidRPr="00E9717E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38597B" w:rsidRPr="00E9717E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597B" w:rsidRPr="00E9717E" w:rsidRDefault="0038597B" w:rsidP="00E9717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         Ф </w:t>
      </w:r>
      <w:proofErr w:type="spellStart"/>
      <w:r w:rsidRPr="00E9717E">
        <w:rPr>
          <w:rFonts w:ascii="Times New Roman" w:hAnsi="Times New Roman" w:cs="Times New Roman"/>
          <w:color w:val="000000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 100%</w:t>
      </w:r>
    </w:p>
    <w:p w:rsidR="0038597B" w:rsidRPr="00E9717E" w:rsidRDefault="0038597B" w:rsidP="00E9717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    И = ----------,</w:t>
      </w:r>
    </w:p>
    <w:p w:rsidR="0038597B" w:rsidRPr="00E9717E" w:rsidRDefault="0038597B" w:rsidP="00E9717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</w:t>
      </w:r>
      <w:proofErr w:type="gramStart"/>
      <w:r w:rsidRPr="00E9717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</w:p>
    <w:p w:rsidR="0038597B" w:rsidRPr="00E9717E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где: И - оценка достижения запланированных результатов;</w:t>
      </w:r>
    </w:p>
    <w:p w:rsidR="0038597B" w:rsidRPr="00E9717E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       Ф - фактически достигнутые значения целевых индикаторов;</w:t>
      </w:r>
    </w:p>
    <w:p w:rsidR="0038597B" w:rsidRPr="00E9717E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proofErr w:type="gramStart"/>
      <w:r w:rsidRPr="00E9717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 - плановые значения.</w:t>
      </w:r>
    </w:p>
    <w:p w:rsidR="0038597B" w:rsidRPr="00E9717E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Фактически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38597B" w:rsidRPr="00E9717E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Методы сбора информации, определение частоты и график сбора информации, определение технологии обработки и анализа получаемой информации определяются в техническом задании на проведение мониторинга по каждому расчетному и базовому показателям.</w:t>
      </w:r>
    </w:p>
    <w:p w:rsidR="00EF3854" w:rsidRPr="00E9717E" w:rsidRDefault="00EF3854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Start"/>
      <w:r w:rsidRPr="00E9717E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E9717E">
        <w:rPr>
          <w:rFonts w:ascii="Times New Roman" w:hAnsi="Times New Roman" w:cs="Times New Roman"/>
          <w:color w:val="000000"/>
          <w:sz w:val="24"/>
          <w:szCs w:val="24"/>
        </w:rPr>
        <w:t>=3,5/3,5=1*100=100;  73/73=1*100=100;12,2/12,5*100=100;19/19*100=100;  41/41*100=100;  48/48*100=100;  88/88*100=100;  85/85*100=100;  92/92*100=100;  84/84*100=100;  80/80*100=100;  42/42*100=100;  51/51*100=100;  32/32*100=100;  42/42*100=100;  45/45*100=100;  70/70*100=100;  20/20*100=100;12/12*100=100.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3.2. Уровень финансирования за отчетный период мероприятий Подпрограммы от запланированных объемов.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Подпрограммой на соответствующий период, по следующей формуле: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object w:dxaOrig="1740" w:dyaOrig="720">
          <v:shape id="_x0000_i1046" type="#_x0000_t75" style="width:87pt;height:36pt" o:ole="">
            <v:imagedata r:id="rId52" o:title=""/>
          </v:shape>
          <o:OLEObject Type="Embed" ProgID="Equation.3" ShapeID="_x0000_i1046" DrawAspect="Content" ObjectID="_1647342395" r:id="rId53"/>
        </w:objec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где: 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Фи - оценка уровня финансирования мероприятий;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000000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 - фактический уровень финансирования мероприятий;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000000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 - объем финансирования мероприятия, предусматриваемый Подпрограммой.</w:t>
      </w:r>
    </w:p>
    <w:p w:rsidR="00732E78" w:rsidRPr="00E9717E" w:rsidRDefault="00732E78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Фи = 2129,2/2163,77*100=98,4%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3.3. Степень выполнения мероприятий Подпрограммы.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Степень выполнения мероприятий Подпрограммы измеряется на основании процентного сопоставления количества запланированных мероприятий Подпрограммы и фактически выполненных по следующей формуле: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  <w:r w:rsidRPr="00E9717E">
        <w:rPr>
          <w:rFonts w:ascii="Times New Roman" w:hAnsi="Times New Roman" w:cs="Times New Roman"/>
          <w:color w:val="FF0000"/>
          <w:sz w:val="24"/>
          <w:szCs w:val="24"/>
        </w:rPr>
        <w:object w:dxaOrig="1860" w:dyaOrig="720">
          <v:shape id="_x0000_i1047" type="#_x0000_t75" style="width:93pt;height:36pt" o:ole="">
            <v:imagedata r:id="rId54" o:title=""/>
          </v:shape>
          <o:OLEObject Type="Embed" ProgID="Equation.3" ShapeID="_x0000_i1047" DrawAspect="Content" ObjectID="_1647342396" r:id="rId55"/>
        </w:objec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где: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Ми - степень выполнения мероприятий Подпрограммы;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000000"/>
          <w:sz w:val="24"/>
          <w:szCs w:val="24"/>
        </w:rPr>
        <w:t>Мф</w:t>
      </w:r>
      <w:proofErr w:type="spellEnd"/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 - количество мероприятий Подпрограммы, фактически реализованных за отчетный период;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Мп - количество мероприятий Подпрограммы, запланированных на отчетный период.</w:t>
      </w:r>
    </w:p>
    <w:p w:rsidR="00EF3854" w:rsidRPr="00E9717E" w:rsidRDefault="00EF3854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000000"/>
          <w:sz w:val="24"/>
          <w:szCs w:val="24"/>
        </w:rPr>
        <w:t>Ми=</w:t>
      </w:r>
      <w:proofErr w:type="spellEnd"/>
      <w:r w:rsidRPr="00E9717E">
        <w:rPr>
          <w:rFonts w:ascii="Times New Roman" w:hAnsi="Times New Roman" w:cs="Times New Roman"/>
          <w:color w:val="000000"/>
          <w:sz w:val="24"/>
          <w:szCs w:val="24"/>
        </w:rPr>
        <w:t xml:space="preserve"> 20*100/20=100%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4. На основе проведенной оценки эффективности реализации Подпрограммы могут быть сделаны следующие выводы:</w:t>
      </w:r>
    </w:p>
    <w:p w:rsidR="0038597B" w:rsidRPr="00E9717E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9717E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Подпрограммы повысилась.</w:t>
      </w:r>
    </w:p>
    <w:p w:rsidR="00DC359D" w:rsidRDefault="00700E54" w:rsidP="00DC359D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1</w:t>
      </w:r>
      <w:r w:rsidR="00DC359D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9</w:t>
      </w:r>
      <w:r w:rsidR="00F27FED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.</w:t>
      </w:r>
      <w:proofErr w:type="gramStart"/>
      <w:r w:rsidR="00F27FED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Муниципальная</w:t>
      </w:r>
      <w:proofErr w:type="gramEnd"/>
      <w:r w:rsidR="00F27FED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</w:t>
      </w:r>
      <w:proofErr w:type="spellStart"/>
      <w:r w:rsidR="00F27FED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программаЧеремисиновского</w:t>
      </w:r>
      <w:proofErr w:type="spellEnd"/>
      <w:r w:rsidR="00F27FED"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района  Курской области</w:t>
      </w:r>
    </w:p>
    <w:p w:rsidR="00F27FED" w:rsidRPr="00E9717E" w:rsidRDefault="00F27FED" w:rsidP="00DC359D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«Обеспечение доступным и комфортным жильем и коммунальными услугами граждан в </w:t>
      </w:r>
      <w:proofErr w:type="spellStart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Черемисиновском</w:t>
      </w:r>
      <w:proofErr w:type="spellEnd"/>
      <w:r w:rsidRPr="00E9717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районе»</w:t>
      </w:r>
    </w:p>
    <w:p w:rsidR="006C7BC0" w:rsidRPr="00E9717E" w:rsidRDefault="006C7BC0" w:rsidP="00E9717E">
      <w:pPr>
        <w:autoSpaceDE w:val="0"/>
        <w:spacing w:after="0" w:line="200" w:lineRule="atLeast"/>
        <w:jc w:val="both"/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 xml:space="preserve">        Оценка эффективности реализации муниципальной программы проводится на основе:</w:t>
      </w:r>
    </w:p>
    <w:p w:rsidR="006C7BC0" w:rsidRPr="00E9717E" w:rsidRDefault="006C7BC0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>оценки уровня освоения средств 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6C7BC0" w:rsidRPr="00E9717E" w:rsidRDefault="006C7BC0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 xml:space="preserve">Уф = </w:t>
      </w:r>
      <w:proofErr w:type="spellStart"/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 xml:space="preserve"> / </w:t>
      </w:r>
      <w:proofErr w:type="spellStart"/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 xml:space="preserve"> * 100%, где:</w:t>
      </w:r>
    </w:p>
    <w:p w:rsidR="006C7BC0" w:rsidRPr="00E9717E" w:rsidRDefault="006C7BC0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</w:pPr>
    </w:p>
    <w:p w:rsidR="006C7BC0" w:rsidRPr="00E9717E" w:rsidRDefault="006C7BC0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>Уф - уровень освоения средств муниципальной программы в отчетном году,</w:t>
      </w:r>
    </w:p>
    <w:p w:rsidR="006C7BC0" w:rsidRPr="00E9717E" w:rsidRDefault="006C7BC0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 xml:space="preserve"> - объем средств, фактически освоенных на реализацию муниципальной программы в отчетном году,</w:t>
      </w:r>
    </w:p>
    <w:p w:rsidR="006C7BC0" w:rsidRPr="00E9717E" w:rsidRDefault="006C7BC0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 xml:space="preserve"> - объем бюджетных (внебюджетных) назначений по муниципальной программе на отчетный год;</w:t>
      </w:r>
    </w:p>
    <w:p w:rsidR="006C7BC0" w:rsidRPr="00E9717E" w:rsidRDefault="006C7BC0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 xml:space="preserve">                                  Уф = </w:t>
      </w:r>
      <w:r w:rsidR="008C40C4"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>3043,83</w:t>
      </w:r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>/</w:t>
      </w:r>
      <w:r w:rsidR="008C40C4"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>3043,83</w:t>
      </w:r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 xml:space="preserve">* 100%= </w:t>
      </w:r>
      <w:r w:rsidR="008C40C4"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>100</w:t>
      </w:r>
      <w:r w:rsidRPr="00E9717E">
        <w:rPr>
          <w:rFonts w:ascii="Times New Roman" w:hAnsi="Times New Roman" w:cs="Times New Roman"/>
          <w:iCs/>
          <w:color w:val="76923C" w:themeColor="accent3" w:themeShade="BF"/>
          <w:sz w:val="24"/>
          <w:szCs w:val="24"/>
        </w:rPr>
        <w:t>%.</w:t>
      </w:r>
    </w:p>
    <w:p w:rsidR="006C7BC0" w:rsidRPr="00E9717E" w:rsidRDefault="006C7BC0" w:rsidP="00E9717E">
      <w:pPr>
        <w:tabs>
          <w:tab w:val="left" w:pos="4275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76923C" w:themeColor="accent3" w:themeShade="BF"/>
          <w:kern w:val="1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76923C" w:themeColor="accent3" w:themeShade="BF"/>
          <w:kern w:val="1"/>
          <w:sz w:val="24"/>
          <w:szCs w:val="24"/>
        </w:rPr>
        <w:t>В результате проведения оценки эффективности муниципальной программы установлено, что степень достижения цели и решения задачи за 201</w:t>
      </w:r>
      <w:r w:rsidR="008C40C4" w:rsidRPr="00E9717E">
        <w:rPr>
          <w:rFonts w:ascii="Times New Roman" w:hAnsi="Times New Roman" w:cs="Times New Roman"/>
          <w:iCs/>
          <w:color w:val="76923C" w:themeColor="accent3" w:themeShade="BF"/>
          <w:kern w:val="1"/>
          <w:sz w:val="24"/>
          <w:szCs w:val="24"/>
        </w:rPr>
        <w:t>9</w:t>
      </w:r>
      <w:r w:rsidRPr="00E9717E">
        <w:rPr>
          <w:rFonts w:ascii="Times New Roman" w:hAnsi="Times New Roman" w:cs="Times New Roman"/>
          <w:iCs/>
          <w:color w:val="76923C" w:themeColor="accent3" w:themeShade="BF"/>
          <w:kern w:val="1"/>
          <w:sz w:val="24"/>
          <w:szCs w:val="24"/>
        </w:rPr>
        <w:t xml:space="preserve"> год составила </w:t>
      </w:r>
      <w:r w:rsidR="008C40C4" w:rsidRPr="00E9717E">
        <w:rPr>
          <w:rFonts w:ascii="Times New Roman" w:hAnsi="Times New Roman" w:cs="Times New Roman"/>
          <w:iCs/>
          <w:color w:val="76923C" w:themeColor="accent3" w:themeShade="BF"/>
          <w:kern w:val="1"/>
          <w:sz w:val="24"/>
          <w:szCs w:val="24"/>
        </w:rPr>
        <w:t>100</w:t>
      </w:r>
      <w:r w:rsidRPr="00E9717E">
        <w:rPr>
          <w:rFonts w:ascii="Times New Roman" w:hAnsi="Times New Roman" w:cs="Times New Roman"/>
          <w:iCs/>
          <w:color w:val="76923C" w:themeColor="accent3" w:themeShade="BF"/>
          <w:kern w:val="1"/>
          <w:sz w:val="24"/>
          <w:szCs w:val="24"/>
        </w:rPr>
        <w:t xml:space="preserve"> %. Следовательно, программа реализовалась  эффективно.</w:t>
      </w:r>
    </w:p>
    <w:p w:rsidR="006C7BC0" w:rsidRPr="00E9717E" w:rsidRDefault="006C7BC0" w:rsidP="00E9717E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DC359D" w:rsidRPr="00C36F2A" w:rsidRDefault="00DC359D" w:rsidP="00DC359D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</w:pPr>
      <w:r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20</w:t>
      </w:r>
      <w:r w:rsidR="00F27FED"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.</w:t>
      </w:r>
      <w:proofErr w:type="gramStart"/>
      <w:r w:rsidR="00F27FED"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Муниципальная</w:t>
      </w:r>
      <w:proofErr w:type="gramEnd"/>
      <w:r w:rsidR="00F27FED"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 xml:space="preserve"> </w:t>
      </w:r>
      <w:proofErr w:type="spellStart"/>
      <w:r w:rsidR="00F27FED"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программаЧеремисиновского</w:t>
      </w:r>
      <w:proofErr w:type="spellEnd"/>
      <w:r w:rsidR="00F27FED"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 xml:space="preserve"> района  Курской области</w:t>
      </w:r>
    </w:p>
    <w:p w:rsidR="00F27FED" w:rsidRPr="00C36F2A" w:rsidRDefault="00F27FED" w:rsidP="00DC359D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</w:pPr>
      <w:r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 xml:space="preserve">«Повышение </w:t>
      </w:r>
      <w:proofErr w:type="spellStart"/>
      <w:r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энергоэффективности</w:t>
      </w:r>
      <w:proofErr w:type="spellEnd"/>
      <w:r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 xml:space="preserve"> в </w:t>
      </w:r>
      <w:proofErr w:type="spellStart"/>
      <w:r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Черемисиновском</w:t>
      </w:r>
      <w:proofErr w:type="spellEnd"/>
      <w:r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 xml:space="preserve"> районе Курской области на 2015-2020 годы»</w:t>
      </w:r>
    </w:p>
    <w:p w:rsidR="0078748B" w:rsidRPr="00E9717E" w:rsidRDefault="0078748B" w:rsidP="0078748B">
      <w:pPr>
        <w:ind w:firstLine="540"/>
        <w:jc w:val="both"/>
        <w:outlineLvl w:val="0"/>
        <w:rPr>
          <w:rFonts w:ascii="Times New Roman" w:hAnsi="Times New Roman" w:cs="Times New Roman"/>
          <w:i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Все мероприятия выполнены в полном объеме.</w:t>
      </w:r>
    </w:p>
    <w:p w:rsidR="00DC359D" w:rsidRPr="00C36F2A" w:rsidRDefault="00077B41" w:rsidP="00DC359D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C36F2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2</w:t>
      </w:r>
      <w:r w:rsidR="00DC359D" w:rsidRPr="00C36F2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1</w:t>
      </w:r>
      <w:r w:rsidRPr="00C36F2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.</w:t>
      </w:r>
      <w:r w:rsidR="009530D4" w:rsidRPr="00C36F2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Муниципальная </w:t>
      </w:r>
      <w:proofErr w:type="spellStart"/>
      <w:r w:rsidR="009530D4" w:rsidRPr="00C36F2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программаЧеремисиновского</w:t>
      </w:r>
      <w:proofErr w:type="spellEnd"/>
      <w:r w:rsidR="009530D4" w:rsidRPr="00C36F2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района  Курской области</w:t>
      </w:r>
    </w:p>
    <w:p w:rsidR="0084502B" w:rsidRPr="00C36F2A" w:rsidRDefault="009530D4" w:rsidP="00DC359D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C36F2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r w:rsidR="0084502B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«Обеспечение доступным и комфортным жильем и коммунальными услугами граждан в </w:t>
      </w:r>
      <w:proofErr w:type="spellStart"/>
      <w:r w:rsidR="0084502B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Черемисиновском</w:t>
      </w:r>
      <w:proofErr w:type="spellEnd"/>
      <w:r w:rsidR="0084502B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районе»</w:t>
      </w:r>
    </w:p>
    <w:p w:rsidR="00360403" w:rsidRPr="00E9717E" w:rsidRDefault="00360403" w:rsidP="00E9717E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</w:pPr>
    </w:p>
    <w:p w:rsidR="00360403" w:rsidRPr="00E9717E" w:rsidRDefault="00360403" w:rsidP="00E9717E">
      <w:pPr>
        <w:autoSpaceDE w:val="0"/>
        <w:spacing w:after="0" w:line="200" w:lineRule="atLeast"/>
        <w:jc w:val="both"/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 xml:space="preserve">        Оценка эффективности реализации муниципальной программы проводится на основе:</w:t>
      </w:r>
    </w:p>
    <w:p w:rsidR="00360403" w:rsidRPr="00E9717E" w:rsidRDefault="00360403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>оценки уровня освоения средств 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360403" w:rsidRPr="00E9717E" w:rsidRDefault="00360403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 xml:space="preserve">Уф = </w:t>
      </w:r>
      <w:proofErr w:type="spellStart"/>
      <w:r w:rsidRPr="00E9717E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 xml:space="preserve"> / </w:t>
      </w:r>
      <w:proofErr w:type="spellStart"/>
      <w:r w:rsidRPr="00E9717E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 xml:space="preserve"> * 100%, где:</w:t>
      </w:r>
    </w:p>
    <w:p w:rsidR="00360403" w:rsidRPr="00E9717E" w:rsidRDefault="00360403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</w:pPr>
    </w:p>
    <w:p w:rsidR="00360403" w:rsidRPr="00E9717E" w:rsidRDefault="00360403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>Уф - уровень освоения средств муниципальной программы в отчетном году,</w:t>
      </w:r>
    </w:p>
    <w:p w:rsidR="00360403" w:rsidRPr="00E9717E" w:rsidRDefault="00360403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lastRenderedPageBreak/>
        <w:t>Фф</w:t>
      </w:r>
      <w:proofErr w:type="spellEnd"/>
      <w:r w:rsidRPr="00E9717E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 xml:space="preserve"> - объем средств, фактически освоенных на реализацию муниципальной программы в отчетном году,</w:t>
      </w:r>
    </w:p>
    <w:p w:rsidR="00360403" w:rsidRPr="00E9717E" w:rsidRDefault="00360403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 xml:space="preserve"> - объем бюджетных (внебюджетных) назначений по муниципальной программе на отчетный год;</w:t>
      </w:r>
    </w:p>
    <w:p w:rsidR="00360403" w:rsidRPr="00E9717E" w:rsidRDefault="00360403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548DD4" w:themeColor="text2" w:themeTint="99"/>
          <w:sz w:val="24"/>
          <w:szCs w:val="24"/>
        </w:rPr>
        <w:t xml:space="preserve">                                  Уф = 10448,92 /10448,92* 100%= 100%.</w:t>
      </w:r>
    </w:p>
    <w:p w:rsidR="00360403" w:rsidRPr="00E9717E" w:rsidRDefault="00360403" w:rsidP="00E9717E">
      <w:pPr>
        <w:tabs>
          <w:tab w:val="left" w:pos="4275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548DD4" w:themeColor="text2" w:themeTint="99"/>
          <w:kern w:val="1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548DD4" w:themeColor="text2" w:themeTint="99"/>
          <w:kern w:val="1"/>
          <w:sz w:val="24"/>
          <w:szCs w:val="24"/>
        </w:rPr>
        <w:t>В результате проведения оценки эффективности муниципальной программы установлено, что степень достижения цели и решения задачи за 2019 год составила 100%. Следовательно, программа реализовалась  эффективно.</w:t>
      </w:r>
    </w:p>
    <w:p w:rsidR="00360403" w:rsidRPr="00E9717E" w:rsidRDefault="00360403" w:rsidP="00E9717E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36F2A" w:rsidRPr="00C36F2A" w:rsidRDefault="007B32AA" w:rsidP="00C36F2A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</w:pPr>
      <w:r w:rsidRPr="00C36F2A"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  <w:t>2</w:t>
      </w:r>
      <w:r w:rsidR="00C36F2A" w:rsidRPr="00C36F2A"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  <w:t>2</w:t>
      </w:r>
      <w:r w:rsidR="00166D76" w:rsidRPr="00C36F2A"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  <w:t>.</w:t>
      </w:r>
      <w:proofErr w:type="gramStart"/>
      <w:r w:rsidR="00166D76" w:rsidRPr="00C36F2A"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  <w:t>Муниципальная</w:t>
      </w:r>
      <w:proofErr w:type="gramEnd"/>
      <w:r w:rsidR="00166D76" w:rsidRPr="00C36F2A"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  <w:t xml:space="preserve"> </w:t>
      </w:r>
      <w:proofErr w:type="spellStart"/>
      <w:r w:rsidR="00166D76" w:rsidRPr="00C36F2A"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  <w:t>программаЧеремисиновского</w:t>
      </w:r>
      <w:proofErr w:type="spellEnd"/>
      <w:r w:rsidR="00166D76" w:rsidRPr="00C36F2A"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  <w:t xml:space="preserve"> района  Курской области</w:t>
      </w:r>
    </w:p>
    <w:p w:rsidR="00166D76" w:rsidRPr="00C36F2A" w:rsidRDefault="00166D76" w:rsidP="00C36F2A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</w:pPr>
      <w:r w:rsidRPr="00C36F2A"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  <w:t xml:space="preserve">«Охрана окружающей среды </w:t>
      </w:r>
      <w:proofErr w:type="spellStart"/>
      <w:r w:rsidRPr="00C36F2A"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  <w:t>Черемисиновского</w:t>
      </w:r>
      <w:proofErr w:type="spellEnd"/>
      <w:r w:rsidRPr="00C36F2A">
        <w:rPr>
          <w:rFonts w:ascii="Times New Roman" w:hAnsi="Times New Roman" w:cs="Times New Roman"/>
          <w:b/>
          <w:color w:val="948A54" w:themeColor="background2" w:themeShade="80"/>
          <w:sz w:val="24"/>
          <w:szCs w:val="24"/>
        </w:rPr>
        <w:t xml:space="preserve"> района»</w:t>
      </w:r>
    </w:p>
    <w:p w:rsidR="006A740C" w:rsidRDefault="006A740C" w:rsidP="00C36F2A">
      <w:pPr>
        <w:spacing w:after="0" w:line="200" w:lineRule="atLeast"/>
        <w:ind w:firstLine="709"/>
        <w:jc w:val="center"/>
        <w:rPr>
          <w:rFonts w:ascii="Times New Roman" w:hAnsi="Times New Roman" w:cs="Times New Roman"/>
          <w:b/>
          <w:iCs/>
          <w:color w:val="948A54" w:themeColor="background2" w:themeShade="80"/>
          <w:sz w:val="24"/>
          <w:szCs w:val="24"/>
        </w:rPr>
      </w:pPr>
      <w:r w:rsidRPr="00C36F2A">
        <w:rPr>
          <w:rFonts w:ascii="Times New Roman" w:hAnsi="Times New Roman" w:cs="Times New Roman"/>
          <w:b/>
          <w:iCs/>
          <w:color w:val="948A54" w:themeColor="background2" w:themeShade="80"/>
          <w:sz w:val="24"/>
          <w:szCs w:val="24"/>
        </w:rPr>
        <w:t>Мероприятия муниципальной программы в 201</w:t>
      </w:r>
      <w:r w:rsidR="00360403" w:rsidRPr="00C36F2A">
        <w:rPr>
          <w:rFonts w:ascii="Times New Roman" w:hAnsi="Times New Roman" w:cs="Times New Roman"/>
          <w:b/>
          <w:iCs/>
          <w:color w:val="948A54" w:themeColor="background2" w:themeShade="80"/>
          <w:sz w:val="24"/>
          <w:szCs w:val="24"/>
        </w:rPr>
        <w:t>9</w:t>
      </w:r>
      <w:r w:rsidRPr="00C36F2A">
        <w:rPr>
          <w:rFonts w:ascii="Times New Roman" w:hAnsi="Times New Roman" w:cs="Times New Roman"/>
          <w:b/>
          <w:iCs/>
          <w:color w:val="948A54" w:themeColor="background2" w:themeShade="80"/>
          <w:sz w:val="24"/>
          <w:szCs w:val="24"/>
        </w:rPr>
        <w:t xml:space="preserve"> году </w:t>
      </w:r>
      <w:r w:rsidR="00360403" w:rsidRPr="00C36F2A">
        <w:rPr>
          <w:rFonts w:ascii="Times New Roman" w:hAnsi="Times New Roman" w:cs="Times New Roman"/>
          <w:b/>
          <w:iCs/>
          <w:color w:val="948A54" w:themeColor="background2" w:themeShade="80"/>
          <w:sz w:val="24"/>
          <w:szCs w:val="24"/>
        </w:rPr>
        <w:t>не планировались.</w:t>
      </w:r>
    </w:p>
    <w:p w:rsidR="0078748B" w:rsidRPr="0078748B" w:rsidRDefault="0078748B" w:rsidP="0078748B">
      <w:pPr>
        <w:ind w:firstLine="540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8748B">
        <w:rPr>
          <w:rFonts w:ascii="Times New Roman" w:hAnsi="Times New Roman" w:cs="Times New Roman"/>
          <w:sz w:val="24"/>
          <w:szCs w:val="24"/>
        </w:rPr>
        <w:t>Все мероприятия выполнены в полном объеме.</w:t>
      </w:r>
    </w:p>
    <w:p w:rsidR="00E260E8" w:rsidRPr="00C36F2A" w:rsidRDefault="007B32AA" w:rsidP="00C36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  <w:r w:rsidRPr="00C36F2A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>2</w:t>
      </w:r>
      <w:r w:rsidR="00C36F2A" w:rsidRPr="00C36F2A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>3</w:t>
      </w:r>
      <w:r w:rsidR="004E4757" w:rsidRPr="00C36F2A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>.</w:t>
      </w:r>
      <w:r w:rsidR="00E260E8" w:rsidRPr="00C36F2A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Муниципальная программа </w:t>
      </w:r>
      <w:proofErr w:type="spellStart"/>
      <w:r w:rsidR="00E260E8" w:rsidRPr="00C36F2A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>Черемисиновского</w:t>
      </w:r>
      <w:proofErr w:type="spellEnd"/>
      <w:r w:rsidR="00E260E8" w:rsidRPr="00C36F2A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района Курской области «Развитие транспортной системы, обеспечение перевозки пассажиров в </w:t>
      </w:r>
      <w:proofErr w:type="spellStart"/>
      <w:r w:rsidR="00E260E8" w:rsidRPr="00C36F2A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>Черемисиновском</w:t>
      </w:r>
      <w:proofErr w:type="spellEnd"/>
      <w:r w:rsidR="00E260E8" w:rsidRPr="00C36F2A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районе и безопасности дорожного движения»</w:t>
      </w:r>
    </w:p>
    <w:p w:rsidR="0075112E" w:rsidRPr="00E9717E" w:rsidRDefault="0075112E" w:rsidP="00E9717E">
      <w:pPr>
        <w:autoSpaceDE w:val="0"/>
        <w:spacing w:after="0" w:line="200" w:lineRule="atLeast"/>
        <w:jc w:val="both"/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 xml:space="preserve">        Оценка эффективности реализации муниципальной программы проводится на основе:</w:t>
      </w:r>
    </w:p>
    <w:p w:rsidR="0075112E" w:rsidRPr="00E9717E" w:rsidRDefault="0075112E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>оценки уровня освоения средств 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75112E" w:rsidRPr="00E9717E" w:rsidRDefault="0075112E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 xml:space="preserve">Уф = </w:t>
      </w:r>
      <w:proofErr w:type="spellStart"/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 xml:space="preserve"> / </w:t>
      </w:r>
      <w:proofErr w:type="spellStart"/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 xml:space="preserve"> * 100%, где:</w:t>
      </w:r>
    </w:p>
    <w:p w:rsidR="0075112E" w:rsidRPr="00E9717E" w:rsidRDefault="0075112E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</w:pPr>
    </w:p>
    <w:p w:rsidR="0075112E" w:rsidRPr="00E9717E" w:rsidRDefault="0075112E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>Уф - уровень освоения средств муниципальной программы в отчетном году,</w:t>
      </w:r>
    </w:p>
    <w:p w:rsidR="0075112E" w:rsidRPr="00E9717E" w:rsidRDefault="0075112E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 xml:space="preserve"> - объем средств, фактически освоенных на реализацию муниципальной программы в отчетном году,</w:t>
      </w:r>
    </w:p>
    <w:p w:rsidR="0075112E" w:rsidRPr="00E9717E" w:rsidRDefault="0075112E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 xml:space="preserve"> - объем бюджетных (внебюджетных) назначений по муниципальной программе на отчетный год;</w:t>
      </w:r>
    </w:p>
    <w:p w:rsidR="0075112E" w:rsidRPr="00E9717E" w:rsidRDefault="0075112E" w:rsidP="00E9717E">
      <w:pPr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 xml:space="preserve">                                  Уф = </w:t>
      </w:r>
      <w:r w:rsidR="00360403"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>1885,38</w:t>
      </w:r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 xml:space="preserve"> /</w:t>
      </w:r>
      <w:r w:rsidR="00360403"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>1885,38</w:t>
      </w:r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 xml:space="preserve">* 100%= </w:t>
      </w:r>
      <w:r w:rsidR="00360403"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>100</w:t>
      </w:r>
      <w:r w:rsidRPr="00E9717E">
        <w:rPr>
          <w:rFonts w:ascii="Times New Roman" w:hAnsi="Times New Roman" w:cs="Times New Roman"/>
          <w:iCs/>
          <w:color w:val="984806" w:themeColor="accent6" w:themeShade="80"/>
          <w:sz w:val="24"/>
          <w:szCs w:val="24"/>
        </w:rPr>
        <w:t>%.</w:t>
      </w:r>
    </w:p>
    <w:p w:rsidR="0075112E" w:rsidRPr="00E9717E" w:rsidRDefault="0075112E" w:rsidP="00E9717E">
      <w:pPr>
        <w:tabs>
          <w:tab w:val="left" w:pos="4275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iCs/>
          <w:color w:val="984806" w:themeColor="accent6" w:themeShade="80"/>
          <w:kern w:val="1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84806" w:themeColor="accent6" w:themeShade="80"/>
          <w:kern w:val="1"/>
          <w:sz w:val="24"/>
          <w:szCs w:val="24"/>
        </w:rPr>
        <w:t>В результате проведения оценки эффективности муниципальной программы установлено, что степень достижения цели и решения задачи за 201</w:t>
      </w:r>
      <w:r w:rsidR="00360403" w:rsidRPr="00E9717E">
        <w:rPr>
          <w:rFonts w:ascii="Times New Roman" w:hAnsi="Times New Roman" w:cs="Times New Roman"/>
          <w:iCs/>
          <w:color w:val="984806" w:themeColor="accent6" w:themeShade="80"/>
          <w:kern w:val="1"/>
          <w:sz w:val="24"/>
          <w:szCs w:val="24"/>
        </w:rPr>
        <w:t>9</w:t>
      </w:r>
      <w:r w:rsidRPr="00E9717E">
        <w:rPr>
          <w:rFonts w:ascii="Times New Roman" w:hAnsi="Times New Roman" w:cs="Times New Roman"/>
          <w:iCs/>
          <w:color w:val="984806" w:themeColor="accent6" w:themeShade="80"/>
          <w:kern w:val="1"/>
          <w:sz w:val="24"/>
          <w:szCs w:val="24"/>
        </w:rPr>
        <w:t xml:space="preserve"> год составила </w:t>
      </w:r>
      <w:r w:rsidR="00360403" w:rsidRPr="00E9717E">
        <w:rPr>
          <w:rFonts w:ascii="Times New Roman" w:hAnsi="Times New Roman" w:cs="Times New Roman"/>
          <w:iCs/>
          <w:color w:val="984806" w:themeColor="accent6" w:themeShade="80"/>
          <w:kern w:val="1"/>
          <w:sz w:val="24"/>
          <w:szCs w:val="24"/>
        </w:rPr>
        <w:t>100</w:t>
      </w:r>
      <w:r w:rsidRPr="00E9717E">
        <w:rPr>
          <w:rFonts w:ascii="Times New Roman" w:hAnsi="Times New Roman" w:cs="Times New Roman"/>
          <w:iCs/>
          <w:color w:val="984806" w:themeColor="accent6" w:themeShade="80"/>
          <w:kern w:val="1"/>
          <w:sz w:val="24"/>
          <w:szCs w:val="24"/>
        </w:rPr>
        <w:t>%. Следовательно, программа реализовалась не эффективно.</w:t>
      </w:r>
    </w:p>
    <w:p w:rsidR="0075112E" w:rsidRPr="00E9717E" w:rsidRDefault="0075112E" w:rsidP="00E9717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color w:val="984806" w:themeColor="accent6" w:themeShade="80"/>
          <w:kern w:val="1"/>
          <w:sz w:val="24"/>
          <w:szCs w:val="24"/>
        </w:rPr>
      </w:pPr>
      <w:r w:rsidRPr="00E9717E">
        <w:rPr>
          <w:rFonts w:ascii="Times New Roman" w:hAnsi="Times New Roman" w:cs="Times New Roman"/>
          <w:iCs/>
          <w:color w:val="984806" w:themeColor="accent6" w:themeShade="80"/>
          <w:kern w:val="1"/>
          <w:sz w:val="24"/>
          <w:szCs w:val="24"/>
        </w:rPr>
        <w:t xml:space="preserve">Для достижения ожидаемых результатов муниципальной программы необходимо ее дальнейшая  реализация. </w:t>
      </w:r>
    </w:p>
    <w:p w:rsidR="0075112E" w:rsidRPr="00E9717E" w:rsidRDefault="0075112E" w:rsidP="00E9717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C36F2A" w:rsidRPr="00C36F2A" w:rsidRDefault="00DA6B32" w:rsidP="00C36F2A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2</w:t>
      </w:r>
      <w:r w:rsidR="00C36F2A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4</w:t>
      </w:r>
      <w:r w:rsidR="005B35C0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.</w:t>
      </w:r>
      <w:proofErr w:type="gramStart"/>
      <w:r w:rsidR="005B35C0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Муниципальная</w:t>
      </w:r>
      <w:proofErr w:type="gramEnd"/>
      <w:r w:rsidR="005B35C0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</w:t>
      </w:r>
      <w:proofErr w:type="spellStart"/>
      <w:r w:rsidR="005B35C0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программаЧеремисиновского</w:t>
      </w:r>
      <w:proofErr w:type="spellEnd"/>
      <w:r w:rsidR="005B35C0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района  Курской области</w:t>
      </w:r>
    </w:p>
    <w:p w:rsidR="005B35C0" w:rsidRPr="00C36F2A" w:rsidRDefault="005B35C0" w:rsidP="00C36F2A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«Противодействие </w:t>
      </w:r>
      <w:r w:rsidR="00DA6B32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злоупотреблению наркотиками в </w:t>
      </w:r>
      <w:proofErr w:type="spellStart"/>
      <w:r w:rsidR="00DA6B32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Черемисиновском</w:t>
      </w:r>
      <w:proofErr w:type="spellEnd"/>
      <w:r w:rsidR="00DA6B32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районе</w:t>
      </w:r>
      <w:r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Курской области на 201</w:t>
      </w:r>
      <w:r w:rsidR="00DA6B32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4</w:t>
      </w:r>
      <w:r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-202</w:t>
      </w:r>
      <w:r w:rsidR="00DA6B32"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0</w:t>
      </w:r>
      <w:r w:rsidRPr="00C36F2A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 xml:space="preserve"> годы»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i/>
          <w:iCs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Pr="00E9717E">
        <w:rPr>
          <w:rFonts w:ascii="Times New Roman" w:hAnsi="Times New Roman" w:cs="Times New Roman"/>
          <w:i/>
          <w:iCs/>
          <w:color w:val="F79646" w:themeColor="accent6"/>
          <w:sz w:val="24"/>
          <w:szCs w:val="24"/>
        </w:rPr>
        <w:t>.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осуществляется по следующим критериям: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1. Степень достижения целей и решения задач муниципальной программы в целом за отчетный период.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</w:pPr>
      <w:r w:rsidRPr="00E9717E">
        <w:rPr>
          <w:rFonts w:ascii="Times New Roman" w:hAnsi="Times New Roman" w:cs="Times New Roman"/>
          <w:noProof/>
          <w:color w:val="F79646" w:themeColor="accent6"/>
          <w:sz w:val="24"/>
          <w:szCs w:val="24"/>
          <w:lang w:eastAsia="ru-RU"/>
        </w:rPr>
        <w:drawing>
          <wp:inline distT="0" distB="0" distL="0" distR="0">
            <wp:extent cx="1568012" cy="733425"/>
            <wp:effectExtent l="0" t="0" r="0" b="0"/>
            <wp:docPr id="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  <w:t>, Е=(100+100</w:t>
      </w:r>
      <w:r w:rsidR="00DA6B32"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  <w:t>):2</w:t>
      </w: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  <w:t>=100%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</w:pP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noProof/>
          <w:color w:val="F79646" w:themeColor="accent6"/>
          <w:position w:val="-24"/>
          <w:sz w:val="24"/>
          <w:szCs w:val="24"/>
        </w:rPr>
        <w:t>где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E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- 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n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количество показателей программы.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степень достижения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i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показателя муниципальной программы (процентов), проводится: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</w:t>
      </w: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=2</w:t>
      </w:r>
      <w:r w:rsidR="00062A6E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7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:2</w:t>
      </w:r>
      <w:r w:rsidR="00062A6E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7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х100=100%</w:t>
      </w: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Ф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Е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 ----------,   =</w:t>
      </w:r>
      <w:r w:rsidR="00062A6E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27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:</w:t>
      </w:r>
      <w:r w:rsidR="00062A6E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27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х100=100%</w:t>
      </w: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П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  <w:t>i</w:t>
      </w:r>
      <w:proofErr w:type="spellEnd"/>
      <w:proofErr w:type="gramEnd"/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5B35C0" w:rsidRPr="00E9717E" w:rsidRDefault="005B35C0" w:rsidP="00E9717E">
      <w:pPr>
        <w:pStyle w:val="ConsPlusCell"/>
        <w:ind w:left="1135" w:right="-57"/>
        <w:jc w:val="both"/>
        <w:rPr>
          <w:color w:val="F79646" w:themeColor="accent6"/>
        </w:rPr>
      </w:pPr>
      <w:r w:rsidRPr="00E9717E">
        <w:rPr>
          <w:color w:val="F79646" w:themeColor="accent6"/>
        </w:rPr>
        <w:t>Ф</w:t>
      </w:r>
      <w:proofErr w:type="spellStart"/>
      <w:proofErr w:type="gramStart"/>
      <w:r w:rsidRPr="00E9717E">
        <w:rPr>
          <w:color w:val="F79646" w:themeColor="accent6"/>
          <w:lang w:val="en-US"/>
        </w:rPr>
        <w:t>i</w:t>
      </w:r>
      <w:proofErr w:type="spellEnd"/>
      <w:proofErr w:type="gramEnd"/>
      <w:r w:rsidRPr="00E9717E">
        <w:rPr>
          <w:color w:val="F79646" w:themeColor="accent6"/>
        </w:rPr>
        <w:t xml:space="preserve"> - фактически достигнутые значения целевых индикаторов </w:t>
      </w:r>
    </w:p>
    <w:p w:rsidR="005B35C0" w:rsidRPr="00E9717E" w:rsidRDefault="005B35C0" w:rsidP="00E9717E">
      <w:pPr>
        <w:pStyle w:val="ConsPlusCell"/>
        <w:ind w:left="1135" w:right="-57"/>
        <w:jc w:val="both"/>
        <w:rPr>
          <w:color w:val="F79646" w:themeColor="accent6"/>
        </w:rPr>
      </w:pPr>
      <w:proofErr w:type="gramStart"/>
      <w:r w:rsidRPr="00E9717E">
        <w:rPr>
          <w:color w:val="F79646" w:themeColor="accent6"/>
        </w:rPr>
        <w:t>П</w:t>
      </w:r>
      <w:proofErr w:type="gramEnd"/>
      <w:r w:rsidRPr="00E9717E">
        <w:rPr>
          <w:color w:val="F79646" w:themeColor="accent6"/>
        </w:rPr>
        <w:t xml:space="preserve"> </w:t>
      </w:r>
      <w:proofErr w:type="spellStart"/>
      <w:r w:rsidRPr="00E9717E">
        <w:rPr>
          <w:color w:val="F79646" w:themeColor="accent6"/>
          <w:lang w:val="en-US"/>
        </w:rPr>
        <w:t>i</w:t>
      </w:r>
      <w:proofErr w:type="spellEnd"/>
      <w:r w:rsidRPr="00E9717E">
        <w:rPr>
          <w:color w:val="F79646" w:themeColor="accent6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lang w:eastAsia="ar-SA"/>
        </w:rPr>
        <w:t xml:space="preserve"> 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Вывод: Степень достижения запланированных результатов муниципальной программы высокая(если значение показателя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Е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равно или больше 80%, степень достижения запланированных результатов муниципальной программы оценивается как высокая).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Черемисиновский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Ф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</w:rPr>
        <w:t>Ф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x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100%</w:t>
      </w: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Фи = ------------ </w:t>
      </w:r>
      <w:r w:rsidR="00BA0E19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0/40*100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=</w:t>
      </w:r>
      <w:r w:rsidR="00BA0E19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0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%</w:t>
      </w: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Ф </w:t>
      </w:r>
      <w:proofErr w:type="spellStart"/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  <w:vertAlign w:val="subscript"/>
        </w:rPr>
        <w:t>п</w:t>
      </w:r>
      <w:proofErr w:type="spellEnd"/>
      <w:proofErr w:type="gramEnd"/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Фф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фактический уровень финансирования мероприятий;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Фп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объем финансирования мероприятия, предусматриваемый программой.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(если значение показателя</w:t>
      </w:r>
      <w:proofErr w:type="gram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Ф</w:t>
      </w:r>
      <w:proofErr w:type="gram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высокая).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3. Степень реализации мероприятий муниципальной программы.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 </w:t>
      </w:r>
      <w:r w:rsidR="00EB7D9A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</w:t>
      </w: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</w:t>
      </w: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Ми = -----------х100=100%</w:t>
      </w:r>
    </w:p>
    <w:p w:rsidR="005B35C0" w:rsidRPr="00E9717E" w:rsidRDefault="005B35C0" w:rsidP="00E9717E">
      <w:pPr>
        <w:pStyle w:val="ConsPlusNonformat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         </w:t>
      </w:r>
      <w:r w:rsidR="00EB7D9A"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2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где: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Ми - степень выполнения мероприятий муниципальной программы;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Мф</w:t>
      </w:r>
      <w:proofErr w:type="spellEnd"/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Мп - количество мероприятий муниципальной программы, запланированных на отчетный период.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Муниципальная программа  реализуется с высоким уровнем эффективности, </w:t>
      </w:r>
    </w:p>
    <w:p w:rsidR="005B35C0" w:rsidRPr="00E9717E" w:rsidRDefault="005B35C0" w:rsidP="00E9717E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E9717E">
        <w:rPr>
          <w:rFonts w:ascii="Times New Roman" w:hAnsi="Times New Roman" w:cs="Times New Roman"/>
          <w:color w:val="F79646" w:themeColor="accent6"/>
          <w:sz w:val="24"/>
          <w:szCs w:val="24"/>
        </w:rPr>
        <w:t>(значение оценки степени достижения целей и решения задач подпрограмм и муниципальной программы за отчетный период равно или больше 80%)- 100%.</w:t>
      </w:r>
    </w:p>
    <w:p w:rsidR="005B35C0" w:rsidRPr="00E9717E" w:rsidRDefault="005B35C0" w:rsidP="00E9717E">
      <w:pPr>
        <w:pStyle w:val="a3"/>
        <w:ind w:left="1135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p w:rsidR="00D31918" w:rsidRPr="00C36F2A" w:rsidRDefault="00D31918" w:rsidP="00C36F2A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2</w:t>
      </w:r>
      <w:r w:rsidR="00C36F2A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5</w:t>
      </w:r>
      <w:r w:rsidRPr="00C36F2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.«Материально-техническое обеспечение деятельности муниципального казенного учреждения «Центр по обеспечению деятельности</w:t>
      </w:r>
      <w:proofErr w:type="gramStart"/>
      <w:r w:rsidRPr="00C36F2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»А</w:t>
      </w:r>
      <w:proofErr w:type="gramEnd"/>
      <w:r w:rsidRPr="00C36F2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дминистрации </w:t>
      </w:r>
      <w:proofErr w:type="spellStart"/>
      <w:r w:rsidRPr="00C36F2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Черемисиновского</w:t>
      </w:r>
      <w:proofErr w:type="spellEnd"/>
      <w:r w:rsidRPr="00C36F2A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района Курской области»</w:t>
      </w:r>
    </w:p>
    <w:p w:rsidR="00FD4CCA" w:rsidRPr="00E9717E" w:rsidRDefault="00FD4CCA" w:rsidP="00E9717E">
      <w:pPr>
        <w:pStyle w:val="ConsPlusNonformat"/>
        <w:numPr>
          <w:ilvl w:val="0"/>
          <w:numId w:val="16"/>
        </w:numPr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Основные результаты, достигнутые в отчетном году</w:t>
      </w:r>
    </w:p>
    <w:p w:rsidR="00FD4CCA" w:rsidRPr="00E9717E" w:rsidRDefault="00FD4CCA" w:rsidP="00E9717E">
      <w:pPr>
        <w:pStyle w:val="ConsPlusNonformat"/>
        <w:ind w:left="851" w:firstLine="425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</w:p>
    <w:p w:rsidR="00FD4CCA" w:rsidRPr="00E9717E" w:rsidRDefault="00FD4CCA" w:rsidP="00E9717E">
      <w:pPr>
        <w:pStyle w:val="ConsPlusNonformat"/>
        <w:ind w:left="851" w:firstLine="425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За 2019 год муниципальная программа исполнена на 95,4 %. </w:t>
      </w:r>
    </w:p>
    <w:p w:rsidR="00FD4CCA" w:rsidRPr="00E9717E" w:rsidRDefault="00FD4CCA" w:rsidP="00E9717E">
      <w:pPr>
        <w:pStyle w:val="ConsPlusNonformat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</w:p>
    <w:p w:rsidR="00FD4CCA" w:rsidRPr="00E9717E" w:rsidRDefault="00FD4CCA" w:rsidP="00E9717E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Сведения о достижении значений показателей (индикаторов) муниципальной программы</w:t>
      </w:r>
    </w:p>
    <w:p w:rsidR="00FD4CCA" w:rsidRPr="00E9717E" w:rsidRDefault="00FD4CCA" w:rsidP="00E9717E">
      <w:pPr>
        <w:pStyle w:val="a7"/>
        <w:widowControl w:val="0"/>
        <w:autoSpaceDE w:val="0"/>
        <w:autoSpaceDN w:val="0"/>
        <w:adjustRightInd w:val="0"/>
        <w:spacing w:line="240" w:lineRule="auto"/>
        <w:ind w:left="851" w:firstLine="425"/>
        <w:jc w:val="both"/>
        <w:rPr>
          <w:rFonts w:ascii="Times New Roman" w:hAnsi="Times New Roman"/>
          <w:color w:val="548DD4" w:themeColor="text2" w:themeTint="99"/>
          <w:sz w:val="24"/>
          <w:szCs w:val="24"/>
        </w:rPr>
      </w:pPr>
    </w:p>
    <w:p w:rsidR="00FD4CCA" w:rsidRPr="00E9717E" w:rsidRDefault="00FD4CCA" w:rsidP="00E9717E">
      <w:pPr>
        <w:widowControl w:val="0"/>
        <w:autoSpaceDE w:val="0"/>
        <w:autoSpaceDN w:val="0"/>
        <w:adjustRightInd w:val="0"/>
        <w:spacing w:line="240" w:lineRule="auto"/>
        <w:ind w:left="851" w:firstLine="425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1. Доля экономии бюджетных сре</w:t>
      </w:r>
      <w:proofErr w:type="gramStart"/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дств в р</w:t>
      </w:r>
      <w:proofErr w:type="gramEnd"/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езультате осуществления закупок на поставку товаров, выполнение работ, оказание услуг для нужд Учреждения за 2019 год составила 100%, что соответствует целевому значению показателя.</w:t>
      </w:r>
    </w:p>
    <w:p w:rsidR="00FD4CCA" w:rsidRPr="00E9717E" w:rsidRDefault="00FD4CCA" w:rsidP="00E9717E">
      <w:pPr>
        <w:widowControl w:val="0"/>
        <w:autoSpaceDE w:val="0"/>
        <w:autoSpaceDN w:val="0"/>
        <w:adjustRightInd w:val="0"/>
        <w:spacing w:line="240" w:lineRule="auto"/>
        <w:ind w:left="851" w:firstLine="425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2. </w:t>
      </w:r>
      <w:r w:rsidRPr="00E9717E">
        <w:rPr>
          <w:rFonts w:ascii="Times New Roman" w:hAnsi="Times New Roman" w:cs="Times New Roman"/>
          <w:color w:val="548DD4" w:themeColor="text2" w:themeTint="99"/>
          <w:spacing w:val="1"/>
          <w:sz w:val="24"/>
          <w:szCs w:val="24"/>
        </w:rPr>
        <w:t xml:space="preserve">Сокращение времени передачи и приема информации с места    работы сил, привлекаемы к </w:t>
      </w:r>
      <w:r w:rsidRPr="00E9717E">
        <w:rPr>
          <w:rFonts w:ascii="Times New Roman" w:hAnsi="Times New Roman" w:cs="Times New Roman"/>
          <w:color w:val="548DD4" w:themeColor="text2" w:themeTint="99"/>
          <w:spacing w:val="2"/>
          <w:sz w:val="24"/>
          <w:szCs w:val="24"/>
        </w:rPr>
        <w:t xml:space="preserve">ликвидации   ЧС на 10%. Увеличение устойчивого   управления </w:t>
      </w:r>
      <w:r w:rsidRPr="00E9717E">
        <w:rPr>
          <w:rFonts w:ascii="Times New Roman" w:hAnsi="Times New Roman" w:cs="Times New Roman"/>
          <w:color w:val="548DD4" w:themeColor="text2" w:themeTint="99"/>
          <w:spacing w:val="4"/>
          <w:sz w:val="24"/>
          <w:szCs w:val="24"/>
        </w:rPr>
        <w:t>силами и средствами во всех режимах функционирования Е</w:t>
      </w:r>
      <w:r w:rsidRPr="00E9717E">
        <w:rPr>
          <w:rFonts w:ascii="Times New Roman" w:hAnsi="Times New Roman" w:cs="Times New Roman"/>
          <w:color w:val="548DD4" w:themeColor="text2" w:themeTint="99"/>
          <w:spacing w:val="-5"/>
          <w:sz w:val="24"/>
          <w:szCs w:val="24"/>
        </w:rPr>
        <w:t>ДДС</w:t>
      </w:r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составила 10 %, что соответствует целевому значению показателя.</w:t>
      </w:r>
    </w:p>
    <w:p w:rsidR="00FD4CCA" w:rsidRPr="00E9717E" w:rsidRDefault="00FD4CCA" w:rsidP="00E9717E">
      <w:pPr>
        <w:widowControl w:val="0"/>
        <w:autoSpaceDE w:val="0"/>
        <w:autoSpaceDN w:val="0"/>
        <w:adjustRightInd w:val="0"/>
        <w:spacing w:line="240" w:lineRule="auto"/>
        <w:ind w:left="851" w:firstLine="425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3. Своевременность предоставления сводной финансово-экономической </w:t>
      </w:r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>отчетности, с соблюдением сроков и достоверности составила 100%, что соответствует целевому значению показателя.</w:t>
      </w:r>
    </w:p>
    <w:p w:rsidR="00FD4CCA" w:rsidRPr="00E9717E" w:rsidRDefault="00881A68" w:rsidP="00E9717E">
      <w:pPr>
        <w:widowControl w:val="0"/>
        <w:autoSpaceDE w:val="0"/>
        <w:autoSpaceDN w:val="0"/>
        <w:adjustRightInd w:val="0"/>
        <w:spacing w:line="240" w:lineRule="auto"/>
        <w:ind w:left="851" w:firstLine="425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4</w:t>
      </w:r>
      <w:r w:rsidR="00FD4CCA"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. Доля экономии бюджетных сре</w:t>
      </w:r>
      <w:proofErr w:type="gramStart"/>
      <w:r w:rsidR="00FD4CCA"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дств в р</w:t>
      </w:r>
      <w:proofErr w:type="gramEnd"/>
      <w:r w:rsidR="00FD4CCA"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езультате осуществления закупок на поставку товаров, выполнение работ, оказание услуг для нужд Учреждения за 2019 год составила 100%, что соответствует целевому значению показателя.</w:t>
      </w:r>
    </w:p>
    <w:p w:rsidR="00FD4CCA" w:rsidRPr="00E9717E" w:rsidRDefault="00881A68" w:rsidP="00E9717E">
      <w:pPr>
        <w:widowControl w:val="0"/>
        <w:autoSpaceDE w:val="0"/>
        <w:autoSpaceDN w:val="0"/>
        <w:adjustRightInd w:val="0"/>
        <w:spacing w:line="240" w:lineRule="auto"/>
        <w:ind w:left="851" w:firstLine="425"/>
        <w:jc w:val="both"/>
        <w:rPr>
          <w:rFonts w:ascii="Times New Roman" w:hAnsi="Times New Roman" w:cs="Times New Roman"/>
          <w:color w:val="548DD4" w:themeColor="text2" w:themeTint="99"/>
          <w:spacing w:val="2"/>
          <w:sz w:val="24"/>
          <w:szCs w:val="24"/>
        </w:rPr>
      </w:pPr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5</w:t>
      </w:r>
      <w:r w:rsidR="00FD4CCA"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. </w:t>
      </w:r>
      <w:r w:rsidR="00FD4CCA" w:rsidRPr="00E9717E">
        <w:rPr>
          <w:rFonts w:ascii="Times New Roman" w:hAnsi="Times New Roman" w:cs="Times New Roman"/>
          <w:color w:val="548DD4" w:themeColor="text2" w:themeTint="99"/>
          <w:spacing w:val="1"/>
          <w:sz w:val="24"/>
          <w:szCs w:val="24"/>
        </w:rPr>
        <w:t xml:space="preserve">Сокращение времени передачи и приема информации с места    работы сил, привлекаемы к </w:t>
      </w:r>
      <w:r w:rsidR="00FD4CCA" w:rsidRPr="00E9717E">
        <w:rPr>
          <w:rFonts w:ascii="Times New Roman" w:hAnsi="Times New Roman" w:cs="Times New Roman"/>
          <w:color w:val="548DD4" w:themeColor="text2" w:themeTint="99"/>
          <w:spacing w:val="2"/>
          <w:sz w:val="24"/>
          <w:szCs w:val="24"/>
        </w:rPr>
        <w:t xml:space="preserve">ликвидации   ЧС на 10%. Увеличение устойчивого   </w:t>
      </w:r>
    </w:p>
    <w:p w:rsidR="00FD4CCA" w:rsidRPr="00E9717E" w:rsidRDefault="00881A68" w:rsidP="00E9717E">
      <w:pPr>
        <w:widowControl w:val="0"/>
        <w:autoSpaceDE w:val="0"/>
        <w:autoSpaceDN w:val="0"/>
        <w:adjustRightInd w:val="0"/>
        <w:spacing w:line="240" w:lineRule="auto"/>
        <w:ind w:left="851" w:firstLine="425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color w:val="548DD4" w:themeColor="text2" w:themeTint="99"/>
          <w:spacing w:val="2"/>
          <w:sz w:val="24"/>
          <w:szCs w:val="24"/>
        </w:rPr>
        <w:t>6.</w:t>
      </w:r>
      <w:r w:rsidR="00FD4CCA" w:rsidRPr="00E9717E">
        <w:rPr>
          <w:rFonts w:ascii="Times New Roman" w:hAnsi="Times New Roman" w:cs="Times New Roman"/>
          <w:color w:val="548DD4" w:themeColor="text2" w:themeTint="99"/>
          <w:spacing w:val="2"/>
          <w:sz w:val="24"/>
          <w:szCs w:val="24"/>
        </w:rPr>
        <w:t xml:space="preserve">управления </w:t>
      </w:r>
      <w:r w:rsidR="00FD4CCA" w:rsidRPr="00E9717E">
        <w:rPr>
          <w:rFonts w:ascii="Times New Roman" w:hAnsi="Times New Roman" w:cs="Times New Roman"/>
          <w:color w:val="548DD4" w:themeColor="text2" w:themeTint="99"/>
          <w:spacing w:val="4"/>
          <w:sz w:val="24"/>
          <w:szCs w:val="24"/>
        </w:rPr>
        <w:t>силами и средствами во всех режимах функционирования Е</w:t>
      </w:r>
      <w:r w:rsidR="00FD4CCA" w:rsidRPr="00E9717E">
        <w:rPr>
          <w:rFonts w:ascii="Times New Roman" w:hAnsi="Times New Roman" w:cs="Times New Roman"/>
          <w:color w:val="548DD4" w:themeColor="text2" w:themeTint="99"/>
          <w:spacing w:val="-5"/>
          <w:sz w:val="24"/>
          <w:szCs w:val="24"/>
        </w:rPr>
        <w:t>ДДС</w:t>
      </w:r>
      <w:r w:rsidR="00FD4CCA"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составила 10 %, что соответствует целевому значению показателя.</w:t>
      </w:r>
    </w:p>
    <w:p w:rsidR="00FD4CCA" w:rsidRPr="00E9717E" w:rsidRDefault="00881A68" w:rsidP="00E9717E">
      <w:pPr>
        <w:widowControl w:val="0"/>
        <w:autoSpaceDE w:val="0"/>
        <w:autoSpaceDN w:val="0"/>
        <w:adjustRightInd w:val="0"/>
        <w:spacing w:line="240" w:lineRule="auto"/>
        <w:ind w:left="851" w:firstLine="425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7</w:t>
      </w:r>
      <w:r w:rsidR="00FD4CCA" w:rsidRPr="00E9717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. Своевременность предоставления сводной финансово-экономической отчетности, с соблюдением сроков и достоверности составила 100%, что соответствует целевому значению показателя.</w:t>
      </w:r>
    </w:p>
    <w:p w:rsidR="00C36F2A" w:rsidRDefault="0015784E" w:rsidP="00C36F2A">
      <w:pPr>
        <w:spacing w:after="0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C36F2A">
        <w:rPr>
          <w:rFonts w:ascii="Times New Roman" w:hAnsi="Times New Roman" w:cs="Times New Roman"/>
          <w:b/>
          <w:bCs/>
          <w:color w:val="00B050"/>
          <w:sz w:val="24"/>
          <w:szCs w:val="24"/>
        </w:rPr>
        <w:t>2</w:t>
      </w:r>
      <w:r w:rsidR="00C36F2A" w:rsidRPr="00C36F2A">
        <w:rPr>
          <w:rFonts w:ascii="Times New Roman" w:hAnsi="Times New Roman" w:cs="Times New Roman"/>
          <w:b/>
          <w:bCs/>
          <w:color w:val="00B050"/>
          <w:sz w:val="24"/>
          <w:szCs w:val="24"/>
        </w:rPr>
        <w:t>6</w:t>
      </w:r>
      <w:r w:rsidRPr="00C36F2A">
        <w:rPr>
          <w:rFonts w:ascii="Times New Roman" w:hAnsi="Times New Roman" w:cs="Times New Roman"/>
          <w:b/>
          <w:bCs/>
          <w:color w:val="00B050"/>
          <w:sz w:val="24"/>
          <w:szCs w:val="24"/>
        </w:rPr>
        <w:t>.</w:t>
      </w:r>
      <w:r w:rsidR="00C822E2" w:rsidRPr="00C36F2A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Муниципальная программа </w:t>
      </w:r>
      <w:proofErr w:type="spellStart"/>
      <w:r w:rsidR="00C822E2" w:rsidRPr="00C36F2A">
        <w:rPr>
          <w:rFonts w:ascii="Times New Roman" w:hAnsi="Times New Roman" w:cs="Times New Roman"/>
          <w:b/>
          <w:bCs/>
          <w:color w:val="00B050"/>
          <w:sz w:val="24"/>
          <w:szCs w:val="24"/>
        </w:rPr>
        <w:t>Черемисиновского</w:t>
      </w:r>
      <w:proofErr w:type="spellEnd"/>
      <w:r w:rsidR="00C822E2" w:rsidRPr="00C36F2A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 района </w:t>
      </w:r>
    </w:p>
    <w:p w:rsidR="00C822E2" w:rsidRPr="00C36F2A" w:rsidRDefault="00C822E2" w:rsidP="00C36F2A">
      <w:pPr>
        <w:spacing w:after="0"/>
        <w:jc w:val="center"/>
        <w:rPr>
          <w:rFonts w:ascii="Times New Roman" w:hAnsi="Times New Roman" w:cs="Times New Roman"/>
          <w:b/>
          <w:i/>
          <w:color w:val="00B050"/>
          <w:sz w:val="24"/>
          <w:szCs w:val="24"/>
        </w:rPr>
      </w:pPr>
      <w:r w:rsidRPr="00C36F2A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«Обеспечение защиты прав потребителей </w:t>
      </w:r>
      <w:r w:rsidRPr="00C36F2A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в </w:t>
      </w:r>
      <w:proofErr w:type="spellStart"/>
      <w:r w:rsidRPr="00C36F2A">
        <w:rPr>
          <w:rFonts w:ascii="Times New Roman" w:hAnsi="Times New Roman" w:cs="Times New Roman"/>
          <w:b/>
          <w:color w:val="00B050"/>
          <w:sz w:val="24"/>
          <w:szCs w:val="24"/>
        </w:rPr>
        <w:t>Черемисиновском</w:t>
      </w:r>
      <w:proofErr w:type="spellEnd"/>
      <w:r w:rsidRPr="00C36F2A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районе Курской области на 2019-2024 годы</w:t>
      </w:r>
      <w:r w:rsidRPr="00C36F2A">
        <w:rPr>
          <w:rFonts w:ascii="Times New Roman" w:hAnsi="Times New Roman" w:cs="Times New Roman"/>
          <w:b/>
          <w:bCs/>
          <w:color w:val="00B050"/>
          <w:sz w:val="24"/>
          <w:szCs w:val="24"/>
        </w:rPr>
        <w:t>».</w:t>
      </w:r>
    </w:p>
    <w:p w:rsidR="00C822E2" w:rsidRPr="00E9717E" w:rsidRDefault="00C822E2" w:rsidP="00E9717E">
      <w:pPr>
        <w:spacing w:after="0" w:line="240" w:lineRule="auto"/>
        <w:ind w:firstLine="525"/>
        <w:jc w:val="both"/>
        <w:rPr>
          <w:rFonts w:ascii="Times New Roman" w:hAnsi="Times New Roman" w:cs="Times New Roman"/>
          <w:i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Муниципальная программа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района </w:t>
      </w:r>
      <w:r w:rsidRPr="00E9717E">
        <w:rPr>
          <w:rFonts w:ascii="Times New Roman" w:hAnsi="Times New Roman" w:cs="Times New Roman"/>
          <w:bCs/>
          <w:color w:val="00B050"/>
          <w:sz w:val="24"/>
          <w:szCs w:val="24"/>
        </w:rPr>
        <w:t xml:space="preserve">«Обеспечение защиты прав потребителей 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в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Черемисиновском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районе Курской области на 2019-2024 годы</w:t>
      </w:r>
      <w:r w:rsidRPr="00E9717E">
        <w:rPr>
          <w:rFonts w:ascii="Times New Roman" w:hAnsi="Times New Roman" w:cs="Times New Roman"/>
          <w:bCs/>
          <w:color w:val="00B050"/>
          <w:sz w:val="24"/>
          <w:szCs w:val="24"/>
        </w:rPr>
        <w:t>»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» (с изменениями и дополнениями) (далее – Программа) утверждена постановлением Администрации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района от 17.07.2019 № 426 «Об утверждении муниципальной программы </w:t>
      </w:r>
      <w:r w:rsidRPr="00E9717E">
        <w:rPr>
          <w:rFonts w:ascii="Times New Roman" w:hAnsi="Times New Roman" w:cs="Times New Roman"/>
          <w:bCs/>
          <w:color w:val="00B050"/>
          <w:sz w:val="24"/>
          <w:szCs w:val="24"/>
        </w:rPr>
        <w:t xml:space="preserve">«Обеспечение защиты прав потребителей </w:t>
      </w:r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в </w:t>
      </w: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Черемисиновском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районе Курской области на 2019-2024 годы</w:t>
      </w:r>
      <w:r w:rsidRPr="00E9717E">
        <w:rPr>
          <w:rFonts w:ascii="Times New Roman" w:hAnsi="Times New Roman" w:cs="Times New Roman"/>
          <w:bCs/>
          <w:color w:val="00B050"/>
          <w:sz w:val="24"/>
          <w:szCs w:val="24"/>
        </w:rPr>
        <w:t>»</w:t>
      </w:r>
    </w:p>
    <w:p w:rsidR="00C822E2" w:rsidRPr="00E9717E" w:rsidRDefault="00C822E2" w:rsidP="00E9717E">
      <w:pPr>
        <w:pStyle w:val="af8"/>
        <w:spacing w:after="283" w:line="228" w:lineRule="auto"/>
        <w:jc w:val="both"/>
        <w:rPr>
          <w:color w:val="00B050"/>
          <w:szCs w:val="24"/>
        </w:rPr>
      </w:pPr>
    </w:p>
    <w:p w:rsidR="00C822E2" w:rsidRPr="00E9717E" w:rsidRDefault="00C822E2" w:rsidP="00E9717E">
      <w:pPr>
        <w:pStyle w:val="af8"/>
        <w:spacing w:after="283" w:line="228" w:lineRule="auto"/>
        <w:jc w:val="both"/>
        <w:rPr>
          <w:color w:val="00B050"/>
          <w:szCs w:val="24"/>
        </w:rPr>
      </w:pPr>
      <w:r w:rsidRPr="00E9717E">
        <w:rPr>
          <w:color w:val="00B050"/>
          <w:szCs w:val="24"/>
          <w:u w:val="single"/>
        </w:rPr>
        <w:t>Основная цель Программы</w:t>
      </w:r>
      <w:r w:rsidRPr="00E9717E">
        <w:rPr>
          <w:color w:val="00B050"/>
          <w:szCs w:val="24"/>
        </w:rPr>
        <w:t xml:space="preserve"> – Создание на территории </w:t>
      </w:r>
      <w:proofErr w:type="spellStart"/>
      <w:r w:rsidRPr="00E9717E">
        <w:rPr>
          <w:color w:val="00B050"/>
          <w:szCs w:val="24"/>
        </w:rPr>
        <w:t>Черемисиновского</w:t>
      </w:r>
      <w:proofErr w:type="spellEnd"/>
      <w:r w:rsidRPr="00E9717E">
        <w:rPr>
          <w:color w:val="00B050"/>
          <w:szCs w:val="24"/>
        </w:rPr>
        <w:t xml:space="preserve">  района условий для эффективной защиты прав потребителей, установленных законодательством Российской Федерации</w:t>
      </w:r>
    </w:p>
    <w:p w:rsidR="00C822E2" w:rsidRPr="00E9717E" w:rsidRDefault="00C822E2" w:rsidP="00D300B7">
      <w:pPr>
        <w:pStyle w:val="a3"/>
        <w:rPr>
          <w:i/>
        </w:rPr>
      </w:pPr>
      <w:r w:rsidRPr="00E9717E"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 w:rsidR="00C822E2" w:rsidRDefault="00C822E2" w:rsidP="00D300B7">
      <w:pPr>
        <w:pStyle w:val="a3"/>
      </w:pPr>
      <w:r w:rsidRPr="00E9717E">
        <w:t>Эффективность реализации программы оценивается как степень фактического достижения целевых индикаторов по следующей формуле:</w:t>
      </w:r>
    </w:p>
    <w:p w:rsidR="00D300B7" w:rsidRDefault="00D300B7" w:rsidP="00D300B7">
      <w:pPr>
        <w:pStyle w:val="a3"/>
      </w:pPr>
    </w:p>
    <w:p w:rsidR="00D300B7" w:rsidRPr="00E9717E" w:rsidRDefault="00D300B7" w:rsidP="00D300B7">
      <w:pPr>
        <w:pStyle w:val="a3"/>
        <w:rPr>
          <w:i/>
        </w:rPr>
      </w:pPr>
    </w:p>
    <w:tbl>
      <w:tblPr>
        <w:tblW w:w="6842" w:type="dxa"/>
        <w:tblInd w:w="884" w:type="dxa"/>
        <w:tblBorders>
          <w:insideH w:val="single" w:sz="4" w:space="0" w:color="auto"/>
        </w:tblBorders>
        <w:tblLayout w:type="fixed"/>
        <w:tblLook w:val="01E0"/>
      </w:tblPr>
      <w:tblGrid>
        <w:gridCol w:w="1352"/>
        <w:gridCol w:w="498"/>
        <w:gridCol w:w="394"/>
        <w:gridCol w:w="497"/>
        <w:gridCol w:w="394"/>
        <w:gridCol w:w="497"/>
        <w:gridCol w:w="823"/>
        <w:gridCol w:w="498"/>
        <w:gridCol w:w="1889"/>
      </w:tblGrid>
      <w:tr w:rsidR="00D300B7" w:rsidRPr="00E9717E" w:rsidTr="00D300B7">
        <w:trPr>
          <w:trHeight w:val="927"/>
        </w:trPr>
        <w:tc>
          <w:tcPr>
            <w:tcW w:w="1352" w:type="dxa"/>
            <w:vMerge w:val="restart"/>
            <w:vAlign w:val="center"/>
          </w:tcPr>
          <w:p w:rsidR="00C822E2" w:rsidRPr="00E9717E" w:rsidRDefault="00C822E2" w:rsidP="00E9717E">
            <w:pPr>
              <w:overflowPunct w:val="0"/>
              <w:autoSpaceDE w:val="0"/>
              <w:ind w:left="-117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Э</w:t>
            </w: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  <w:vertAlign w:val="subscript"/>
              </w:rPr>
              <w:t>р</w:t>
            </w: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=</w:t>
            </w:r>
          </w:p>
        </w:tc>
        <w:tc>
          <w:tcPr>
            <w:tcW w:w="498" w:type="dxa"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</w:t>
            </w:r>
          </w:p>
        </w:tc>
        <w:tc>
          <w:tcPr>
            <w:tcW w:w="394" w:type="dxa"/>
            <w:vMerge w:val="restart"/>
            <w:vAlign w:val="center"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+</w:t>
            </w:r>
          </w:p>
        </w:tc>
        <w:tc>
          <w:tcPr>
            <w:tcW w:w="497" w:type="dxa"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</w:t>
            </w:r>
          </w:p>
        </w:tc>
        <w:tc>
          <w:tcPr>
            <w:tcW w:w="394" w:type="dxa"/>
            <w:vMerge w:val="restart"/>
            <w:vAlign w:val="center"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+</w:t>
            </w:r>
          </w:p>
        </w:tc>
        <w:tc>
          <w:tcPr>
            <w:tcW w:w="497" w:type="dxa"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</w:p>
        </w:tc>
        <w:tc>
          <w:tcPr>
            <w:tcW w:w="823" w:type="dxa"/>
            <w:vMerge w:val="restart"/>
            <w:vAlign w:val="center"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+</w:t>
            </w:r>
          </w:p>
        </w:tc>
        <w:tc>
          <w:tcPr>
            <w:tcW w:w="497" w:type="dxa"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</w:p>
        </w:tc>
        <w:tc>
          <w:tcPr>
            <w:tcW w:w="1889" w:type="dxa"/>
            <w:vMerge w:val="restart"/>
            <w:vAlign w:val="center"/>
          </w:tcPr>
          <w:p w:rsidR="00D300B7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х</w:t>
            </w:r>
            <w:proofErr w:type="spellEnd"/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100 %,</w:t>
            </w:r>
          </w:p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=112,5%</w:t>
            </w:r>
          </w:p>
        </w:tc>
      </w:tr>
      <w:tr w:rsidR="00D300B7" w:rsidRPr="00E9717E" w:rsidTr="00D300B7">
        <w:trPr>
          <w:trHeight w:val="261"/>
        </w:trPr>
        <w:tc>
          <w:tcPr>
            <w:tcW w:w="1352" w:type="dxa"/>
            <w:vMerge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98" w:type="dxa"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</w:t>
            </w:r>
          </w:p>
        </w:tc>
        <w:tc>
          <w:tcPr>
            <w:tcW w:w="394" w:type="dxa"/>
            <w:vMerge/>
          </w:tcPr>
          <w:p w:rsidR="00C822E2" w:rsidRPr="00E9717E" w:rsidRDefault="00C822E2" w:rsidP="00E9717E">
            <w:pPr>
              <w:overflowPunct w:val="0"/>
              <w:autoSpaceDE w:val="0"/>
              <w:ind w:firstLine="426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97" w:type="dxa"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</w:t>
            </w:r>
          </w:p>
        </w:tc>
        <w:tc>
          <w:tcPr>
            <w:tcW w:w="394" w:type="dxa"/>
            <w:vMerge/>
          </w:tcPr>
          <w:p w:rsidR="00C822E2" w:rsidRPr="00E9717E" w:rsidRDefault="00C822E2" w:rsidP="00E9717E">
            <w:pPr>
              <w:overflowPunct w:val="0"/>
              <w:autoSpaceDE w:val="0"/>
              <w:ind w:firstLine="426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97" w:type="dxa"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</w:p>
        </w:tc>
        <w:tc>
          <w:tcPr>
            <w:tcW w:w="823" w:type="dxa"/>
            <w:vMerge/>
          </w:tcPr>
          <w:p w:rsidR="00C822E2" w:rsidRPr="00E9717E" w:rsidRDefault="00C822E2" w:rsidP="00E9717E">
            <w:pPr>
              <w:overflowPunct w:val="0"/>
              <w:autoSpaceDE w:val="0"/>
              <w:ind w:firstLine="426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97" w:type="dxa"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</w:p>
        </w:tc>
        <w:tc>
          <w:tcPr>
            <w:tcW w:w="1889" w:type="dxa"/>
            <w:vMerge/>
          </w:tcPr>
          <w:p w:rsidR="00C822E2" w:rsidRPr="00E9717E" w:rsidRDefault="00C822E2" w:rsidP="00E9717E">
            <w:pPr>
              <w:overflowPunct w:val="0"/>
              <w:autoSpaceDE w:val="0"/>
              <w:ind w:firstLine="426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C822E2" w:rsidRPr="00E9717E" w:rsidTr="00D300B7">
        <w:trPr>
          <w:trHeight w:val="261"/>
        </w:trPr>
        <w:tc>
          <w:tcPr>
            <w:tcW w:w="1352" w:type="dxa"/>
            <w:vMerge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3601" w:type="dxa"/>
            <w:gridSpan w:val="7"/>
          </w:tcPr>
          <w:p w:rsidR="00C822E2" w:rsidRPr="00E9717E" w:rsidRDefault="00C822E2" w:rsidP="00E9717E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4</w:t>
            </w:r>
          </w:p>
        </w:tc>
        <w:tc>
          <w:tcPr>
            <w:tcW w:w="1889" w:type="dxa"/>
            <w:vMerge/>
          </w:tcPr>
          <w:p w:rsidR="00C822E2" w:rsidRPr="00E9717E" w:rsidRDefault="00C822E2" w:rsidP="00E9717E">
            <w:pPr>
              <w:overflowPunct w:val="0"/>
              <w:autoSpaceDE w:val="0"/>
              <w:ind w:firstLine="426"/>
              <w:jc w:val="both"/>
              <w:textAlignment w:val="baseline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</w:tbl>
    <w:p w:rsidR="00C822E2" w:rsidRPr="00E9717E" w:rsidRDefault="00C822E2" w:rsidP="00E9717E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i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где:</w:t>
      </w:r>
    </w:p>
    <w:p w:rsidR="00C822E2" w:rsidRPr="00E9717E" w:rsidRDefault="00C822E2" w:rsidP="00E9717E">
      <w:pPr>
        <w:ind w:left="360"/>
        <w:jc w:val="both"/>
        <w:rPr>
          <w:rFonts w:ascii="Times New Roman" w:hAnsi="Times New Roman" w:cs="Times New Roman"/>
          <w:i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Эр  - эффективность реализации программы (процентов);</w:t>
      </w:r>
    </w:p>
    <w:p w:rsidR="00C822E2" w:rsidRPr="00E9717E" w:rsidRDefault="00C822E2" w:rsidP="00E9717E">
      <w:pPr>
        <w:ind w:left="360"/>
        <w:jc w:val="both"/>
        <w:rPr>
          <w:rFonts w:ascii="Times New Roman" w:hAnsi="Times New Roman" w:cs="Times New Roman"/>
          <w:i/>
          <w:color w:val="00B050"/>
          <w:sz w:val="24"/>
          <w:szCs w:val="24"/>
        </w:rPr>
      </w:pPr>
      <w:proofErr w:type="spell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ф</w:t>
      </w:r>
      <w:proofErr w:type="spell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- фактическое значение индикатора, достигнутого в ходе реализации  программы;</w:t>
      </w:r>
    </w:p>
    <w:p w:rsidR="00C822E2" w:rsidRPr="00E9717E" w:rsidRDefault="00C822E2" w:rsidP="00E9717E">
      <w:pPr>
        <w:ind w:left="360"/>
        <w:jc w:val="both"/>
        <w:rPr>
          <w:rFonts w:ascii="Times New Roman" w:hAnsi="Times New Roman" w:cs="Times New Roman"/>
          <w:i/>
          <w:color w:val="00B050"/>
          <w:sz w:val="24"/>
          <w:szCs w:val="24"/>
        </w:rPr>
      </w:pPr>
      <w:proofErr w:type="spellStart"/>
      <w:proofErr w:type="gramStart"/>
      <w:r w:rsidRPr="00E9717E">
        <w:rPr>
          <w:rFonts w:ascii="Times New Roman" w:hAnsi="Times New Roman" w:cs="Times New Roman"/>
          <w:color w:val="00B050"/>
          <w:sz w:val="24"/>
          <w:szCs w:val="24"/>
        </w:rPr>
        <w:t>п</w:t>
      </w:r>
      <w:proofErr w:type="spellEnd"/>
      <w:proofErr w:type="gramEnd"/>
      <w:r w:rsidRPr="00E9717E">
        <w:rPr>
          <w:rFonts w:ascii="Times New Roman" w:hAnsi="Times New Roman" w:cs="Times New Roman"/>
          <w:color w:val="00B050"/>
          <w:sz w:val="24"/>
          <w:szCs w:val="24"/>
        </w:rPr>
        <w:t xml:space="preserve">  - плановое значение индикатора, утвержденного  программой;</w:t>
      </w:r>
    </w:p>
    <w:p w:rsidR="00C822E2" w:rsidRPr="00E9717E" w:rsidRDefault="00C822E2" w:rsidP="00E9717E">
      <w:pPr>
        <w:ind w:left="360"/>
        <w:jc w:val="both"/>
        <w:rPr>
          <w:rFonts w:ascii="Times New Roman" w:hAnsi="Times New Roman" w:cs="Times New Roman"/>
          <w:i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lastRenderedPageBreak/>
        <w:t>N  - количество индикаторов  программы.</w:t>
      </w:r>
    </w:p>
    <w:p w:rsidR="00C822E2" w:rsidRPr="00E9717E" w:rsidRDefault="00C822E2" w:rsidP="00E9717E">
      <w:pPr>
        <w:ind w:left="360"/>
        <w:jc w:val="both"/>
        <w:rPr>
          <w:rFonts w:ascii="Times New Roman" w:hAnsi="Times New Roman" w:cs="Times New Roman"/>
          <w:i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При значении показателей эффективности:</w:t>
      </w:r>
    </w:p>
    <w:p w:rsidR="00C822E2" w:rsidRPr="00E9717E" w:rsidRDefault="00C822E2" w:rsidP="00E9717E">
      <w:pPr>
        <w:ind w:left="360"/>
        <w:jc w:val="both"/>
        <w:rPr>
          <w:rFonts w:ascii="Times New Roman" w:hAnsi="Times New Roman" w:cs="Times New Roman"/>
          <w:i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100 процентов и более  - реализация  программы считается эффективной;</w:t>
      </w:r>
    </w:p>
    <w:p w:rsidR="00C822E2" w:rsidRPr="00E9717E" w:rsidRDefault="00C822E2" w:rsidP="00E9717E">
      <w:pPr>
        <w:ind w:left="360"/>
        <w:jc w:val="both"/>
        <w:rPr>
          <w:rFonts w:ascii="Times New Roman" w:hAnsi="Times New Roman" w:cs="Times New Roman"/>
          <w:i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90 - 100 процентов - реализация  программы считается недостаточно эффективной;</w:t>
      </w:r>
    </w:p>
    <w:p w:rsidR="00C822E2" w:rsidRPr="00E9717E" w:rsidRDefault="00C822E2" w:rsidP="00E9717E">
      <w:pPr>
        <w:ind w:left="360"/>
        <w:jc w:val="both"/>
        <w:rPr>
          <w:rFonts w:ascii="Times New Roman" w:hAnsi="Times New Roman" w:cs="Times New Roman"/>
          <w:i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менее 90 процентов - реализация  программы считается неэффективной.</w:t>
      </w:r>
    </w:p>
    <w:p w:rsidR="00C822E2" w:rsidRPr="00E9717E" w:rsidRDefault="00C822E2" w:rsidP="00E9717E">
      <w:pPr>
        <w:widowControl w:val="0"/>
        <w:autoSpaceDE w:val="0"/>
        <w:ind w:left="1080"/>
        <w:jc w:val="both"/>
        <w:rPr>
          <w:rFonts w:ascii="Times New Roman" w:hAnsi="Times New Roman" w:cs="Times New Roman"/>
          <w:i/>
          <w:iCs/>
          <w:color w:val="00B050"/>
          <w:sz w:val="24"/>
          <w:szCs w:val="24"/>
        </w:rPr>
      </w:pPr>
      <w:r w:rsidRPr="00E9717E">
        <w:rPr>
          <w:rFonts w:ascii="Times New Roman" w:hAnsi="Times New Roman" w:cs="Times New Roman"/>
          <w:color w:val="00B050"/>
          <w:sz w:val="24"/>
          <w:szCs w:val="24"/>
        </w:rPr>
        <w:t>Вывод: Продолжить реализацию программы.</w:t>
      </w:r>
    </w:p>
    <w:p w:rsidR="009A36A4" w:rsidRPr="00C36F2A" w:rsidRDefault="0015784E" w:rsidP="00C36F2A">
      <w:pPr>
        <w:pStyle w:val="a3"/>
        <w:jc w:val="center"/>
        <w:rPr>
          <w:rFonts w:ascii="Times New Roman" w:hAnsi="Times New Roman" w:cs="Times New Roman"/>
          <w:b/>
          <w:i/>
          <w:color w:val="5F497A" w:themeColor="accent4" w:themeShade="BF"/>
          <w:sz w:val="24"/>
          <w:szCs w:val="24"/>
        </w:rPr>
      </w:pPr>
      <w:r w:rsidRPr="00C36F2A">
        <w:rPr>
          <w:rFonts w:ascii="Times New Roman" w:hAnsi="Times New Roman" w:cs="Times New Roman"/>
          <w:b/>
          <w:bCs/>
          <w:color w:val="5F497A" w:themeColor="accent4" w:themeShade="BF"/>
          <w:sz w:val="24"/>
          <w:szCs w:val="24"/>
        </w:rPr>
        <w:t>2</w:t>
      </w:r>
      <w:r w:rsidR="00C36F2A" w:rsidRPr="00C36F2A">
        <w:rPr>
          <w:rFonts w:ascii="Times New Roman" w:hAnsi="Times New Roman" w:cs="Times New Roman"/>
          <w:b/>
          <w:bCs/>
          <w:color w:val="5F497A" w:themeColor="accent4" w:themeShade="BF"/>
          <w:sz w:val="24"/>
          <w:szCs w:val="24"/>
        </w:rPr>
        <w:t>7</w:t>
      </w:r>
      <w:r w:rsidRPr="00C36F2A">
        <w:rPr>
          <w:rFonts w:ascii="Times New Roman" w:hAnsi="Times New Roman" w:cs="Times New Roman"/>
          <w:b/>
          <w:bCs/>
          <w:color w:val="5F497A" w:themeColor="accent4" w:themeShade="BF"/>
          <w:sz w:val="24"/>
          <w:szCs w:val="24"/>
        </w:rPr>
        <w:t>.</w:t>
      </w:r>
      <w:r w:rsidR="009A36A4" w:rsidRPr="00C36F2A">
        <w:rPr>
          <w:rFonts w:ascii="Times New Roman" w:hAnsi="Times New Roman" w:cs="Times New Roman"/>
          <w:b/>
          <w:bCs/>
          <w:color w:val="5F497A" w:themeColor="accent4" w:themeShade="BF"/>
          <w:sz w:val="24"/>
          <w:szCs w:val="24"/>
        </w:rPr>
        <w:t xml:space="preserve">Муниципальная программа </w:t>
      </w:r>
      <w:proofErr w:type="spellStart"/>
      <w:r w:rsidR="009A36A4" w:rsidRPr="00C36F2A">
        <w:rPr>
          <w:rFonts w:ascii="Times New Roman" w:hAnsi="Times New Roman" w:cs="Times New Roman"/>
          <w:b/>
          <w:bCs/>
          <w:color w:val="5F497A" w:themeColor="accent4" w:themeShade="BF"/>
          <w:sz w:val="24"/>
          <w:szCs w:val="24"/>
        </w:rPr>
        <w:t>Черемисиновского</w:t>
      </w:r>
      <w:proofErr w:type="spellEnd"/>
      <w:r w:rsidR="009A36A4" w:rsidRPr="00C36F2A">
        <w:rPr>
          <w:rFonts w:ascii="Times New Roman" w:hAnsi="Times New Roman" w:cs="Times New Roman"/>
          <w:b/>
          <w:bCs/>
          <w:color w:val="5F497A" w:themeColor="accent4" w:themeShade="BF"/>
          <w:sz w:val="24"/>
          <w:szCs w:val="24"/>
        </w:rPr>
        <w:t xml:space="preserve"> района «</w:t>
      </w:r>
      <w:r w:rsidR="009A36A4"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Программа профилактики</w:t>
      </w:r>
      <w:r w:rsidR="00881A68"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 xml:space="preserve"> </w:t>
      </w:r>
      <w:r w:rsidR="009A36A4"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 xml:space="preserve"> нарушений обязательных требований </w:t>
      </w:r>
      <w:proofErr w:type="spellStart"/>
      <w:r w:rsidR="009A36A4"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законнодательства</w:t>
      </w:r>
      <w:proofErr w:type="spellEnd"/>
      <w:r w:rsidR="009A36A4"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 xml:space="preserve"> в сфере муниципального контроля  в Администрации </w:t>
      </w:r>
      <w:proofErr w:type="spellStart"/>
      <w:r w:rsidR="009A36A4"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Черемисиновского</w:t>
      </w:r>
      <w:proofErr w:type="spellEnd"/>
      <w:r w:rsidR="009A36A4" w:rsidRPr="00C36F2A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 xml:space="preserve"> района Курской области на 2019 год и плановый период 2020-2024 г.г</w:t>
      </w:r>
      <w:r w:rsidR="009A36A4" w:rsidRPr="00C36F2A">
        <w:rPr>
          <w:rFonts w:ascii="Times New Roman" w:hAnsi="Times New Roman" w:cs="Times New Roman"/>
          <w:b/>
          <w:bCs/>
          <w:color w:val="5F497A" w:themeColor="accent4" w:themeShade="BF"/>
          <w:sz w:val="24"/>
          <w:szCs w:val="24"/>
        </w:rPr>
        <w:t>».</w:t>
      </w:r>
    </w:p>
    <w:p w:rsidR="009A36A4" w:rsidRPr="00E9717E" w:rsidRDefault="009A36A4" w:rsidP="00E9717E">
      <w:pPr>
        <w:spacing w:after="0" w:line="240" w:lineRule="auto"/>
        <w:ind w:left="15" w:firstLine="540"/>
        <w:jc w:val="both"/>
        <w:rPr>
          <w:rFonts w:ascii="Times New Roman" w:hAnsi="Times New Roman" w:cs="Times New Roman"/>
          <w:i/>
          <w:color w:val="5F497A" w:themeColor="accent4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Муниципальная программа </w:t>
      </w:r>
      <w:proofErr w:type="spellStart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района </w:t>
      </w:r>
      <w:r w:rsidRPr="00E9717E">
        <w:rPr>
          <w:rFonts w:ascii="Times New Roman" w:hAnsi="Times New Roman" w:cs="Times New Roman"/>
          <w:bCs/>
          <w:color w:val="5F497A" w:themeColor="accent4" w:themeShade="BF"/>
          <w:sz w:val="24"/>
          <w:szCs w:val="24"/>
        </w:rPr>
        <w:t>«</w:t>
      </w:r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Программа профилактики  нарушений обязательных требований </w:t>
      </w:r>
      <w:proofErr w:type="spellStart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законнодательства</w:t>
      </w:r>
      <w:proofErr w:type="spellEnd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в сфере муниципального контроля  в Администрации </w:t>
      </w:r>
      <w:proofErr w:type="spellStart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района Курской области на 2019 год и плановый период 2020-2024 г</w:t>
      </w:r>
      <w:proofErr w:type="gramStart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.г</w:t>
      </w:r>
      <w:proofErr w:type="gramEnd"/>
      <w:r w:rsidRPr="00E9717E">
        <w:rPr>
          <w:rFonts w:ascii="Times New Roman" w:hAnsi="Times New Roman" w:cs="Times New Roman"/>
          <w:bCs/>
          <w:color w:val="5F497A" w:themeColor="accent4" w:themeShade="BF"/>
          <w:sz w:val="24"/>
          <w:szCs w:val="24"/>
        </w:rPr>
        <w:t>»</w:t>
      </w:r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» (с изменениями и дополнениями) (далее – Программа) утверждена постановлением Администрации </w:t>
      </w:r>
      <w:proofErr w:type="spellStart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района от 17.07.2019 № 424 (в редакции постановления </w:t>
      </w:r>
      <w:r w:rsidRPr="00E9717E">
        <w:rPr>
          <w:rFonts w:ascii="Times New Roman" w:hAnsi="Times New Roman" w:cs="Times New Roman"/>
          <w:bCs/>
          <w:color w:val="5F497A" w:themeColor="accent4" w:themeShade="BF"/>
          <w:spacing w:val="-1"/>
          <w:sz w:val="24"/>
          <w:szCs w:val="24"/>
        </w:rPr>
        <w:t>от 14.11.2019 № 663</w:t>
      </w:r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«О продлении сроков действия муниципальной Программы профилактики  нарушений обязательных требований </w:t>
      </w:r>
      <w:proofErr w:type="spellStart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законнодательства</w:t>
      </w:r>
      <w:proofErr w:type="spellEnd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в сфере муниципального контроля  в Администрации </w:t>
      </w:r>
      <w:proofErr w:type="spellStart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района Курской области на 2019 год и плановый период 2020-2021 г</w:t>
      </w:r>
      <w:proofErr w:type="gramStart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.г</w:t>
      </w:r>
      <w:proofErr w:type="gramEnd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</w:t>
      </w:r>
      <w:r w:rsidRPr="00E9717E">
        <w:rPr>
          <w:rFonts w:ascii="Times New Roman" w:hAnsi="Times New Roman" w:cs="Times New Roman"/>
          <w:bCs/>
          <w:color w:val="5F497A" w:themeColor="accent4" w:themeShade="BF"/>
          <w:sz w:val="24"/>
          <w:szCs w:val="24"/>
        </w:rPr>
        <w:t xml:space="preserve">утвержденной постановлением Администрации </w:t>
      </w:r>
      <w:proofErr w:type="spellStart"/>
      <w:r w:rsidRPr="00E9717E">
        <w:rPr>
          <w:rFonts w:ascii="Times New Roman" w:hAnsi="Times New Roman" w:cs="Times New Roman"/>
          <w:bCs/>
          <w:color w:val="5F497A" w:themeColor="accent4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bCs/>
          <w:color w:val="5F497A" w:themeColor="accent4" w:themeShade="BF"/>
          <w:sz w:val="24"/>
          <w:szCs w:val="24"/>
        </w:rPr>
        <w:t xml:space="preserve"> района Курской области 17.07.2019 № 424 до 2024 года».</w:t>
      </w:r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) «Об утверждении Программы профилактики  нарушений обязательных требований </w:t>
      </w:r>
      <w:proofErr w:type="spellStart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законнодательства</w:t>
      </w:r>
      <w:proofErr w:type="spellEnd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в сфере муниципального контроля  в Администрации </w:t>
      </w:r>
      <w:proofErr w:type="spellStart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Черемисиновского</w:t>
      </w:r>
      <w:proofErr w:type="spellEnd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района Курской области на 2019 год и плановый период 2020-2024 г</w:t>
      </w:r>
      <w:proofErr w:type="gramStart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.г</w:t>
      </w:r>
      <w:proofErr w:type="gramEnd"/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 </w:t>
      </w:r>
      <w:r w:rsidRPr="00E9717E">
        <w:rPr>
          <w:rFonts w:ascii="Times New Roman" w:hAnsi="Times New Roman" w:cs="Times New Roman"/>
          <w:bCs/>
          <w:color w:val="5F497A" w:themeColor="accent4" w:themeShade="BF"/>
          <w:sz w:val="24"/>
          <w:szCs w:val="24"/>
        </w:rPr>
        <w:t>»</w:t>
      </w:r>
    </w:p>
    <w:p w:rsidR="009A36A4" w:rsidRPr="00E9717E" w:rsidRDefault="009A36A4" w:rsidP="00E9717E">
      <w:pPr>
        <w:pStyle w:val="af8"/>
        <w:spacing w:after="283" w:line="228" w:lineRule="auto"/>
        <w:jc w:val="both"/>
        <w:rPr>
          <w:color w:val="5F497A" w:themeColor="accent4" w:themeShade="BF"/>
          <w:szCs w:val="24"/>
        </w:rPr>
      </w:pPr>
    </w:p>
    <w:p w:rsidR="009A36A4" w:rsidRPr="00E9717E" w:rsidRDefault="009A36A4" w:rsidP="00E9717E">
      <w:pPr>
        <w:tabs>
          <w:tab w:val="left" w:pos="7371"/>
        </w:tabs>
        <w:ind w:firstLine="567"/>
        <w:jc w:val="both"/>
        <w:rPr>
          <w:rFonts w:ascii="Times New Roman" w:hAnsi="Times New Roman" w:cs="Times New Roman"/>
          <w:i/>
          <w:color w:val="5F497A" w:themeColor="accent4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  <w:u w:val="single"/>
        </w:rPr>
        <w:t>Основная цель Программы</w:t>
      </w:r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– 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 </w:t>
      </w:r>
    </w:p>
    <w:tbl>
      <w:tblPr>
        <w:tblW w:w="958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98"/>
        <w:gridCol w:w="3888"/>
        <w:gridCol w:w="1584"/>
        <w:gridCol w:w="1872"/>
        <w:gridCol w:w="1441"/>
      </w:tblGrid>
      <w:tr w:rsidR="009A36A4" w:rsidRPr="00E9717E" w:rsidTr="008D0CE5">
        <w:trPr>
          <w:trHeight w:val="425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 xml:space="preserve">№ </w:t>
            </w:r>
          </w:p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Значение показателя (ед.)</w:t>
            </w:r>
          </w:p>
        </w:tc>
      </w:tr>
      <w:tr w:rsidR="009A36A4" w:rsidRPr="00E9717E" w:rsidTr="008D0CE5">
        <w:trPr>
          <w:trHeight w:val="638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proofErr w:type="spellStart"/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планируемоена</w:t>
            </w:r>
            <w:proofErr w:type="spellEnd"/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 xml:space="preserve"> текущий год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proofErr w:type="gramStart"/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фактическое</w:t>
            </w:r>
            <w:proofErr w:type="gramEnd"/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 xml:space="preserve"> за отчетный период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процент выполнения</w:t>
            </w:r>
          </w:p>
        </w:tc>
      </w:tr>
      <w:tr w:rsidR="009A36A4" w:rsidRPr="00E9717E" w:rsidTr="008D0CE5">
        <w:trPr>
          <w:trHeight w:val="931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1.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 xml:space="preserve">Увеличение количества профилактических мероприятий в контрольной деятельности Администрации </w:t>
            </w:r>
            <w:proofErr w:type="spellStart"/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Черемисиновского</w:t>
            </w:r>
            <w:proofErr w:type="spellEnd"/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 xml:space="preserve"> района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0</w:t>
            </w:r>
          </w:p>
        </w:tc>
      </w:tr>
      <w:tr w:rsidR="009A36A4" w:rsidRPr="00E9717E" w:rsidTr="008D0CE5">
        <w:trPr>
          <w:trHeight w:val="103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2.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 xml:space="preserve">Увеличение доли мероприятий по информированию населения о  требованиях в  сфере  </w:t>
            </w: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lastRenderedPageBreak/>
              <w:t xml:space="preserve">муниципального контроля  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A4" w:rsidRPr="00E9717E" w:rsidRDefault="009A36A4" w:rsidP="00E971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5F497A" w:themeColor="accent4" w:themeShade="BF"/>
                <w:sz w:val="24"/>
                <w:szCs w:val="24"/>
              </w:rPr>
            </w:pPr>
            <w:r w:rsidRPr="00E9717E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200</w:t>
            </w:r>
          </w:p>
        </w:tc>
      </w:tr>
    </w:tbl>
    <w:p w:rsidR="009A36A4" w:rsidRPr="00E9717E" w:rsidRDefault="009A36A4" w:rsidP="00E9717E">
      <w:pPr>
        <w:pStyle w:val="a3"/>
        <w:jc w:val="both"/>
        <w:rPr>
          <w:rFonts w:ascii="Times New Roman" w:hAnsi="Times New Roman" w:cs="Times New Roman"/>
          <w:i/>
          <w:color w:val="5F497A" w:themeColor="accent4" w:themeShade="BF"/>
          <w:sz w:val="24"/>
          <w:szCs w:val="24"/>
        </w:rPr>
      </w:pPr>
    </w:p>
    <w:p w:rsidR="009A36A4" w:rsidRPr="00E9717E" w:rsidRDefault="009A36A4" w:rsidP="00E9717E">
      <w:pPr>
        <w:widowControl w:val="0"/>
        <w:autoSpaceDE w:val="0"/>
        <w:ind w:left="1080"/>
        <w:jc w:val="both"/>
        <w:rPr>
          <w:rFonts w:ascii="Times New Roman" w:hAnsi="Times New Roman" w:cs="Times New Roman"/>
          <w:i/>
          <w:iCs/>
          <w:color w:val="5F497A" w:themeColor="accent4" w:themeShade="BF"/>
          <w:sz w:val="24"/>
          <w:szCs w:val="24"/>
        </w:rPr>
      </w:pPr>
      <w:r w:rsidRPr="00E9717E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Вывод: Продолжить реализацию программы.</w:t>
      </w:r>
    </w:p>
    <w:p w:rsidR="009A36A4" w:rsidRPr="00E9717E" w:rsidRDefault="009A36A4" w:rsidP="00E9717E">
      <w:pPr>
        <w:widowControl w:val="0"/>
        <w:autoSpaceDE w:val="0"/>
        <w:ind w:left="10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B35C0" w:rsidRPr="00E9717E" w:rsidRDefault="005B35C0" w:rsidP="00E9717E">
      <w:pPr>
        <w:pStyle w:val="ConsPlusNormal"/>
        <w:ind w:firstLine="540"/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</w:p>
    <w:sectPr w:rsidR="005B35C0" w:rsidRPr="00E9717E" w:rsidSect="00E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2CB" w:rsidRDefault="002F12CB" w:rsidP="00264709">
      <w:pPr>
        <w:spacing w:after="0" w:line="240" w:lineRule="auto"/>
      </w:pPr>
      <w:r>
        <w:separator/>
      </w:r>
    </w:p>
  </w:endnote>
  <w:endnote w:type="continuationSeparator" w:id="0">
    <w:p w:rsidR="002F12CB" w:rsidRDefault="002F12CB" w:rsidP="00264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2CB" w:rsidRDefault="002F12CB" w:rsidP="00264709">
      <w:pPr>
        <w:spacing w:after="0" w:line="240" w:lineRule="auto"/>
      </w:pPr>
      <w:r>
        <w:separator/>
      </w:r>
    </w:p>
  </w:footnote>
  <w:footnote w:type="continuationSeparator" w:id="0">
    <w:p w:rsidR="002F12CB" w:rsidRDefault="002F12CB" w:rsidP="00264709">
      <w:pPr>
        <w:spacing w:after="0" w:line="240" w:lineRule="auto"/>
      </w:pPr>
      <w:r>
        <w:continuationSeparator/>
      </w:r>
    </w:p>
  </w:footnote>
  <w:footnote w:id="1">
    <w:p w:rsidR="00B876C1" w:rsidRDefault="00B876C1" w:rsidP="00264709">
      <w:pPr>
        <w:pStyle w:val="afc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5" type="#_x0000_t75" style="width:3in;height:3in;visibility:visible;mso-wrap-style:square" o:bullet="t">
        <v:imagedata r:id="rId1" o:title=""/>
      </v:shape>
    </w:pict>
  </w:numPicBullet>
  <w:numPicBullet w:numPicBulletId="1">
    <w:pict>
      <v:shape id="_x0000_i1166" type="#_x0000_t75" style="width:3in;height:3in;visibility:visible;mso-wrap-style:square" o:bullet="t">
        <v:imagedata r:id="rId2" o:title=""/>
      </v:shape>
    </w:pict>
  </w:numPicBullet>
  <w:numPicBullet w:numPicBulletId="2">
    <w:pict>
      <v:shape id="_x0000_i1167" type="#_x0000_t75" alt="Описание: base_23969_52315_64" style="width:3in;height:3in;visibility:visible;mso-wrap-style:square" o:bullet="t" filled="t">
        <v:imagedata r:id="rId3" o:title=" base_23969_52315_64"/>
      </v:shape>
    </w:pict>
  </w:numPicBullet>
  <w:abstractNum w:abstractNumId="0">
    <w:nsid w:val="FFFFFFFE"/>
    <w:multiLevelType w:val="singleLevel"/>
    <w:tmpl w:val="6C3A44E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9C1851"/>
    <w:multiLevelType w:val="hybridMultilevel"/>
    <w:tmpl w:val="08C609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E8839C9"/>
    <w:multiLevelType w:val="hybridMultilevel"/>
    <w:tmpl w:val="3756633E"/>
    <w:lvl w:ilvl="0" w:tplc="43DE1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1D6FEC"/>
    <w:multiLevelType w:val="hybridMultilevel"/>
    <w:tmpl w:val="FD624252"/>
    <w:lvl w:ilvl="0" w:tplc="EC7008DE">
      <w:start w:val="1"/>
      <w:numFmt w:val="upperRoman"/>
      <w:lvlText w:val="%1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1" w:tplc="EC7008DE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 w:tplc="A6824A7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605DD8"/>
    <w:multiLevelType w:val="hybridMultilevel"/>
    <w:tmpl w:val="34BA14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C56136"/>
    <w:multiLevelType w:val="hybridMultilevel"/>
    <w:tmpl w:val="4650BBF0"/>
    <w:lvl w:ilvl="0" w:tplc="43DE1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91FF6"/>
    <w:multiLevelType w:val="hybridMultilevel"/>
    <w:tmpl w:val="F9422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A53722"/>
    <w:multiLevelType w:val="hybridMultilevel"/>
    <w:tmpl w:val="AC024BB6"/>
    <w:lvl w:ilvl="0" w:tplc="F1889CA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C04E1E"/>
    <w:multiLevelType w:val="hybridMultilevel"/>
    <w:tmpl w:val="F9422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A16E57"/>
    <w:multiLevelType w:val="hybridMultilevel"/>
    <w:tmpl w:val="CE4E3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3B3C54"/>
    <w:multiLevelType w:val="hybridMultilevel"/>
    <w:tmpl w:val="04B27C82"/>
    <w:lvl w:ilvl="0" w:tplc="7D70C03A">
      <w:start w:val="1"/>
      <w:numFmt w:val="decimal"/>
      <w:lvlText w:val="%1."/>
      <w:lvlJc w:val="left"/>
      <w:pPr>
        <w:ind w:left="1759" w:hanging="105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7C4ADF"/>
    <w:multiLevelType w:val="singleLevel"/>
    <w:tmpl w:val="021ADB9A"/>
    <w:lvl w:ilvl="0">
      <w:start w:val="4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7">
    <w:nsid w:val="76B37CF5"/>
    <w:multiLevelType w:val="multilevel"/>
    <w:tmpl w:val="C40EF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7"/>
  </w:num>
  <w:num w:numId="16">
    <w:abstractNumId w:val="11"/>
  </w:num>
  <w:num w:numId="17">
    <w:abstractNumId w:val="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301"/>
    <w:rsid w:val="00000390"/>
    <w:rsid w:val="0000185B"/>
    <w:rsid w:val="00001866"/>
    <w:rsid w:val="00001EC6"/>
    <w:rsid w:val="00002AFF"/>
    <w:rsid w:val="000033E6"/>
    <w:rsid w:val="00004465"/>
    <w:rsid w:val="0000471A"/>
    <w:rsid w:val="000066B8"/>
    <w:rsid w:val="000073B4"/>
    <w:rsid w:val="000074ED"/>
    <w:rsid w:val="0000758B"/>
    <w:rsid w:val="00007A45"/>
    <w:rsid w:val="00010950"/>
    <w:rsid w:val="00014B01"/>
    <w:rsid w:val="00014E79"/>
    <w:rsid w:val="00015B6A"/>
    <w:rsid w:val="00015E47"/>
    <w:rsid w:val="00017CE9"/>
    <w:rsid w:val="00017D38"/>
    <w:rsid w:val="00020B70"/>
    <w:rsid w:val="00020C3F"/>
    <w:rsid w:val="00022CA9"/>
    <w:rsid w:val="00023EA5"/>
    <w:rsid w:val="00024E45"/>
    <w:rsid w:val="000257CA"/>
    <w:rsid w:val="00026447"/>
    <w:rsid w:val="00026732"/>
    <w:rsid w:val="00031259"/>
    <w:rsid w:val="00032108"/>
    <w:rsid w:val="00032961"/>
    <w:rsid w:val="00032A06"/>
    <w:rsid w:val="00034A35"/>
    <w:rsid w:val="00034B3D"/>
    <w:rsid w:val="000357A9"/>
    <w:rsid w:val="00037B75"/>
    <w:rsid w:val="00042313"/>
    <w:rsid w:val="000426F4"/>
    <w:rsid w:val="00044F1F"/>
    <w:rsid w:val="00046C0A"/>
    <w:rsid w:val="00046C0C"/>
    <w:rsid w:val="00047F20"/>
    <w:rsid w:val="00055B68"/>
    <w:rsid w:val="00061464"/>
    <w:rsid w:val="00062335"/>
    <w:rsid w:val="00062A6E"/>
    <w:rsid w:val="00064064"/>
    <w:rsid w:val="000650F7"/>
    <w:rsid w:val="00067EA2"/>
    <w:rsid w:val="00071388"/>
    <w:rsid w:val="000726B2"/>
    <w:rsid w:val="00076619"/>
    <w:rsid w:val="00076B8B"/>
    <w:rsid w:val="00077B41"/>
    <w:rsid w:val="00077F89"/>
    <w:rsid w:val="00080198"/>
    <w:rsid w:val="00080579"/>
    <w:rsid w:val="00080699"/>
    <w:rsid w:val="00081DD6"/>
    <w:rsid w:val="00082B4A"/>
    <w:rsid w:val="00083AAD"/>
    <w:rsid w:val="0008449E"/>
    <w:rsid w:val="00085A76"/>
    <w:rsid w:val="00085AB5"/>
    <w:rsid w:val="000901C6"/>
    <w:rsid w:val="00092F3C"/>
    <w:rsid w:val="00093AB9"/>
    <w:rsid w:val="000940AF"/>
    <w:rsid w:val="000945D0"/>
    <w:rsid w:val="000947E1"/>
    <w:rsid w:val="0009552B"/>
    <w:rsid w:val="000962A9"/>
    <w:rsid w:val="000A1183"/>
    <w:rsid w:val="000A1E1C"/>
    <w:rsid w:val="000A1FB5"/>
    <w:rsid w:val="000A20EB"/>
    <w:rsid w:val="000A4DEA"/>
    <w:rsid w:val="000A4EFD"/>
    <w:rsid w:val="000A736A"/>
    <w:rsid w:val="000A73E4"/>
    <w:rsid w:val="000A7724"/>
    <w:rsid w:val="000B044C"/>
    <w:rsid w:val="000B5859"/>
    <w:rsid w:val="000B5C58"/>
    <w:rsid w:val="000B6687"/>
    <w:rsid w:val="000B7889"/>
    <w:rsid w:val="000B7FD9"/>
    <w:rsid w:val="000C0113"/>
    <w:rsid w:val="000C0491"/>
    <w:rsid w:val="000C0A0A"/>
    <w:rsid w:val="000C1AFE"/>
    <w:rsid w:val="000C2507"/>
    <w:rsid w:val="000C2F9C"/>
    <w:rsid w:val="000C3107"/>
    <w:rsid w:val="000C3AB1"/>
    <w:rsid w:val="000C4D01"/>
    <w:rsid w:val="000C54A3"/>
    <w:rsid w:val="000C5DAC"/>
    <w:rsid w:val="000C74C3"/>
    <w:rsid w:val="000C792B"/>
    <w:rsid w:val="000D04BC"/>
    <w:rsid w:val="000D2923"/>
    <w:rsid w:val="000D2CE0"/>
    <w:rsid w:val="000D3189"/>
    <w:rsid w:val="000D4F6D"/>
    <w:rsid w:val="000D699E"/>
    <w:rsid w:val="000D6B57"/>
    <w:rsid w:val="000E0679"/>
    <w:rsid w:val="000E2680"/>
    <w:rsid w:val="000E4090"/>
    <w:rsid w:val="000E5D88"/>
    <w:rsid w:val="000E7B06"/>
    <w:rsid w:val="000E7E3C"/>
    <w:rsid w:val="000F1A7B"/>
    <w:rsid w:val="000F1ABA"/>
    <w:rsid w:val="000F1ACE"/>
    <w:rsid w:val="000F1FE8"/>
    <w:rsid w:val="000F2804"/>
    <w:rsid w:val="000F3791"/>
    <w:rsid w:val="000F390C"/>
    <w:rsid w:val="000F4EF2"/>
    <w:rsid w:val="000F59C8"/>
    <w:rsid w:val="000F5CAB"/>
    <w:rsid w:val="000F5ED5"/>
    <w:rsid w:val="000F6895"/>
    <w:rsid w:val="000F6BB6"/>
    <w:rsid w:val="000F6C29"/>
    <w:rsid w:val="001009DE"/>
    <w:rsid w:val="0010200F"/>
    <w:rsid w:val="00102138"/>
    <w:rsid w:val="00102912"/>
    <w:rsid w:val="00103285"/>
    <w:rsid w:val="0010441D"/>
    <w:rsid w:val="00106149"/>
    <w:rsid w:val="00107798"/>
    <w:rsid w:val="00107E81"/>
    <w:rsid w:val="001102F3"/>
    <w:rsid w:val="001108CD"/>
    <w:rsid w:val="00113756"/>
    <w:rsid w:val="00113A46"/>
    <w:rsid w:val="001165BB"/>
    <w:rsid w:val="001207CE"/>
    <w:rsid w:val="00120AF6"/>
    <w:rsid w:val="00120B98"/>
    <w:rsid w:val="00122482"/>
    <w:rsid w:val="001243A7"/>
    <w:rsid w:val="00126631"/>
    <w:rsid w:val="00127016"/>
    <w:rsid w:val="001272D8"/>
    <w:rsid w:val="001277CD"/>
    <w:rsid w:val="00127BD7"/>
    <w:rsid w:val="00127F2B"/>
    <w:rsid w:val="00131A1F"/>
    <w:rsid w:val="00131E20"/>
    <w:rsid w:val="0013440B"/>
    <w:rsid w:val="00137821"/>
    <w:rsid w:val="0014022C"/>
    <w:rsid w:val="0014247E"/>
    <w:rsid w:val="00142E03"/>
    <w:rsid w:val="00142F9E"/>
    <w:rsid w:val="00143335"/>
    <w:rsid w:val="0014420B"/>
    <w:rsid w:val="00144F4F"/>
    <w:rsid w:val="001458A8"/>
    <w:rsid w:val="00152263"/>
    <w:rsid w:val="00152654"/>
    <w:rsid w:val="00154088"/>
    <w:rsid w:val="0015414D"/>
    <w:rsid w:val="001562F3"/>
    <w:rsid w:val="00156345"/>
    <w:rsid w:val="0015739E"/>
    <w:rsid w:val="0015778D"/>
    <w:rsid w:val="0015784E"/>
    <w:rsid w:val="00160D27"/>
    <w:rsid w:val="00161C45"/>
    <w:rsid w:val="00162E5E"/>
    <w:rsid w:val="00164B3E"/>
    <w:rsid w:val="00164BD5"/>
    <w:rsid w:val="00165A54"/>
    <w:rsid w:val="001669D7"/>
    <w:rsid w:val="00166D76"/>
    <w:rsid w:val="0016715F"/>
    <w:rsid w:val="00170191"/>
    <w:rsid w:val="001710E6"/>
    <w:rsid w:val="001716CB"/>
    <w:rsid w:val="00171C7A"/>
    <w:rsid w:val="00172A7E"/>
    <w:rsid w:val="001730E8"/>
    <w:rsid w:val="00174FC4"/>
    <w:rsid w:val="0017603C"/>
    <w:rsid w:val="001771CF"/>
    <w:rsid w:val="001809D8"/>
    <w:rsid w:val="00180D44"/>
    <w:rsid w:val="001812F2"/>
    <w:rsid w:val="0018141E"/>
    <w:rsid w:val="00182342"/>
    <w:rsid w:val="001829D8"/>
    <w:rsid w:val="001847E9"/>
    <w:rsid w:val="00184FB1"/>
    <w:rsid w:val="001852DC"/>
    <w:rsid w:val="001856BF"/>
    <w:rsid w:val="001874E9"/>
    <w:rsid w:val="00187BFF"/>
    <w:rsid w:val="00187C54"/>
    <w:rsid w:val="0019399A"/>
    <w:rsid w:val="00193EA3"/>
    <w:rsid w:val="001940DD"/>
    <w:rsid w:val="0019562C"/>
    <w:rsid w:val="001959E1"/>
    <w:rsid w:val="001A0ABE"/>
    <w:rsid w:val="001A12B9"/>
    <w:rsid w:val="001A1FD5"/>
    <w:rsid w:val="001A31EB"/>
    <w:rsid w:val="001A4A0F"/>
    <w:rsid w:val="001A64C6"/>
    <w:rsid w:val="001A68F7"/>
    <w:rsid w:val="001A6D2B"/>
    <w:rsid w:val="001A71C0"/>
    <w:rsid w:val="001B03F6"/>
    <w:rsid w:val="001B2709"/>
    <w:rsid w:val="001B351E"/>
    <w:rsid w:val="001B3789"/>
    <w:rsid w:val="001B4ACC"/>
    <w:rsid w:val="001B68C4"/>
    <w:rsid w:val="001B7BFB"/>
    <w:rsid w:val="001C0E4A"/>
    <w:rsid w:val="001C1018"/>
    <w:rsid w:val="001C14D7"/>
    <w:rsid w:val="001C196F"/>
    <w:rsid w:val="001C4015"/>
    <w:rsid w:val="001C4575"/>
    <w:rsid w:val="001C481B"/>
    <w:rsid w:val="001C5ED4"/>
    <w:rsid w:val="001D00E1"/>
    <w:rsid w:val="001D0D8B"/>
    <w:rsid w:val="001D2F6F"/>
    <w:rsid w:val="001D39CE"/>
    <w:rsid w:val="001D3B4C"/>
    <w:rsid w:val="001D45E4"/>
    <w:rsid w:val="001D4F90"/>
    <w:rsid w:val="001D555E"/>
    <w:rsid w:val="001D64C6"/>
    <w:rsid w:val="001E2141"/>
    <w:rsid w:val="001E215A"/>
    <w:rsid w:val="001E26E3"/>
    <w:rsid w:val="001E33C3"/>
    <w:rsid w:val="001E36CB"/>
    <w:rsid w:val="001E5CEC"/>
    <w:rsid w:val="001E5DB9"/>
    <w:rsid w:val="001E6C8D"/>
    <w:rsid w:val="001F0017"/>
    <w:rsid w:val="001F2067"/>
    <w:rsid w:val="001F2B4F"/>
    <w:rsid w:val="001F5CC9"/>
    <w:rsid w:val="001F5F29"/>
    <w:rsid w:val="00200318"/>
    <w:rsid w:val="0020087E"/>
    <w:rsid w:val="002009E4"/>
    <w:rsid w:val="00200DCC"/>
    <w:rsid w:val="00201B52"/>
    <w:rsid w:val="002026F2"/>
    <w:rsid w:val="0020340D"/>
    <w:rsid w:val="002049E0"/>
    <w:rsid w:val="00204DE3"/>
    <w:rsid w:val="00205146"/>
    <w:rsid w:val="0020717E"/>
    <w:rsid w:val="00211333"/>
    <w:rsid w:val="00213ED0"/>
    <w:rsid w:val="0021409A"/>
    <w:rsid w:val="002156C7"/>
    <w:rsid w:val="00215E18"/>
    <w:rsid w:val="00216924"/>
    <w:rsid w:val="0021799B"/>
    <w:rsid w:val="002207A1"/>
    <w:rsid w:val="00220D37"/>
    <w:rsid w:val="00221CF8"/>
    <w:rsid w:val="0022354E"/>
    <w:rsid w:val="002245BE"/>
    <w:rsid w:val="00224801"/>
    <w:rsid w:val="00224A15"/>
    <w:rsid w:val="002279BA"/>
    <w:rsid w:val="00227E13"/>
    <w:rsid w:val="00230B64"/>
    <w:rsid w:val="00231818"/>
    <w:rsid w:val="0023306D"/>
    <w:rsid w:val="002333D6"/>
    <w:rsid w:val="00233EAC"/>
    <w:rsid w:val="002343FB"/>
    <w:rsid w:val="00235742"/>
    <w:rsid w:val="002367AF"/>
    <w:rsid w:val="00241181"/>
    <w:rsid w:val="00241432"/>
    <w:rsid w:val="00241A8C"/>
    <w:rsid w:val="00242F5F"/>
    <w:rsid w:val="0024338A"/>
    <w:rsid w:val="002433F2"/>
    <w:rsid w:val="002437CD"/>
    <w:rsid w:val="0024403A"/>
    <w:rsid w:val="00245627"/>
    <w:rsid w:val="00246062"/>
    <w:rsid w:val="00246197"/>
    <w:rsid w:val="00246B59"/>
    <w:rsid w:val="00246C31"/>
    <w:rsid w:val="00247218"/>
    <w:rsid w:val="00247572"/>
    <w:rsid w:val="0025073A"/>
    <w:rsid w:val="00250B50"/>
    <w:rsid w:val="00251EB1"/>
    <w:rsid w:val="002527AC"/>
    <w:rsid w:val="002527C8"/>
    <w:rsid w:val="00252AFC"/>
    <w:rsid w:val="00253001"/>
    <w:rsid w:val="00255CBB"/>
    <w:rsid w:val="00255F5A"/>
    <w:rsid w:val="00256777"/>
    <w:rsid w:val="00256D13"/>
    <w:rsid w:val="002573E0"/>
    <w:rsid w:val="002614E4"/>
    <w:rsid w:val="00264709"/>
    <w:rsid w:val="00265B37"/>
    <w:rsid w:val="00265F7A"/>
    <w:rsid w:val="00266141"/>
    <w:rsid w:val="00267B84"/>
    <w:rsid w:val="0027073F"/>
    <w:rsid w:val="002724F8"/>
    <w:rsid w:val="00273454"/>
    <w:rsid w:val="00275A78"/>
    <w:rsid w:val="00275B51"/>
    <w:rsid w:val="00275C27"/>
    <w:rsid w:val="00275C79"/>
    <w:rsid w:val="002763A1"/>
    <w:rsid w:val="00276A70"/>
    <w:rsid w:val="00277080"/>
    <w:rsid w:val="002804A7"/>
    <w:rsid w:val="0028307E"/>
    <w:rsid w:val="00285C1B"/>
    <w:rsid w:val="00286E65"/>
    <w:rsid w:val="00287B92"/>
    <w:rsid w:val="00287ECB"/>
    <w:rsid w:val="00291363"/>
    <w:rsid w:val="002933EB"/>
    <w:rsid w:val="0029645B"/>
    <w:rsid w:val="00296E83"/>
    <w:rsid w:val="00297918"/>
    <w:rsid w:val="00297937"/>
    <w:rsid w:val="00297BCB"/>
    <w:rsid w:val="002A100B"/>
    <w:rsid w:val="002A453C"/>
    <w:rsid w:val="002A482A"/>
    <w:rsid w:val="002A6DF5"/>
    <w:rsid w:val="002B0F42"/>
    <w:rsid w:val="002B2B32"/>
    <w:rsid w:val="002B5A08"/>
    <w:rsid w:val="002B65F1"/>
    <w:rsid w:val="002B6E4F"/>
    <w:rsid w:val="002B6EFC"/>
    <w:rsid w:val="002B7BEC"/>
    <w:rsid w:val="002C0577"/>
    <w:rsid w:val="002C073D"/>
    <w:rsid w:val="002C0B99"/>
    <w:rsid w:val="002C4FB8"/>
    <w:rsid w:val="002C6D4B"/>
    <w:rsid w:val="002C7B08"/>
    <w:rsid w:val="002D0EA2"/>
    <w:rsid w:val="002D18E0"/>
    <w:rsid w:val="002D26EF"/>
    <w:rsid w:val="002D3257"/>
    <w:rsid w:val="002D37E8"/>
    <w:rsid w:val="002D3E8B"/>
    <w:rsid w:val="002D4BF9"/>
    <w:rsid w:val="002D5606"/>
    <w:rsid w:val="002D56C9"/>
    <w:rsid w:val="002D7788"/>
    <w:rsid w:val="002E2456"/>
    <w:rsid w:val="002E29AC"/>
    <w:rsid w:val="002E30D8"/>
    <w:rsid w:val="002E39F5"/>
    <w:rsid w:val="002E4130"/>
    <w:rsid w:val="002E41F8"/>
    <w:rsid w:val="002E4BC3"/>
    <w:rsid w:val="002E6DBB"/>
    <w:rsid w:val="002E728E"/>
    <w:rsid w:val="002E7708"/>
    <w:rsid w:val="002E7ECE"/>
    <w:rsid w:val="002F0D0E"/>
    <w:rsid w:val="002F104C"/>
    <w:rsid w:val="002F12CB"/>
    <w:rsid w:val="002F1F66"/>
    <w:rsid w:val="002F2AB6"/>
    <w:rsid w:val="00302D70"/>
    <w:rsid w:val="00303CC6"/>
    <w:rsid w:val="0030451F"/>
    <w:rsid w:val="00305A74"/>
    <w:rsid w:val="00307ADC"/>
    <w:rsid w:val="00307B85"/>
    <w:rsid w:val="003103CF"/>
    <w:rsid w:val="0031043D"/>
    <w:rsid w:val="00310926"/>
    <w:rsid w:val="003109BF"/>
    <w:rsid w:val="00312755"/>
    <w:rsid w:val="00314229"/>
    <w:rsid w:val="00314E48"/>
    <w:rsid w:val="003211CE"/>
    <w:rsid w:val="00321786"/>
    <w:rsid w:val="00321E6D"/>
    <w:rsid w:val="003221D6"/>
    <w:rsid w:val="003237FF"/>
    <w:rsid w:val="00323FC8"/>
    <w:rsid w:val="00324429"/>
    <w:rsid w:val="00324C83"/>
    <w:rsid w:val="003261A4"/>
    <w:rsid w:val="00326325"/>
    <w:rsid w:val="00330DC9"/>
    <w:rsid w:val="00330FA1"/>
    <w:rsid w:val="00332F3C"/>
    <w:rsid w:val="0033353B"/>
    <w:rsid w:val="003342B0"/>
    <w:rsid w:val="003368AE"/>
    <w:rsid w:val="00336EC6"/>
    <w:rsid w:val="00342374"/>
    <w:rsid w:val="00343CF5"/>
    <w:rsid w:val="00344CE1"/>
    <w:rsid w:val="00345511"/>
    <w:rsid w:val="003455DC"/>
    <w:rsid w:val="00345E14"/>
    <w:rsid w:val="00345E6E"/>
    <w:rsid w:val="00346E6A"/>
    <w:rsid w:val="0034742F"/>
    <w:rsid w:val="00347990"/>
    <w:rsid w:val="003504D3"/>
    <w:rsid w:val="0035058C"/>
    <w:rsid w:val="00351B8B"/>
    <w:rsid w:val="003522F7"/>
    <w:rsid w:val="00352FF3"/>
    <w:rsid w:val="00354453"/>
    <w:rsid w:val="00354B0C"/>
    <w:rsid w:val="00355B10"/>
    <w:rsid w:val="0035674C"/>
    <w:rsid w:val="00356E91"/>
    <w:rsid w:val="00360403"/>
    <w:rsid w:val="00360AD0"/>
    <w:rsid w:val="00361B12"/>
    <w:rsid w:val="00363019"/>
    <w:rsid w:val="00364E94"/>
    <w:rsid w:val="00364F96"/>
    <w:rsid w:val="003655CA"/>
    <w:rsid w:val="00366542"/>
    <w:rsid w:val="003670EE"/>
    <w:rsid w:val="00373408"/>
    <w:rsid w:val="0037478A"/>
    <w:rsid w:val="003769DC"/>
    <w:rsid w:val="003800AE"/>
    <w:rsid w:val="003803D7"/>
    <w:rsid w:val="00380995"/>
    <w:rsid w:val="00382429"/>
    <w:rsid w:val="00382D5B"/>
    <w:rsid w:val="00383D61"/>
    <w:rsid w:val="00384B6B"/>
    <w:rsid w:val="0038597B"/>
    <w:rsid w:val="00386537"/>
    <w:rsid w:val="0038659E"/>
    <w:rsid w:val="0038670C"/>
    <w:rsid w:val="00387551"/>
    <w:rsid w:val="0039106B"/>
    <w:rsid w:val="003931DB"/>
    <w:rsid w:val="0039385E"/>
    <w:rsid w:val="00393D14"/>
    <w:rsid w:val="0039432B"/>
    <w:rsid w:val="0039444E"/>
    <w:rsid w:val="00394551"/>
    <w:rsid w:val="00394728"/>
    <w:rsid w:val="003950BD"/>
    <w:rsid w:val="003969B1"/>
    <w:rsid w:val="00397382"/>
    <w:rsid w:val="00397C88"/>
    <w:rsid w:val="00397FD3"/>
    <w:rsid w:val="003A12B4"/>
    <w:rsid w:val="003A13EB"/>
    <w:rsid w:val="003A1D95"/>
    <w:rsid w:val="003A268A"/>
    <w:rsid w:val="003A4943"/>
    <w:rsid w:val="003A710F"/>
    <w:rsid w:val="003B0F83"/>
    <w:rsid w:val="003B4080"/>
    <w:rsid w:val="003B467D"/>
    <w:rsid w:val="003B5528"/>
    <w:rsid w:val="003B64DC"/>
    <w:rsid w:val="003B6C4A"/>
    <w:rsid w:val="003B7BBA"/>
    <w:rsid w:val="003C1D5A"/>
    <w:rsid w:val="003C3399"/>
    <w:rsid w:val="003C3C07"/>
    <w:rsid w:val="003C3D02"/>
    <w:rsid w:val="003C410D"/>
    <w:rsid w:val="003C6D3A"/>
    <w:rsid w:val="003D25A7"/>
    <w:rsid w:val="003D2B75"/>
    <w:rsid w:val="003D4DF8"/>
    <w:rsid w:val="003D75D8"/>
    <w:rsid w:val="003E0C3E"/>
    <w:rsid w:val="003E12FD"/>
    <w:rsid w:val="003E1DEF"/>
    <w:rsid w:val="003E51D7"/>
    <w:rsid w:val="003E6743"/>
    <w:rsid w:val="003E6A39"/>
    <w:rsid w:val="003F031C"/>
    <w:rsid w:val="003F0CC3"/>
    <w:rsid w:val="003F1F74"/>
    <w:rsid w:val="003F2AE7"/>
    <w:rsid w:val="003F35AD"/>
    <w:rsid w:val="003F427D"/>
    <w:rsid w:val="003F42ED"/>
    <w:rsid w:val="003F5A67"/>
    <w:rsid w:val="0040126A"/>
    <w:rsid w:val="004043F9"/>
    <w:rsid w:val="004064ED"/>
    <w:rsid w:val="004070A3"/>
    <w:rsid w:val="00410099"/>
    <w:rsid w:val="004116FE"/>
    <w:rsid w:val="0041196B"/>
    <w:rsid w:val="00415C2B"/>
    <w:rsid w:val="0041605E"/>
    <w:rsid w:val="00417090"/>
    <w:rsid w:val="00417157"/>
    <w:rsid w:val="00417172"/>
    <w:rsid w:val="004203E0"/>
    <w:rsid w:val="00421249"/>
    <w:rsid w:val="00422190"/>
    <w:rsid w:val="00422362"/>
    <w:rsid w:val="00423F99"/>
    <w:rsid w:val="00424575"/>
    <w:rsid w:val="00424D88"/>
    <w:rsid w:val="0042514F"/>
    <w:rsid w:val="00425CD0"/>
    <w:rsid w:val="00426C5D"/>
    <w:rsid w:val="00427525"/>
    <w:rsid w:val="004300FA"/>
    <w:rsid w:val="00430620"/>
    <w:rsid w:val="00430E4E"/>
    <w:rsid w:val="00431617"/>
    <w:rsid w:val="004322A2"/>
    <w:rsid w:val="00433C95"/>
    <w:rsid w:val="004343DC"/>
    <w:rsid w:val="004355F6"/>
    <w:rsid w:val="00436AA2"/>
    <w:rsid w:val="00441A85"/>
    <w:rsid w:val="00442CE1"/>
    <w:rsid w:val="0044365A"/>
    <w:rsid w:val="00443817"/>
    <w:rsid w:val="00444339"/>
    <w:rsid w:val="00444558"/>
    <w:rsid w:val="0044487E"/>
    <w:rsid w:val="004450FB"/>
    <w:rsid w:val="00445499"/>
    <w:rsid w:val="004454E0"/>
    <w:rsid w:val="00446380"/>
    <w:rsid w:val="004474F0"/>
    <w:rsid w:val="0045227A"/>
    <w:rsid w:val="00452686"/>
    <w:rsid w:val="004528B7"/>
    <w:rsid w:val="004532BD"/>
    <w:rsid w:val="0045459E"/>
    <w:rsid w:val="004546A4"/>
    <w:rsid w:val="00456B72"/>
    <w:rsid w:val="00460358"/>
    <w:rsid w:val="00461DC1"/>
    <w:rsid w:val="004643DB"/>
    <w:rsid w:val="00465DBD"/>
    <w:rsid w:val="00466596"/>
    <w:rsid w:val="00466ED4"/>
    <w:rsid w:val="00466EEE"/>
    <w:rsid w:val="00467DF5"/>
    <w:rsid w:val="0047067F"/>
    <w:rsid w:val="00470866"/>
    <w:rsid w:val="00471105"/>
    <w:rsid w:val="004750E9"/>
    <w:rsid w:val="004761C3"/>
    <w:rsid w:val="004762AB"/>
    <w:rsid w:val="0047707F"/>
    <w:rsid w:val="0047758C"/>
    <w:rsid w:val="00481294"/>
    <w:rsid w:val="00481714"/>
    <w:rsid w:val="004822EF"/>
    <w:rsid w:val="0048310D"/>
    <w:rsid w:val="004834B3"/>
    <w:rsid w:val="00483576"/>
    <w:rsid w:val="00484610"/>
    <w:rsid w:val="00484801"/>
    <w:rsid w:val="00484AE3"/>
    <w:rsid w:val="004855FC"/>
    <w:rsid w:val="004860D1"/>
    <w:rsid w:val="00490128"/>
    <w:rsid w:val="004904B1"/>
    <w:rsid w:val="00491734"/>
    <w:rsid w:val="00492491"/>
    <w:rsid w:val="004933FE"/>
    <w:rsid w:val="004A3009"/>
    <w:rsid w:val="004A4205"/>
    <w:rsid w:val="004A4C87"/>
    <w:rsid w:val="004A57CF"/>
    <w:rsid w:val="004A6259"/>
    <w:rsid w:val="004A68D4"/>
    <w:rsid w:val="004A714D"/>
    <w:rsid w:val="004B0AB9"/>
    <w:rsid w:val="004B0F36"/>
    <w:rsid w:val="004B1815"/>
    <w:rsid w:val="004B3540"/>
    <w:rsid w:val="004B586D"/>
    <w:rsid w:val="004B6B29"/>
    <w:rsid w:val="004C0E27"/>
    <w:rsid w:val="004C45E9"/>
    <w:rsid w:val="004C4EAC"/>
    <w:rsid w:val="004C6AE2"/>
    <w:rsid w:val="004D10ED"/>
    <w:rsid w:val="004D12E7"/>
    <w:rsid w:val="004D3C47"/>
    <w:rsid w:val="004D4A3A"/>
    <w:rsid w:val="004D592F"/>
    <w:rsid w:val="004D69D4"/>
    <w:rsid w:val="004E0359"/>
    <w:rsid w:val="004E0444"/>
    <w:rsid w:val="004E06DC"/>
    <w:rsid w:val="004E0B36"/>
    <w:rsid w:val="004E0FE4"/>
    <w:rsid w:val="004E3E1B"/>
    <w:rsid w:val="004E4757"/>
    <w:rsid w:val="004E70E0"/>
    <w:rsid w:val="004F278C"/>
    <w:rsid w:val="004F338C"/>
    <w:rsid w:val="004F49BB"/>
    <w:rsid w:val="004F56E6"/>
    <w:rsid w:val="004F5DE3"/>
    <w:rsid w:val="004F62D1"/>
    <w:rsid w:val="004F6E08"/>
    <w:rsid w:val="00502686"/>
    <w:rsid w:val="005030E2"/>
    <w:rsid w:val="00503FCC"/>
    <w:rsid w:val="00505E21"/>
    <w:rsid w:val="00506EA0"/>
    <w:rsid w:val="00507446"/>
    <w:rsid w:val="0050777B"/>
    <w:rsid w:val="00510A00"/>
    <w:rsid w:val="00511DA8"/>
    <w:rsid w:val="0051278A"/>
    <w:rsid w:val="005139FE"/>
    <w:rsid w:val="005156C3"/>
    <w:rsid w:val="005160DF"/>
    <w:rsid w:val="005165CA"/>
    <w:rsid w:val="00516AD6"/>
    <w:rsid w:val="005170CB"/>
    <w:rsid w:val="00517E24"/>
    <w:rsid w:val="00517F11"/>
    <w:rsid w:val="0052020A"/>
    <w:rsid w:val="00521F06"/>
    <w:rsid w:val="00524C43"/>
    <w:rsid w:val="005256B3"/>
    <w:rsid w:val="00525748"/>
    <w:rsid w:val="005259BC"/>
    <w:rsid w:val="0052691E"/>
    <w:rsid w:val="00526ACE"/>
    <w:rsid w:val="00527016"/>
    <w:rsid w:val="00527411"/>
    <w:rsid w:val="0052751E"/>
    <w:rsid w:val="0053015A"/>
    <w:rsid w:val="00530D17"/>
    <w:rsid w:val="00534B4D"/>
    <w:rsid w:val="00534E71"/>
    <w:rsid w:val="005358F4"/>
    <w:rsid w:val="00535BFE"/>
    <w:rsid w:val="00537B3F"/>
    <w:rsid w:val="0054011B"/>
    <w:rsid w:val="00541018"/>
    <w:rsid w:val="005413AC"/>
    <w:rsid w:val="0054270A"/>
    <w:rsid w:val="0054272B"/>
    <w:rsid w:val="0054284F"/>
    <w:rsid w:val="005428AC"/>
    <w:rsid w:val="00545E7D"/>
    <w:rsid w:val="005474C9"/>
    <w:rsid w:val="00553752"/>
    <w:rsid w:val="0055565F"/>
    <w:rsid w:val="00555A2F"/>
    <w:rsid w:val="005560AD"/>
    <w:rsid w:val="005566A0"/>
    <w:rsid w:val="00561833"/>
    <w:rsid w:val="00561DB5"/>
    <w:rsid w:val="00562094"/>
    <w:rsid w:val="0056287E"/>
    <w:rsid w:val="00564871"/>
    <w:rsid w:val="00566D09"/>
    <w:rsid w:val="0056721A"/>
    <w:rsid w:val="005701B8"/>
    <w:rsid w:val="0057402B"/>
    <w:rsid w:val="005742D6"/>
    <w:rsid w:val="00576040"/>
    <w:rsid w:val="00576771"/>
    <w:rsid w:val="005768A3"/>
    <w:rsid w:val="0057699E"/>
    <w:rsid w:val="00577ACE"/>
    <w:rsid w:val="0058177D"/>
    <w:rsid w:val="00581D3C"/>
    <w:rsid w:val="00582623"/>
    <w:rsid w:val="00582C2D"/>
    <w:rsid w:val="005832EC"/>
    <w:rsid w:val="005835F8"/>
    <w:rsid w:val="0058428F"/>
    <w:rsid w:val="0058468D"/>
    <w:rsid w:val="0058519A"/>
    <w:rsid w:val="00585624"/>
    <w:rsid w:val="00585CF3"/>
    <w:rsid w:val="00587104"/>
    <w:rsid w:val="00587AEE"/>
    <w:rsid w:val="00590652"/>
    <w:rsid w:val="00592019"/>
    <w:rsid w:val="005932EE"/>
    <w:rsid w:val="00593EB7"/>
    <w:rsid w:val="0059441C"/>
    <w:rsid w:val="00597205"/>
    <w:rsid w:val="005A01AA"/>
    <w:rsid w:val="005A0CA9"/>
    <w:rsid w:val="005A17CC"/>
    <w:rsid w:val="005A1C3C"/>
    <w:rsid w:val="005A20D4"/>
    <w:rsid w:val="005A2110"/>
    <w:rsid w:val="005A3651"/>
    <w:rsid w:val="005A36C9"/>
    <w:rsid w:val="005A425D"/>
    <w:rsid w:val="005A7363"/>
    <w:rsid w:val="005B01D0"/>
    <w:rsid w:val="005B073B"/>
    <w:rsid w:val="005B0E66"/>
    <w:rsid w:val="005B1539"/>
    <w:rsid w:val="005B17F7"/>
    <w:rsid w:val="005B1B48"/>
    <w:rsid w:val="005B1F21"/>
    <w:rsid w:val="005B2181"/>
    <w:rsid w:val="005B35C0"/>
    <w:rsid w:val="005B36AF"/>
    <w:rsid w:val="005B5F5D"/>
    <w:rsid w:val="005B6527"/>
    <w:rsid w:val="005C03E3"/>
    <w:rsid w:val="005C2ED9"/>
    <w:rsid w:val="005C3112"/>
    <w:rsid w:val="005C4588"/>
    <w:rsid w:val="005C4E7B"/>
    <w:rsid w:val="005C4E88"/>
    <w:rsid w:val="005C53AD"/>
    <w:rsid w:val="005C53BA"/>
    <w:rsid w:val="005C608E"/>
    <w:rsid w:val="005C7A20"/>
    <w:rsid w:val="005D0116"/>
    <w:rsid w:val="005D0D17"/>
    <w:rsid w:val="005D0F3F"/>
    <w:rsid w:val="005D4FED"/>
    <w:rsid w:val="005D6734"/>
    <w:rsid w:val="005E10A0"/>
    <w:rsid w:val="005E3F81"/>
    <w:rsid w:val="005E457B"/>
    <w:rsid w:val="005E4CB7"/>
    <w:rsid w:val="005E6453"/>
    <w:rsid w:val="005E685B"/>
    <w:rsid w:val="005E79EB"/>
    <w:rsid w:val="005F195E"/>
    <w:rsid w:val="005F3386"/>
    <w:rsid w:val="005F45EE"/>
    <w:rsid w:val="005F5215"/>
    <w:rsid w:val="00600195"/>
    <w:rsid w:val="00600D30"/>
    <w:rsid w:val="00601664"/>
    <w:rsid w:val="0060222E"/>
    <w:rsid w:val="00602382"/>
    <w:rsid w:val="00602B08"/>
    <w:rsid w:val="006038CC"/>
    <w:rsid w:val="00603DED"/>
    <w:rsid w:val="006061D1"/>
    <w:rsid w:val="00606571"/>
    <w:rsid w:val="00607946"/>
    <w:rsid w:val="0061250F"/>
    <w:rsid w:val="0061275D"/>
    <w:rsid w:val="006149B7"/>
    <w:rsid w:val="00617799"/>
    <w:rsid w:val="00620570"/>
    <w:rsid w:val="006215A0"/>
    <w:rsid w:val="006218CC"/>
    <w:rsid w:val="00622585"/>
    <w:rsid w:val="00623687"/>
    <w:rsid w:val="00623A96"/>
    <w:rsid w:val="006245EB"/>
    <w:rsid w:val="00624F34"/>
    <w:rsid w:val="006257F4"/>
    <w:rsid w:val="006263E9"/>
    <w:rsid w:val="006264D9"/>
    <w:rsid w:val="00626605"/>
    <w:rsid w:val="00630B31"/>
    <w:rsid w:val="00634539"/>
    <w:rsid w:val="00635DEA"/>
    <w:rsid w:val="0063630A"/>
    <w:rsid w:val="00636943"/>
    <w:rsid w:val="00641494"/>
    <w:rsid w:val="006452DA"/>
    <w:rsid w:val="006454C5"/>
    <w:rsid w:val="0064674B"/>
    <w:rsid w:val="00646EF0"/>
    <w:rsid w:val="006472A2"/>
    <w:rsid w:val="00651271"/>
    <w:rsid w:val="0065163B"/>
    <w:rsid w:val="0065382C"/>
    <w:rsid w:val="0065418C"/>
    <w:rsid w:val="00655A12"/>
    <w:rsid w:val="00657070"/>
    <w:rsid w:val="00657516"/>
    <w:rsid w:val="00657D07"/>
    <w:rsid w:val="00657FB7"/>
    <w:rsid w:val="00663C6D"/>
    <w:rsid w:val="0066422E"/>
    <w:rsid w:val="006646B0"/>
    <w:rsid w:val="0066613E"/>
    <w:rsid w:val="006661BD"/>
    <w:rsid w:val="0066673F"/>
    <w:rsid w:val="00666C9B"/>
    <w:rsid w:val="006676EA"/>
    <w:rsid w:val="00667F9E"/>
    <w:rsid w:val="006707F0"/>
    <w:rsid w:val="00673196"/>
    <w:rsid w:val="006734DE"/>
    <w:rsid w:val="0067401C"/>
    <w:rsid w:val="00674CDC"/>
    <w:rsid w:val="006751DA"/>
    <w:rsid w:val="00676354"/>
    <w:rsid w:val="00676B62"/>
    <w:rsid w:val="00676C54"/>
    <w:rsid w:val="0068021B"/>
    <w:rsid w:val="00681AD7"/>
    <w:rsid w:val="00684ECB"/>
    <w:rsid w:val="00685051"/>
    <w:rsid w:val="00686030"/>
    <w:rsid w:val="0068661E"/>
    <w:rsid w:val="00686E73"/>
    <w:rsid w:val="00687356"/>
    <w:rsid w:val="00687B5E"/>
    <w:rsid w:val="00687B84"/>
    <w:rsid w:val="0069129F"/>
    <w:rsid w:val="00691C2D"/>
    <w:rsid w:val="00692301"/>
    <w:rsid w:val="006928D9"/>
    <w:rsid w:val="00693390"/>
    <w:rsid w:val="00693ED0"/>
    <w:rsid w:val="00694020"/>
    <w:rsid w:val="00694C77"/>
    <w:rsid w:val="00697146"/>
    <w:rsid w:val="006972B0"/>
    <w:rsid w:val="00697D09"/>
    <w:rsid w:val="00697D38"/>
    <w:rsid w:val="006A3484"/>
    <w:rsid w:val="006A3CC0"/>
    <w:rsid w:val="006A4250"/>
    <w:rsid w:val="006A665D"/>
    <w:rsid w:val="006A740C"/>
    <w:rsid w:val="006B0A79"/>
    <w:rsid w:val="006B13A3"/>
    <w:rsid w:val="006B155E"/>
    <w:rsid w:val="006B15F3"/>
    <w:rsid w:val="006B166E"/>
    <w:rsid w:val="006B1CCF"/>
    <w:rsid w:val="006B2624"/>
    <w:rsid w:val="006B28E2"/>
    <w:rsid w:val="006B2D36"/>
    <w:rsid w:val="006B3264"/>
    <w:rsid w:val="006B3A6A"/>
    <w:rsid w:val="006B4052"/>
    <w:rsid w:val="006B5513"/>
    <w:rsid w:val="006B5E95"/>
    <w:rsid w:val="006B61C8"/>
    <w:rsid w:val="006B65A4"/>
    <w:rsid w:val="006B73FF"/>
    <w:rsid w:val="006B7F72"/>
    <w:rsid w:val="006C0FBA"/>
    <w:rsid w:val="006C1691"/>
    <w:rsid w:val="006C3A10"/>
    <w:rsid w:val="006C49E6"/>
    <w:rsid w:val="006C4A95"/>
    <w:rsid w:val="006C5A18"/>
    <w:rsid w:val="006C72DA"/>
    <w:rsid w:val="006C7BC0"/>
    <w:rsid w:val="006D105A"/>
    <w:rsid w:val="006D2701"/>
    <w:rsid w:val="006D2F57"/>
    <w:rsid w:val="006D73FE"/>
    <w:rsid w:val="006D7B44"/>
    <w:rsid w:val="006E2D31"/>
    <w:rsid w:val="006E32D2"/>
    <w:rsid w:val="006E331E"/>
    <w:rsid w:val="006E3534"/>
    <w:rsid w:val="006E3F39"/>
    <w:rsid w:val="006E3F8F"/>
    <w:rsid w:val="006E6694"/>
    <w:rsid w:val="006E6E55"/>
    <w:rsid w:val="006E720A"/>
    <w:rsid w:val="006E7222"/>
    <w:rsid w:val="006F0635"/>
    <w:rsid w:val="006F083A"/>
    <w:rsid w:val="006F0C0F"/>
    <w:rsid w:val="006F293F"/>
    <w:rsid w:val="006F4068"/>
    <w:rsid w:val="006F4ED3"/>
    <w:rsid w:val="006F5684"/>
    <w:rsid w:val="006F584C"/>
    <w:rsid w:val="006F7223"/>
    <w:rsid w:val="006F7332"/>
    <w:rsid w:val="006F76FB"/>
    <w:rsid w:val="007000B2"/>
    <w:rsid w:val="00700674"/>
    <w:rsid w:val="00700E54"/>
    <w:rsid w:val="00703B1D"/>
    <w:rsid w:val="007056D2"/>
    <w:rsid w:val="00705DDF"/>
    <w:rsid w:val="007078A5"/>
    <w:rsid w:val="00710E9F"/>
    <w:rsid w:val="00710F0C"/>
    <w:rsid w:val="00711840"/>
    <w:rsid w:val="00711C38"/>
    <w:rsid w:val="00712A81"/>
    <w:rsid w:val="007138B7"/>
    <w:rsid w:val="007139C9"/>
    <w:rsid w:val="00713C67"/>
    <w:rsid w:val="00714166"/>
    <w:rsid w:val="00714F68"/>
    <w:rsid w:val="007150DF"/>
    <w:rsid w:val="00715663"/>
    <w:rsid w:val="00715881"/>
    <w:rsid w:val="007161BE"/>
    <w:rsid w:val="00716BEE"/>
    <w:rsid w:val="00716F7F"/>
    <w:rsid w:val="007212E3"/>
    <w:rsid w:val="007217B2"/>
    <w:rsid w:val="00721F7E"/>
    <w:rsid w:val="00722668"/>
    <w:rsid w:val="00724FF5"/>
    <w:rsid w:val="00726EBB"/>
    <w:rsid w:val="007278E5"/>
    <w:rsid w:val="00730358"/>
    <w:rsid w:val="00730A1E"/>
    <w:rsid w:val="00731855"/>
    <w:rsid w:val="007322B3"/>
    <w:rsid w:val="007327E5"/>
    <w:rsid w:val="00732E78"/>
    <w:rsid w:val="00733B12"/>
    <w:rsid w:val="00733FCC"/>
    <w:rsid w:val="00734403"/>
    <w:rsid w:val="00734867"/>
    <w:rsid w:val="00735A14"/>
    <w:rsid w:val="00736A23"/>
    <w:rsid w:val="00736C80"/>
    <w:rsid w:val="00736E0D"/>
    <w:rsid w:val="00737EB8"/>
    <w:rsid w:val="0074128A"/>
    <w:rsid w:val="007422B0"/>
    <w:rsid w:val="00742F96"/>
    <w:rsid w:val="00743DC7"/>
    <w:rsid w:val="00744AAF"/>
    <w:rsid w:val="00744B37"/>
    <w:rsid w:val="00745042"/>
    <w:rsid w:val="007468AD"/>
    <w:rsid w:val="00746AD8"/>
    <w:rsid w:val="00747CB4"/>
    <w:rsid w:val="00750301"/>
    <w:rsid w:val="00750971"/>
    <w:rsid w:val="0075112E"/>
    <w:rsid w:val="007518E1"/>
    <w:rsid w:val="0075198D"/>
    <w:rsid w:val="00751C14"/>
    <w:rsid w:val="0075271A"/>
    <w:rsid w:val="00753168"/>
    <w:rsid w:val="0075421D"/>
    <w:rsid w:val="00754952"/>
    <w:rsid w:val="00754BE2"/>
    <w:rsid w:val="00754FE9"/>
    <w:rsid w:val="00755052"/>
    <w:rsid w:val="00756E4F"/>
    <w:rsid w:val="00757153"/>
    <w:rsid w:val="007606F9"/>
    <w:rsid w:val="00760DD7"/>
    <w:rsid w:val="0076387C"/>
    <w:rsid w:val="00764B25"/>
    <w:rsid w:val="00766170"/>
    <w:rsid w:val="00766589"/>
    <w:rsid w:val="007708C2"/>
    <w:rsid w:val="00770B8D"/>
    <w:rsid w:val="007731DA"/>
    <w:rsid w:val="007744A2"/>
    <w:rsid w:val="00775CFF"/>
    <w:rsid w:val="00780111"/>
    <w:rsid w:val="00780F0F"/>
    <w:rsid w:val="00781430"/>
    <w:rsid w:val="0078151B"/>
    <w:rsid w:val="00781591"/>
    <w:rsid w:val="00782B8A"/>
    <w:rsid w:val="00783881"/>
    <w:rsid w:val="007844CC"/>
    <w:rsid w:val="00784B4F"/>
    <w:rsid w:val="00784C1C"/>
    <w:rsid w:val="00784DCB"/>
    <w:rsid w:val="0078542B"/>
    <w:rsid w:val="007857F2"/>
    <w:rsid w:val="00786AF5"/>
    <w:rsid w:val="00786E23"/>
    <w:rsid w:val="0078748B"/>
    <w:rsid w:val="00787E93"/>
    <w:rsid w:val="00790C2A"/>
    <w:rsid w:val="00790FEF"/>
    <w:rsid w:val="00792FFD"/>
    <w:rsid w:val="00793937"/>
    <w:rsid w:val="00795184"/>
    <w:rsid w:val="007954F8"/>
    <w:rsid w:val="00795669"/>
    <w:rsid w:val="00795989"/>
    <w:rsid w:val="00797706"/>
    <w:rsid w:val="00797FEA"/>
    <w:rsid w:val="007A0905"/>
    <w:rsid w:val="007A0ABD"/>
    <w:rsid w:val="007A1C4E"/>
    <w:rsid w:val="007A3110"/>
    <w:rsid w:val="007A3CC4"/>
    <w:rsid w:val="007A3DB5"/>
    <w:rsid w:val="007A6752"/>
    <w:rsid w:val="007A6A36"/>
    <w:rsid w:val="007A6EEC"/>
    <w:rsid w:val="007A72F0"/>
    <w:rsid w:val="007B0515"/>
    <w:rsid w:val="007B07ED"/>
    <w:rsid w:val="007B0B8D"/>
    <w:rsid w:val="007B11D9"/>
    <w:rsid w:val="007B27ED"/>
    <w:rsid w:val="007B2B55"/>
    <w:rsid w:val="007B32AA"/>
    <w:rsid w:val="007B3EA9"/>
    <w:rsid w:val="007B7C5B"/>
    <w:rsid w:val="007C186B"/>
    <w:rsid w:val="007C1974"/>
    <w:rsid w:val="007C2760"/>
    <w:rsid w:val="007C3B00"/>
    <w:rsid w:val="007C3D7D"/>
    <w:rsid w:val="007C64A9"/>
    <w:rsid w:val="007C7668"/>
    <w:rsid w:val="007D0153"/>
    <w:rsid w:val="007D157B"/>
    <w:rsid w:val="007D17C0"/>
    <w:rsid w:val="007D1976"/>
    <w:rsid w:val="007D30D4"/>
    <w:rsid w:val="007D31D2"/>
    <w:rsid w:val="007D3560"/>
    <w:rsid w:val="007D3A01"/>
    <w:rsid w:val="007D5962"/>
    <w:rsid w:val="007D5A6E"/>
    <w:rsid w:val="007E03E6"/>
    <w:rsid w:val="007E366C"/>
    <w:rsid w:val="007E46C9"/>
    <w:rsid w:val="007E4A3F"/>
    <w:rsid w:val="007E6B94"/>
    <w:rsid w:val="007E7FAB"/>
    <w:rsid w:val="007F08E5"/>
    <w:rsid w:val="007F273E"/>
    <w:rsid w:val="007F29E5"/>
    <w:rsid w:val="007F366E"/>
    <w:rsid w:val="007F38AD"/>
    <w:rsid w:val="007F3E4F"/>
    <w:rsid w:val="007F4F8D"/>
    <w:rsid w:val="007F7E3B"/>
    <w:rsid w:val="00800691"/>
    <w:rsid w:val="00800841"/>
    <w:rsid w:val="00801161"/>
    <w:rsid w:val="00801DDC"/>
    <w:rsid w:val="00802824"/>
    <w:rsid w:val="00803EC8"/>
    <w:rsid w:val="00804AF6"/>
    <w:rsid w:val="00811243"/>
    <w:rsid w:val="00811884"/>
    <w:rsid w:val="0081222C"/>
    <w:rsid w:val="0081238E"/>
    <w:rsid w:val="0081317B"/>
    <w:rsid w:val="008141BE"/>
    <w:rsid w:val="008149F4"/>
    <w:rsid w:val="00816658"/>
    <w:rsid w:val="00816809"/>
    <w:rsid w:val="00820B15"/>
    <w:rsid w:val="008210D8"/>
    <w:rsid w:val="0082229C"/>
    <w:rsid w:val="008231C1"/>
    <w:rsid w:val="008235F8"/>
    <w:rsid w:val="00825477"/>
    <w:rsid w:val="00825918"/>
    <w:rsid w:val="00826721"/>
    <w:rsid w:val="008306B9"/>
    <w:rsid w:val="00830968"/>
    <w:rsid w:val="00831661"/>
    <w:rsid w:val="008337A0"/>
    <w:rsid w:val="00834636"/>
    <w:rsid w:val="0083677B"/>
    <w:rsid w:val="00836BEF"/>
    <w:rsid w:val="00836BFE"/>
    <w:rsid w:val="0084386E"/>
    <w:rsid w:val="00843DD9"/>
    <w:rsid w:val="00843F39"/>
    <w:rsid w:val="0084428F"/>
    <w:rsid w:val="0084438E"/>
    <w:rsid w:val="008443AF"/>
    <w:rsid w:val="00844F01"/>
    <w:rsid w:val="0084502B"/>
    <w:rsid w:val="0084591D"/>
    <w:rsid w:val="00845A79"/>
    <w:rsid w:val="00846DFD"/>
    <w:rsid w:val="00846EB8"/>
    <w:rsid w:val="0084713D"/>
    <w:rsid w:val="008471F4"/>
    <w:rsid w:val="00850570"/>
    <w:rsid w:val="008515E6"/>
    <w:rsid w:val="00852710"/>
    <w:rsid w:val="00852DFE"/>
    <w:rsid w:val="00853FA2"/>
    <w:rsid w:val="0086163C"/>
    <w:rsid w:val="00863495"/>
    <w:rsid w:val="00863C99"/>
    <w:rsid w:val="00863CF9"/>
    <w:rsid w:val="00863F57"/>
    <w:rsid w:val="008640FD"/>
    <w:rsid w:val="008649B5"/>
    <w:rsid w:val="00865523"/>
    <w:rsid w:val="00866D5E"/>
    <w:rsid w:val="00871EF4"/>
    <w:rsid w:val="008723FB"/>
    <w:rsid w:val="008725C2"/>
    <w:rsid w:val="00873420"/>
    <w:rsid w:val="00873733"/>
    <w:rsid w:val="0087402B"/>
    <w:rsid w:val="00880B04"/>
    <w:rsid w:val="00880B21"/>
    <w:rsid w:val="008812F1"/>
    <w:rsid w:val="00881A68"/>
    <w:rsid w:val="00882975"/>
    <w:rsid w:val="00883D0F"/>
    <w:rsid w:val="00883F2F"/>
    <w:rsid w:val="008845C0"/>
    <w:rsid w:val="0088576D"/>
    <w:rsid w:val="00886838"/>
    <w:rsid w:val="0088703B"/>
    <w:rsid w:val="00890EEB"/>
    <w:rsid w:val="00890F1A"/>
    <w:rsid w:val="0089144B"/>
    <w:rsid w:val="0089369A"/>
    <w:rsid w:val="008936CA"/>
    <w:rsid w:val="00893C46"/>
    <w:rsid w:val="008942D5"/>
    <w:rsid w:val="00895053"/>
    <w:rsid w:val="0089633B"/>
    <w:rsid w:val="00896DBC"/>
    <w:rsid w:val="008979A7"/>
    <w:rsid w:val="008A06D5"/>
    <w:rsid w:val="008A55EF"/>
    <w:rsid w:val="008A7DB7"/>
    <w:rsid w:val="008B0C79"/>
    <w:rsid w:val="008B1119"/>
    <w:rsid w:val="008B1D5F"/>
    <w:rsid w:val="008B24BE"/>
    <w:rsid w:val="008B34C1"/>
    <w:rsid w:val="008B3C3D"/>
    <w:rsid w:val="008B4272"/>
    <w:rsid w:val="008B4A12"/>
    <w:rsid w:val="008B543A"/>
    <w:rsid w:val="008B5E46"/>
    <w:rsid w:val="008B7567"/>
    <w:rsid w:val="008B795B"/>
    <w:rsid w:val="008C2283"/>
    <w:rsid w:val="008C3CB9"/>
    <w:rsid w:val="008C40C4"/>
    <w:rsid w:val="008C45FA"/>
    <w:rsid w:val="008C4D36"/>
    <w:rsid w:val="008C5B5D"/>
    <w:rsid w:val="008C5F76"/>
    <w:rsid w:val="008C62CE"/>
    <w:rsid w:val="008C736F"/>
    <w:rsid w:val="008D006D"/>
    <w:rsid w:val="008D0CE5"/>
    <w:rsid w:val="008D326A"/>
    <w:rsid w:val="008D4003"/>
    <w:rsid w:val="008D69FD"/>
    <w:rsid w:val="008D7C28"/>
    <w:rsid w:val="008E039C"/>
    <w:rsid w:val="008E26DE"/>
    <w:rsid w:val="008E36F4"/>
    <w:rsid w:val="008E4E51"/>
    <w:rsid w:val="008E6F05"/>
    <w:rsid w:val="008F0CEF"/>
    <w:rsid w:val="008F3636"/>
    <w:rsid w:val="008F38CA"/>
    <w:rsid w:val="008F4B44"/>
    <w:rsid w:val="008F53ED"/>
    <w:rsid w:val="008F62F0"/>
    <w:rsid w:val="008F7922"/>
    <w:rsid w:val="0090008A"/>
    <w:rsid w:val="0090036E"/>
    <w:rsid w:val="00900A55"/>
    <w:rsid w:val="00900CE1"/>
    <w:rsid w:val="00903C20"/>
    <w:rsid w:val="00903DAC"/>
    <w:rsid w:val="00903F8A"/>
    <w:rsid w:val="00905BEF"/>
    <w:rsid w:val="0090701C"/>
    <w:rsid w:val="0091041B"/>
    <w:rsid w:val="009130BB"/>
    <w:rsid w:val="00913F82"/>
    <w:rsid w:val="0091583D"/>
    <w:rsid w:val="009161CC"/>
    <w:rsid w:val="0091759F"/>
    <w:rsid w:val="00920038"/>
    <w:rsid w:val="00920DCA"/>
    <w:rsid w:val="009216F1"/>
    <w:rsid w:val="00930A05"/>
    <w:rsid w:val="00931127"/>
    <w:rsid w:val="009312E0"/>
    <w:rsid w:val="009312E1"/>
    <w:rsid w:val="0093284F"/>
    <w:rsid w:val="00933209"/>
    <w:rsid w:val="00934B33"/>
    <w:rsid w:val="0093701A"/>
    <w:rsid w:val="00937F11"/>
    <w:rsid w:val="009404DA"/>
    <w:rsid w:val="009407AC"/>
    <w:rsid w:val="00940B7A"/>
    <w:rsid w:val="00941015"/>
    <w:rsid w:val="00941AB2"/>
    <w:rsid w:val="00942556"/>
    <w:rsid w:val="0094295E"/>
    <w:rsid w:val="0094296A"/>
    <w:rsid w:val="009442DC"/>
    <w:rsid w:val="0094440E"/>
    <w:rsid w:val="0094488D"/>
    <w:rsid w:val="009466A5"/>
    <w:rsid w:val="00947D6E"/>
    <w:rsid w:val="00950473"/>
    <w:rsid w:val="00952013"/>
    <w:rsid w:val="00952138"/>
    <w:rsid w:val="009530D4"/>
    <w:rsid w:val="0095675F"/>
    <w:rsid w:val="009567DE"/>
    <w:rsid w:val="009574DE"/>
    <w:rsid w:val="0096061C"/>
    <w:rsid w:val="00961D9B"/>
    <w:rsid w:val="00962013"/>
    <w:rsid w:val="0096313A"/>
    <w:rsid w:val="00964C14"/>
    <w:rsid w:val="00964DAC"/>
    <w:rsid w:val="00967982"/>
    <w:rsid w:val="00967E6F"/>
    <w:rsid w:val="00971218"/>
    <w:rsid w:val="00975FB5"/>
    <w:rsid w:val="0097621B"/>
    <w:rsid w:val="00976F1F"/>
    <w:rsid w:val="00976F3D"/>
    <w:rsid w:val="009776D8"/>
    <w:rsid w:val="009807AF"/>
    <w:rsid w:val="00980B0C"/>
    <w:rsid w:val="00980BA7"/>
    <w:rsid w:val="00981435"/>
    <w:rsid w:val="0098584C"/>
    <w:rsid w:val="00987091"/>
    <w:rsid w:val="009912D6"/>
    <w:rsid w:val="009920E3"/>
    <w:rsid w:val="00992A57"/>
    <w:rsid w:val="00995A94"/>
    <w:rsid w:val="00997383"/>
    <w:rsid w:val="00997D76"/>
    <w:rsid w:val="00997F78"/>
    <w:rsid w:val="009A10D4"/>
    <w:rsid w:val="009A1AF0"/>
    <w:rsid w:val="009A1BB0"/>
    <w:rsid w:val="009A36A4"/>
    <w:rsid w:val="009A4050"/>
    <w:rsid w:val="009A5FE7"/>
    <w:rsid w:val="009A614F"/>
    <w:rsid w:val="009A6C34"/>
    <w:rsid w:val="009A784A"/>
    <w:rsid w:val="009B0D88"/>
    <w:rsid w:val="009B0E5C"/>
    <w:rsid w:val="009B1222"/>
    <w:rsid w:val="009B31B4"/>
    <w:rsid w:val="009B3FDD"/>
    <w:rsid w:val="009B4440"/>
    <w:rsid w:val="009B4C58"/>
    <w:rsid w:val="009B7850"/>
    <w:rsid w:val="009B7A8D"/>
    <w:rsid w:val="009C0989"/>
    <w:rsid w:val="009C1ED1"/>
    <w:rsid w:val="009C2FAF"/>
    <w:rsid w:val="009C3673"/>
    <w:rsid w:val="009C39B2"/>
    <w:rsid w:val="009C47AF"/>
    <w:rsid w:val="009C5403"/>
    <w:rsid w:val="009C68D5"/>
    <w:rsid w:val="009C7335"/>
    <w:rsid w:val="009D0188"/>
    <w:rsid w:val="009D056D"/>
    <w:rsid w:val="009D196A"/>
    <w:rsid w:val="009D1FFF"/>
    <w:rsid w:val="009D3EF2"/>
    <w:rsid w:val="009D3EF9"/>
    <w:rsid w:val="009D44D7"/>
    <w:rsid w:val="009D674A"/>
    <w:rsid w:val="009D7368"/>
    <w:rsid w:val="009E0A03"/>
    <w:rsid w:val="009E106D"/>
    <w:rsid w:val="009E29B6"/>
    <w:rsid w:val="009E2FA8"/>
    <w:rsid w:val="009E458C"/>
    <w:rsid w:val="009E4BC0"/>
    <w:rsid w:val="009E5102"/>
    <w:rsid w:val="009E575A"/>
    <w:rsid w:val="009E6303"/>
    <w:rsid w:val="009E72D8"/>
    <w:rsid w:val="009E7D3E"/>
    <w:rsid w:val="009E7E03"/>
    <w:rsid w:val="009F0FEE"/>
    <w:rsid w:val="009F1465"/>
    <w:rsid w:val="009F15C0"/>
    <w:rsid w:val="009F1764"/>
    <w:rsid w:val="009F218D"/>
    <w:rsid w:val="009F3BBA"/>
    <w:rsid w:val="009F650A"/>
    <w:rsid w:val="00A00323"/>
    <w:rsid w:val="00A02520"/>
    <w:rsid w:val="00A02C9A"/>
    <w:rsid w:val="00A030B4"/>
    <w:rsid w:val="00A03C0E"/>
    <w:rsid w:val="00A042E8"/>
    <w:rsid w:val="00A058BA"/>
    <w:rsid w:val="00A0608F"/>
    <w:rsid w:val="00A062AC"/>
    <w:rsid w:val="00A07354"/>
    <w:rsid w:val="00A076E6"/>
    <w:rsid w:val="00A102F2"/>
    <w:rsid w:val="00A1040C"/>
    <w:rsid w:val="00A10DBD"/>
    <w:rsid w:val="00A125ED"/>
    <w:rsid w:val="00A13319"/>
    <w:rsid w:val="00A134B3"/>
    <w:rsid w:val="00A13BA3"/>
    <w:rsid w:val="00A1597D"/>
    <w:rsid w:val="00A16FA0"/>
    <w:rsid w:val="00A20A0A"/>
    <w:rsid w:val="00A220D0"/>
    <w:rsid w:val="00A23643"/>
    <w:rsid w:val="00A23B65"/>
    <w:rsid w:val="00A24159"/>
    <w:rsid w:val="00A2477A"/>
    <w:rsid w:val="00A2520D"/>
    <w:rsid w:val="00A262B9"/>
    <w:rsid w:val="00A27E91"/>
    <w:rsid w:val="00A30125"/>
    <w:rsid w:val="00A31EA1"/>
    <w:rsid w:val="00A32048"/>
    <w:rsid w:val="00A32DB4"/>
    <w:rsid w:val="00A33A5A"/>
    <w:rsid w:val="00A36849"/>
    <w:rsid w:val="00A3686C"/>
    <w:rsid w:val="00A40686"/>
    <w:rsid w:val="00A43145"/>
    <w:rsid w:val="00A435DE"/>
    <w:rsid w:val="00A45F12"/>
    <w:rsid w:val="00A45F69"/>
    <w:rsid w:val="00A466C9"/>
    <w:rsid w:val="00A47EC1"/>
    <w:rsid w:val="00A510D0"/>
    <w:rsid w:val="00A517D4"/>
    <w:rsid w:val="00A527FA"/>
    <w:rsid w:val="00A55697"/>
    <w:rsid w:val="00A567BE"/>
    <w:rsid w:val="00A57BFD"/>
    <w:rsid w:val="00A60FB0"/>
    <w:rsid w:val="00A61294"/>
    <w:rsid w:val="00A62318"/>
    <w:rsid w:val="00A6304B"/>
    <w:rsid w:val="00A637E5"/>
    <w:rsid w:val="00A64B4E"/>
    <w:rsid w:val="00A64CB1"/>
    <w:rsid w:val="00A64D6F"/>
    <w:rsid w:val="00A65AAA"/>
    <w:rsid w:val="00A65C74"/>
    <w:rsid w:val="00A67A46"/>
    <w:rsid w:val="00A67D34"/>
    <w:rsid w:val="00A70147"/>
    <w:rsid w:val="00A71445"/>
    <w:rsid w:val="00A7187E"/>
    <w:rsid w:val="00A71C23"/>
    <w:rsid w:val="00A72D5C"/>
    <w:rsid w:val="00A7610A"/>
    <w:rsid w:val="00A814B1"/>
    <w:rsid w:val="00A81520"/>
    <w:rsid w:val="00A81CAA"/>
    <w:rsid w:val="00A81F12"/>
    <w:rsid w:val="00A825F1"/>
    <w:rsid w:val="00A83D62"/>
    <w:rsid w:val="00A842FB"/>
    <w:rsid w:val="00A8458E"/>
    <w:rsid w:val="00A86220"/>
    <w:rsid w:val="00A8724E"/>
    <w:rsid w:val="00A90A95"/>
    <w:rsid w:val="00A91AA3"/>
    <w:rsid w:val="00A92028"/>
    <w:rsid w:val="00A920C3"/>
    <w:rsid w:val="00A932F6"/>
    <w:rsid w:val="00A942D0"/>
    <w:rsid w:val="00A961F8"/>
    <w:rsid w:val="00A97BD2"/>
    <w:rsid w:val="00AA1234"/>
    <w:rsid w:val="00AA20AD"/>
    <w:rsid w:val="00AA5D9E"/>
    <w:rsid w:val="00AA6330"/>
    <w:rsid w:val="00AA68D7"/>
    <w:rsid w:val="00AA7290"/>
    <w:rsid w:val="00AA7AFD"/>
    <w:rsid w:val="00AB0BE4"/>
    <w:rsid w:val="00AB2D03"/>
    <w:rsid w:val="00AB2F33"/>
    <w:rsid w:val="00AB33E2"/>
    <w:rsid w:val="00AB5772"/>
    <w:rsid w:val="00AB6380"/>
    <w:rsid w:val="00AB6811"/>
    <w:rsid w:val="00AB6A96"/>
    <w:rsid w:val="00AB6BEC"/>
    <w:rsid w:val="00AB6EDC"/>
    <w:rsid w:val="00AB735A"/>
    <w:rsid w:val="00AB741B"/>
    <w:rsid w:val="00AC02A9"/>
    <w:rsid w:val="00AC08CA"/>
    <w:rsid w:val="00AC2840"/>
    <w:rsid w:val="00AC2F78"/>
    <w:rsid w:val="00AC3354"/>
    <w:rsid w:val="00AC36A3"/>
    <w:rsid w:val="00AC4158"/>
    <w:rsid w:val="00AC47B7"/>
    <w:rsid w:val="00AC5968"/>
    <w:rsid w:val="00AC6748"/>
    <w:rsid w:val="00AC7196"/>
    <w:rsid w:val="00AC7450"/>
    <w:rsid w:val="00AC7734"/>
    <w:rsid w:val="00AD0A1C"/>
    <w:rsid w:val="00AD1226"/>
    <w:rsid w:val="00AD3A47"/>
    <w:rsid w:val="00AD4426"/>
    <w:rsid w:val="00AD4790"/>
    <w:rsid w:val="00AD59D9"/>
    <w:rsid w:val="00AD76F6"/>
    <w:rsid w:val="00AE1E54"/>
    <w:rsid w:val="00AE2559"/>
    <w:rsid w:val="00AE262F"/>
    <w:rsid w:val="00AE357D"/>
    <w:rsid w:val="00AE3D5A"/>
    <w:rsid w:val="00AE4979"/>
    <w:rsid w:val="00AE5497"/>
    <w:rsid w:val="00AE5A13"/>
    <w:rsid w:val="00AE75CD"/>
    <w:rsid w:val="00AE7C73"/>
    <w:rsid w:val="00AF37B9"/>
    <w:rsid w:val="00AF795F"/>
    <w:rsid w:val="00B01E7E"/>
    <w:rsid w:val="00B04C60"/>
    <w:rsid w:val="00B04FDE"/>
    <w:rsid w:val="00B06B18"/>
    <w:rsid w:val="00B071B5"/>
    <w:rsid w:val="00B07CA3"/>
    <w:rsid w:val="00B07CE5"/>
    <w:rsid w:val="00B11333"/>
    <w:rsid w:val="00B127A7"/>
    <w:rsid w:val="00B1281E"/>
    <w:rsid w:val="00B130DD"/>
    <w:rsid w:val="00B15101"/>
    <w:rsid w:val="00B15863"/>
    <w:rsid w:val="00B16B67"/>
    <w:rsid w:val="00B172DF"/>
    <w:rsid w:val="00B17521"/>
    <w:rsid w:val="00B20376"/>
    <w:rsid w:val="00B210FE"/>
    <w:rsid w:val="00B232EE"/>
    <w:rsid w:val="00B2351D"/>
    <w:rsid w:val="00B243F5"/>
    <w:rsid w:val="00B247EF"/>
    <w:rsid w:val="00B255A9"/>
    <w:rsid w:val="00B258E2"/>
    <w:rsid w:val="00B25C66"/>
    <w:rsid w:val="00B277E4"/>
    <w:rsid w:val="00B302A9"/>
    <w:rsid w:val="00B30362"/>
    <w:rsid w:val="00B30E69"/>
    <w:rsid w:val="00B31644"/>
    <w:rsid w:val="00B31818"/>
    <w:rsid w:val="00B324B0"/>
    <w:rsid w:val="00B3427F"/>
    <w:rsid w:val="00B348E7"/>
    <w:rsid w:val="00B36955"/>
    <w:rsid w:val="00B36B5A"/>
    <w:rsid w:val="00B37520"/>
    <w:rsid w:val="00B3757B"/>
    <w:rsid w:val="00B377D4"/>
    <w:rsid w:val="00B40787"/>
    <w:rsid w:val="00B40AF4"/>
    <w:rsid w:val="00B40B43"/>
    <w:rsid w:val="00B417EA"/>
    <w:rsid w:val="00B42826"/>
    <w:rsid w:val="00B43860"/>
    <w:rsid w:val="00B43F2A"/>
    <w:rsid w:val="00B447B0"/>
    <w:rsid w:val="00B44A1E"/>
    <w:rsid w:val="00B45565"/>
    <w:rsid w:val="00B45904"/>
    <w:rsid w:val="00B50941"/>
    <w:rsid w:val="00B51196"/>
    <w:rsid w:val="00B5212E"/>
    <w:rsid w:val="00B57DD0"/>
    <w:rsid w:val="00B61388"/>
    <w:rsid w:val="00B61D92"/>
    <w:rsid w:val="00B639BE"/>
    <w:rsid w:val="00B63ABF"/>
    <w:rsid w:val="00B63DA8"/>
    <w:rsid w:val="00B64A0F"/>
    <w:rsid w:val="00B66C11"/>
    <w:rsid w:val="00B70868"/>
    <w:rsid w:val="00B7200C"/>
    <w:rsid w:val="00B72034"/>
    <w:rsid w:val="00B722E0"/>
    <w:rsid w:val="00B726E3"/>
    <w:rsid w:val="00B75D60"/>
    <w:rsid w:val="00B76743"/>
    <w:rsid w:val="00B76765"/>
    <w:rsid w:val="00B81110"/>
    <w:rsid w:val="00B83141"/>
    <w:rsid w:val="00B837A4"/>
    <w:rsid w:val="00B842AC"/>
    <w:rsid w:val="00B84E51"/>
    <w:rsid w:val="00B85862"/>
    <w:rsid w:val="00B85E51"/>
    <w:rsid w:val="00B86924"/>
    <w:rsid w:val="00B876C1"/>
    <w:rsid w:val="00B9227C"/>
    <w:rsid w:val="00B9288D"/>
    <w:rsid w:val="00B92C6A"/>
    <w:rsid w:val="00B92D8E"/>
    <w:rsid w:val="00B943FC"/>
    <w:rsid w:val="00B95A60"/>
    <w:rsid w:val="00B95CB5"/>
    <w:rsid w:val="00B95D1D"/>
    <w:rsid w:val="00B9647E"/>
    <w:rsid w:val="00B97829"/>
    <w:rsid w:val="00BA038F"/>
    <w:rsid w:val="00BA0802"/>
    <w:rsid w:val="00BA0A16"/>
    <w:rsid w:val="00BA0E19"/>
    <w:rsid w:val="00BA315A"/>
    <w:rsid w:val="00BA37F7"/>
    <w:rsid w:val="00BA3FD0"/>
    <w:rsid w:val="00BA41CE"/>
    <w:rsid w:val="00BA5C77"/>
    <w:rsid w:val="00BA6470"/>
    <w:rsid w:val="00BA66B5"/>
    <w:rsid w:val="00BA6CFB"/>
    <w:rsid w:val="00BA7D73"/>
    <w:rsid w:val="00BB0BB2"/>
    <w:rsid w:val="00BB3B94"/>
    <w:rsid w:val="00BB4AD5"/>
    <w:rsid w:val="00BB4F56"/>
    <w:rsid w:val="00BB521A"/>
    <w:rsid w:val="00BB5FA2"/>
    <w:rsid w:val="00BB7203"/>
    <w:rsid w:val="00BB7258"/>
    <w:rsid w:val="00BB7422"/>
    <w:rsid w:val="00BB7460"/>
    <w:rsid w:val="00BB74B9"/>
    <w:rsid w:val="00BB7A4E"/>
    <w:rsid w:val="00BC1252"/>
    <w:rsid w:val="00BC3AF1"/>
    <w:rsid w:val="00BC432D"/>
    <w:rsid w:val="00BC4847"/>
    <w:rsid w:val="00BC7B7E"/>
    <w:rsid w:val="00BD0927"/>
    <w:rsid w:val="00BD3EDC"/>
    <w:rsid w:val="00BD3F1F"/>
    <w:rsid w:val="00BD581F"/>
    <w:rsid w:val="00BD589B"/>
    <w:rsid w:val="00BD5DD4"/>
    <w:rsid w:val="00BD6002"/>
    <w:rsid w:val="00BD77E2"/>
    <w:rsid w:val="00BD7913"/>
    <w:rsid w:val="00BE04D9"/>
    <w:rsid w:val="00BE0566"/>
    <w:rsid w:val="00BE05DE"/>
    <w:rsid w:val="00BE0D96"/>
    <w:rsid w:val="00BE14A6"/>
    <w:rsid w:val="00BE16CD"/>
    <w:rsid w:val="00BE1F6B"/>
    <w:rsid w:val="00BE1FA3"/>
    <w:rsid w:val="00BE2089"/>
    <w:rsid w:val="00BE240D"/>
    <w:rsid w:val="00BE2D60"/>
    <w:rsid w:val="00BE305C"/>
    <w:rsid w:val="00BE5826"/>
    <w:rsid w:val="00BE6904"/>
    <w:rsid w:val="00BE6CC0"/>
    <w:rsid w:val="00BF0249"/>
    <w:rsid w:val="00BF1B43"/>
    <w:rsid w:val="00BF1DE6"/>
    <w:rsid w:val="00BF245C"/>
    <w:rsid w:val="00BF28D3"/>
    <w:rsid w:val="00BF2A92"/>
    <w:rsid w:val="00BF4741"/>
    <w:rsid w:val="00BF53B4"/>
    <w:rsid w:val="00BF71DD"/>
    <w:rsid w:val="00BF765D"/>
    <w:rsid w:val="00C01A3E"/>
    <w:rsid w:val="00C021F1"/>
    <w:rsid w:val="00C02E23"/>
    <w:rsid w:val="00C02F9E"/>
    <w:rsid w:val="00C038BF"/>
    <w:rsid w:val="00C04D16"/>
    <w:rsid w:val="00C056AC"/>
    <w:rsid w:val="00C05E88"/>
    <w:rsid w:val="00C069EE"/>
    <w:rsid w:val="00C06A0B"/>
    <w:rsid w:val="00C119FA"/>
    <w:rsid w:val="00C11A12"/>
    <w:rsid w:val="00C1272B"/>
    <w:rsid w:val="00C13259"/>
    <w:rsid w:val="00C13568"/>
    <w:rsid w:val="00C138F3"/>
    <w:rsid w:val="00C148F6"/>
    <w:rsid w:val="00C14948"/>
    <w:rsid w:val="00C14A68"/>
    <w:rsid w:val="00C14A8B"/>
    <w:rsid w:val="00C14F9F"/>
    <w:rsid w:val="00C169FB"/>
    <w:rsid w:val="00C20E8C"/>
    <w:rsid w:val="00C21F71"/>
    <w:rsid w:val="00C22FB2"/>
    <w:rsid w:val="00C2382F"/>
    <w:rsid w:val="00C25880"/>
    <w:rsid w:val="00C26814"/>
    <w:rsid w:val="00C26916"/>
    <w:rsid w:val="00C27615"/>
    <w:rsid w:val="00C32E10"/>
    <w:rsid w:val="00C36BFF"/>
    <w:rsid w:val="00C36F2A"/>
    <w:rsid w:val="00C37052"/>
    <w:rsid w:val="00C41653"/>
    <w:rsid w:val="00C429FC"/>
    <w:rsid w:val="00C4360B"/>
    <w:rsid w:val="00C43891"/>
    <w:rsid w:val="00C45F32"/>
    <w:rsid w:val="00C466A1"/>
    <w:rsid w:val="00C4716B"/>
    <w:rsid w:val="00C509C5"/>
    <w:rsid w:val="00C524E3"/>
    <w:rsid w:val="00C53DDB"/>
    <w:rsid w:val="00C53F8D"/>
    <w:rsid w:val="00C54205"/>
    <w:rsid w:val="00C556AF"/>
    <w:rsid w:val="00C55B57"/>
    <w:rsid w:val="00C55C91"/>
    <w:rsid w:val="00C562E6"/>
    <w:rsid w:val="00C576C5"/>
    <w:rsid w:val="00C60712"/>
    <w:rsid w:val="00C62508"/>
    <w:rsid w:val="00C62587"/>
    <w:rsid w:val="00C6342A"/>
    <w:rsid w:val="00C636F6"/>
    <w:rsid w:val="00C638BC"/>
    <w:rsid w:val="00C64309"/>
    <w:rsid w:val="00C6591F"/>
    <w:rsid w:val="00C65AB5"/>
    <w:rsid w:val="00C66C0F"/>
    <w:rsid w:val="00C7084F"/>
    <w:rsid w:val="00C71C0D"/>
    <w:rsid w:val="00C72FFB"/>
    <w:rsid w:val="00C748CF"/>
    <w:rsid w:val="00C80501"/>
    <w:rsid w:val="00C81FF2"/>
    <w:rsid w:val="00C822E2"/>
    <w:rsid w:val="00C84893"/>
    <w:rsid w:val="00C8517B"/>
    <w:rsid w:val="00C85948"/>
    <w:rsid w:val="00C85C0C"/>
    <w:rsid w:val="00C86709"/>
    <w:rsid w:val="00C86FEC"/>
    <w:rsid w:val="00C876EC"/>
    <w:rsid w:val="00C87A2D"/>
    <w:rsid w:val="00C9311E"/>
    <w:rsid w:val="00C945DF"/>
    <w:rsid w:val="00C94E8A"/>
    <w:rsid w:val="00C95868"/>
    <w:rsid w:val="00C9626B"/>
    <w:rsid w:val="00C96E2B"/>
    <w:rsid w:val="00C97AAD"/>
    <w:rsid w:val="00CA0620"/>
    <w:rsid w:val="00CA3D25"/>
    <w:rsid w:val="00CA629E"/>
    <w:rsid w:val="00CA71A4"/>
    <w:rsid w:val="00CB068A"/>
    <w:rsid w:val="00CB102A"/>
    <w:rsid w:val="00CB12BE"/>
    <w:rsid w:val="00CB1D39"/>
    <w:rsid w:val="00CB28A2"/>
    <w:rsid w:val="00CB2ED6"/>
    <w:rsid w:val="00CB33C8"/>
    <w:rsid w:val="00CB568C"/>
    <w:rsid w:val="00CB582F"/>
    <w:rsid w:val="00CB6C44"/>
    <w:rsid w:val="00CC0E4A"/>
    <w:rsid w:val="00CC11B7"/>
    <w:rsid w:val="00CC1C00"/>
    <w:rsid w:val="00CC2582"/>
    <w:rsid w:val="00CC4399"/>
    <w:rsid w:val="00CC4663"/>
    <w:rsid w:val="00CC46EB"/>
    <w:rsid w:val="00CC4B53"/>
    <w:rsid w:val="00CC4F00"/>
    <w:rsid w:val="00CC5D12"/>
    <w:rsid w:val="00CC6734"/>
    <w:rsid w:val="00CC6F18"/>
    <w:rsid w:val="00CD03A3"/>
    <w:rsid w:val="00CD084C"/>
    <w:rsid w:val="00CD1096"/>
    <w:rsid w:val="00CD1D77"/>
    <w:rsid w:val="00CD21FD"/>
    <w:rsid w:val="00CD29E0"/>
    <w:rsid w:val="00CD2EA3"/>
    <w:rsid w:val="00CD36E1"/>
    <w:rsid w:val="00CD3B75"/>
    <w:rsid w:val="00CD5A68"/>
    <w:rsid w:val="00CD69E2"/>
    <w:rsid w:val="00CE02B9"/>
    <w:rsid w:val="00CE3B0A"/>
    <w:rsid w:val="00CE3F5B"/>
    <w:rsid w:val="00CE4B6A"/>
    <w:rsid w:val="00CE71E3"/>
    <w:rsid w:val="00CE7CAE"/>
    <w:rsid w:val="00CF05C7"/>
    <w:rsid w:val="00CF2136"/>
    <w:rsid w:val="00CF4A10"/>
    <w:rsid w:val="00CF5214"/>
    <w:rsid w:val="00CF55BE"/>
    <w:rsid w:val="00CF6828"/>
    <w:rsid w:val="00CF70BB"/>
    <w:rsid w:val="00CF718E"/>
    <w:rsid w:val="00CF7795"/>
    <w:rsid w:val="00CF7DC8"/>
    <w:rsid w:val="00D01E17"/>
    <w:rsid w:val="00D036B3"/>
    <w:rsid w:val="00D03D2A"/>
    <w:rsid w:val="00D04665"/>
    <w:rsid w:val="00D05510"/>
    <w:rsid w:val="00D06F43"/>
    <w:rsid w:val="00D107AA"/>
    <w:rsid w:val="00D10F56"/>
    <w:rsid w:val="00D125EE"/>
    <w:rsid w:val="00D12764"/>
    <w:rsid w:val="00D128CF"/>
    <w:rsid w:val="00D132BF"/>
    <w:rsid w:val="00D13C0A"/>
    <w:rsid w:val="00D14BC0"/>
    <w:rsid w:val="00D16CEA"/>
    <w:rsid w:val="00D2031C"/>
    <w:rsid w:val="00D2206C"/>
    <w:rsid w:val="00D300B7"/>
    <w:rsid w:val="00D31918"/>
    <w:rsid w:val="00D32923"/>
    <w:rsid w:val="00D34C9C"/>
    <w:rsid w:val="00D34DE5"/>
    <w:rsid w:val="00D35417"/>
    <w:rsid w:val="00D37C0D"/>
    <w:rsid w:val="00D40A98"/>
    <w:rsid w:val="00D41466"/>
    <w:rsid w:val="00D4187A"/>
    <w:rsid w:val="00D41E82"/>
    <w:rsid w:val="00D43395"/>
    <w:rsid w:val="00D4384F"/>
    <w:rsid w:val="00D43EDE"/>
    <w:rsid w:val="00D46DD0"/>
    <w:rsid w:val="00D55181"/>
    <w:rsid w:val="00D5550B"/>
    <w:rsid w:val="00D568C5"/>
    <w:rsid w:val="00D578B4"/>
    <w:rsid w:val="00D57D17"/>
    <w:rsid w:val="00D62382"/>
    <w:rsid w:val="00D63AAA"/>
    <w:rsid w:val="00D64072"/>
    <w:rsid w:val="00D65214"/>
    <w:rsid w:val="00D6598A"/>
    <w:rsid w:val="00D65BFF"/>
    <w:rsid w:val="00D67754"/>
    <w:rsid w:val="00D70AF5"/>
    <w:rsid w:val="00D70CBA"/>
    <w:rsid w:val="00D720C3"/>
    <w:rsid w:val="00D7393C"/>
    <w:rsid w:val="00D76F0D"/>
    <w:rsid w:val="00D80779"/>
    <w:rsid w:val="00D80CAC"/>
    <w:rsid w:val="00D81A9B"/>
    <w:rsid w:val="00D82433"/>
    <w:rsid w:val="00D8291E"/>
    <w:rsid w:val="00D82B63"/>
    <w:rsid w:val="00D83553"/>
    <w:rsid w:val="00D8416A"/>
    <w:rsid w:val="00D8495B"/>
    <w:rsid w:val="00D84DF7"/>
    <w:rsid w:val="00D85E5D"/>
    <w:rsid w:val="00D86B48"/>
    <w:rsid w:val="00D90335"/>
    <w:rsid w:val="00D9106F"/>
    <w:rsid w:val="00D9203F"/>
    <w:rsid w:val="00D9260C"/>
    <w:rsid w:val="00D9340F"/>
    <w:rsid w:val="00D941C8"/>
    <w:rsid w:val="00D94F54"/>
    <w:rsid w:val="00D973E8"/>
    <w:rsid w:val="00D97CE7"/>
    <w:rsid w:val="00DA139A"/>
    <w:rsid w:val="00DA1CCD"/>
    <w:rsid w:val="00DA44F7"/>
    <w:rsid w:val="00DA5934"/>
    <w:rsid w:val="00DA596A"/>
    <w:rsid w:val="00DA5EBB"/>
    <w:rsid w:val="00DA6835"/>
    <w:rsid w:val="00DA6B32"/>
    <w:rsid w:val="00DB048E"/>
    <w:rsid w:val="00DB1491"/>
    <w:rsid w:val="00DB1805"/>
    <w:rsid w:val="00DB30EE"/>
    <w:rsid w:val="00DB3886"/>
    <w:rsid w:val="00DB3EF3"/>
    <w:rsid w:val="00DB611A"/>
    <w:rsid w:val="00DB6933"/>
    <w:rsid w:val="00DB6D1A"/>
    <w:rsid w:val="00DB7C05"/>
    <w:rsid w:val="00DC02F5"/>
    <w:rsid w:val="00DC28A8"/>
    <w:rsid w:val="00DC2F6A"/>
    <w:rsid w:val="00DC325D"/>
    <w:rsid w:val="00DC359D"/>
    <w:rsid w:val="00DC39DF"/>
    <w:rsid w:val="00DC3A3F"/>
    <w:rsid w:val="00DC516A"/>
    <w:rsid w:val="00DC5601"/>
    <w:rsid w:val="00DC7FF1"/>
    <w:rsid w:val="00DD0316"/>
    <w:rsid w:val="00DD072C"/>
    <w:rsid w:val="00DD329A"/>
    <w:rsid w:val="00DD41FC"/>
    <w:rsid w:val="00DD4797"/>
    <w:rsid w:val="00DD4807"/>
    <w:rsid w:val="00DD4FAF"/>
    <w:rsid w:val="00DD5E4C"/>
    <w:rsid w:val="00DD6985"/>
    <w:rsid w:val="00DD6BEA"/>
    <w:rsid w:val="00DE0B14"/>
    <w:rsid w:val="00DE0EE6"/>
    <w:rsid w:val="00DE16F1"/>
    <w:rsid w:val="00DE17C7"/>
    <w:rsid w:val="00DE28CB"/>
    <w:rsid w:val="00DE4155"/>
    <w:rsid w:val="00DE6D1B"/>
    <w:rsid w:val="00DE73F6"/>
    <w:rsid w:val="00DE7A70"/>
    <w:rsid w:val="00DE7E80"/>
    <w:rsid w:val="00DE7FB8"/>
    <w:rsid w:val="00DF118F"/>
    <w:rsid w:val="00DF28FF"/>
    <w:rsid w:val="00DF2DE9"/>
    <w:rsid w:val="00DF350D"/>
    <w:rsid w:val="00DF46A2"/>
    <w:rsid w:val="00DF5C6D"/>
    <w:rsid w:val="00DF6B39"/>
    <w:rsid w:val="00DF71F4"/>
    <w:rsid w:val="00E00346"/>
    <w:rsid w:val="00E0046E"/>
    <w:rsid w:val="00E00874"/>
    <w:rsid w:val="00E00A16"/>
    <w:rsid w:val="00E00D6B"/>
    <w:rsid w:val="00E01A90"/>
    <w:rsid w:val="00E03072"/>
    <w:rsid w:val="00E05C6A"/>
    <w:rsid w:val="00E06DE6"/>
    <w:rsid w:val="00E06EB8"/>
    <w:rsid w:val="00E104D2"/>
    <w:rsid w:val="00E105DD"/>
    <w:rsid w:val="00E10D4F"/>
    <w:rsid w:val="00E11E81"/>
    <w:rsid w:val="00E12B02"/>
    <w:rsid w:val="00E1384A"/>
    <w:rsid w:val="00E1447A"/>
    <w:rsid w:val="00E16676"/>
    <w:rsid w:val="00E16AE0"/>
    <w:rsid w:val="00E171CF"/>
    <w:rsid w:val="00E17224"/>
    <w:rsid w:val="00E1744F"/>
    <w:rsid w:val="00E17DF6"/>
    <w:rsid w:val="00E20981"/>
    <w:rsid w:val="00E21203"/>
    <w:rsid w:val="00E21C5D"/>
    <w:rsid w:val="00E2215C"/>
    <w:rsid w:val="00E23504"/>
    <w:rsid w:val="00E23AD1"/>
    <w:rsid w:val="00E260E8"/>
    <w:rsid w:val="00E26E0E"/>
    <w:rsid w:val="00E27C77"/>
    <w:rsid w:val="00E32041"/>
    <w:rsid w:val="00E325BF"/>
    <w:rsid w:val="00E32CCD"/>
    <w:rsid w:val="00E36E8B"/>
    <w:rsid w:val="00E37A91"/>
    <w:rsid w:val="00E37D07"/>
    <w:rsid w:val="00E40086"/>
    <w:rsid w:val="00E4062E"/>
    <w:rsid w:val="00E40E8F"/>
    <w:rsid w:val="00E41534"/>
    <w:rsid w:val="00E4233D"/>
    <w:rsid w:val="00E42E33"/>
    <w:rsid w:val="00E44EB3"/>
    <w:rsid w:val="00E466C8"/>
    <w:rsid w:val="00E47E0E"/>
    <w:rsid w:val="00E501A4"/>
    <w:rsid w:val="00E50869"/>
    <w:rsid w:val="00E50A5A"/>
    <w:rsid w:val="00E50CEF"/>
    <w:rsid w:val="00E513FB"/>
    <w:rsid w:val="00E527A8"/>
    <w:rsid w:val="00E53A87"/>
    <w:rsid w:val="00E542DE"/>
    <w:rsid w:val="00E54309"/>
    <w:rsid w:val="00E562F2"/>
    <w:rsid w:val="00E5639C"/>
    <w:rsid w:val="00E571A4"/>
    <w:rsid w:val="00E624DE"/>
    <w:rsid w:val="00E62AF7"/>
    <w:rsid w:val="00E656E9"/>
    <w:rsid w:val="00E658B3"/>
    <w:rsid w:val="00E67A7A"/>
    <w:rsid w:val="00E72031"/>
    <w:rsid w:val="00E7315B"/>
    <w:rsid w:val="00E73427"/>
    <w:rsid w:val="00E735C6"/>
    <w:rsid w:val="00E73845"/>
    <w:rsid w:val="00E74BF5"/>
    <w:rsid w:val="00E7614E"/>
    <w:rsid w:val="00E764CE"/>
    <w:rsid w:val="00E80567"/>
    <w:rsid w:val="00E80C32"/>
    <w:rsid w:val="00E81023"/>
    <w:rsid w:val="00E81280"/>
    <w:rsid w:val="00E81948"/>
    <w:rsid w:val="00E82139"/>
    <w:rsid w:val="00E82A34"/>
    <w:rsid w:val="00E8565B"/>
    <w:rsid w:val="00E86386"/>
    <w:rsid w:val="00E86A5A"/>
    <w:rsid w:val="00E90D0D"/>
    <w:rsid w:val="00E9185B"/>
    <w:rsid w:val="00E92BFF"/>
    <w:rsid w:val="00E93602"/>
    <w:rsid w:val="00E94373"/>
    <w:rsid w:val="00E955E4"/>
    <w:rsid w:val="00E9626C"/>
    <w:rsid w:val="00E965D0"/>
    <w:rsid w:val="00E9696F"/>
    <w:rsid w:val="00E96C3C"/>
    <w:rsid w:val="00E9717E"/>
    <w:rsid w:val="00EA2587"/>
    <w:rsid w:val="00EA2B75"/>
    <w:rsid w:val="00EA331C"/>
    <w:rsid w:val="00EA454A"/>
    <w:rsid w:val="00EA5BC3"/>
    <w:rsid w:val="00EA6102"/>
    <w:rsid w:val="00EA63E6"/>
    <w:rsid w:val="00EB0218"/>
    <w:rsid w:val="00EB15C7"/>
    <w:rsid w:val="00EB1CF2"/>
    <w:rsid w:val="00EB20DF"/>
    <w:rsid w:val="00EB23DA"/>
    <w:rsid w:val="00EB3A10"/>
    <w:rsid w:val="00EB5D29"/>
    <w:rsid w:val="00EB5F83"/>
    <w:rsid w:val="00EB7D08"/>
    <w:rsid w:val="00EB7D9A"/>
    <w:rsid w:val="00EC22FE"/>
    <w:rsid w:val="00EC2B88"/>
    <w:rsid w:val="00EC2DBD"/>
    <w:rsid w:val="00EC3297"/>
    <w:rsid w:val="00EC34D7"/>
    <w:rsid w:val="00EC3CEA"/>
    <w:rsid w:val="00EC3D03"/>
    <w:rsid w:val="00EC3DEB"/>
    <w:rsid w:val="00EC4666"/>
    <w:rsid w:val="00EC4A53"/>
    <w:rsid w:val="00EC71F7"/>
    <w:rsid w:val="00ED218D"/>
    <w:rsid w:val="00ED2931"/>
    <w:rsid w:val="00ED2F94"/>
    <w:rsid w:val="00ED3640"/>
    <w:rsid w:val="00ED37C2"/>
    <w:rsid w:val="00ED385D"/>
    <w:rsid w:val="00ED4223"/>
    <w:rsid w:val="00ED4329"/>
    <w:rsid w:val="00ED4462"/>
    <w:rsid w:val="00ED4C0B"/>
    <w:rsid w:val="00ED520A"/>
    <w:rsid w:val="00ED5270"/>
    <w:rsid w:val="00ED52A4"/>
    <w:rsid w:val="00ED6CF6"/>
    <w:rsid w:val="00ED6DD9"/>
    <w:rsid w:val="00ED6EE1"/>
    <w:rsid w:val="00ED75DA"/>
    <w:rsid w:val="00ED7913"/>
    <w:rsid w:val="00ED7B4F"/>
    <w:rsid w:val="00EE0133"/>
    <w:rsid w:val="00EE017A"/>
    <w:rsid w:val="00EE0809"/>
    <w:rsid w:val="00EE0C8A"/>
    <w:rsid w:val="00EE0CC1"/>
    <w:rsid w:val="00EE133D"/>
    <w:rsid w:val="00EE147E"/>
    <w:rsid w:val="00EE1604"/>
    <w:rsid w:val="00EE19B8"/>
    <w:rsid w:val="00EE1E46"/>
    <w:rsid w:val="00EE2A35"/>
    <w:rsid w:val="00EE2A9B"/>
    <w:rsid w:val="00EE31B0"/>
    <w:rsid w:val="00EE3991"/>
    <w:rsid w:val="00EE4199"/>
    <w:rsid w:val="00EE609F"/>
    <w:rsid w:val="00EE6E27"/>
    <w:rsid w:val="00EE79C8"/>
    <w:rsid w:val="00EF184B"/>
    <w:rsid w:val="00EF1CCE"/>
    <w:rsid w:val="00EF2C87"/>
    <w:rsid w:val="00EF3333"/>
    <w:rsid w:val="00EF3840"/>
    <w:rsid w:val="00EF3854"/>
    <w:rsid w:val="00EF4CE1"/>
    <w:rsid w:val="00F02C94"/>
    <w:rsid w:val="00F03507"/>
    <w:rsid w:val="00F047D6"/>
    <w:rsid w:val="00F04E1B"/>
    <w:rsid w:val="00F0510C"/>
    <w:rsid w:val="00F05A1F"/>
    <w:rsid w:val="00F05DF6"/>
    <w:rsid w:val="00F06694"/>
    <w:rsid w:val="00F078E0"/>
    <w:rsid w:val="00F10409"/>
    <w:rsid w:val="00F10887"/>
    <w:rsid w:val="00F1181B"/>
    <w:rsid w:val="00F11F84"/>
    <w:rsid w:val="00F12B52"/>
    <w:rsid w:val="00F13AD0"/>
    <w:rsid w:val="00F13E45"/>
    <w:rsid w:val="00F13EB4"/>
    <w:rsid w:val="00F1648F"/>
    <w:rsid w:val="00F1696A"/>
    <w:rsid w:val="00F16BFC"/>
    <w:rsid w:val="00F21678"/>
    <w:rsid w:val="00F2197C"/>
    <w:rsid w:val="00F21A27"/>
    <w:rsid w:val="00F21E56"/>
    <w:rsid w:val="00F228A8"/>
    <w:rsid w:val="00F23DF5"/>
    <w:rsid w:val="00F24FC8"/>
    <w:rsid w:val="00F2702A"/>
    <w:rsid w:val="00F27E0E"/>
    <w:rsid w:val="00F27FED"/>
    <w:rsid w:val="00F31A4D"/>
    <w:rsid w:val="00F35137"/>
    <w:rsid w:val="00F3645F"/>
    <w:rsid w:val="00F36EE2"/>
    <w:rsid w:val="00F372D5"/>
    <w:rsid w:val="00F37708"/>
    <w:rsid w:val="00F40C19"/>
    <w:rsid w:val="00F423F5"/>
    <w:rsid w:val="00F42ABB"/>
    <w:rsid w:val="00F440E6"/>
    <w:rsid w:val="00F457E9"/>
    <w:rsid w:val="00F46321"/>
    <w:rsid w:val="00F464E1"/>
    <w:rsid w:val="00F50325"/>
    <w:rsid w:val="00F508AE"/>
    <w:rsid w:val="00F518DC"/>
    <w:rsid w:val="00F51D95"/>
    <w:rsid w:val="00F523BC"/>
    <w:rsid w:val="00F524D6"/>
    <w:rsid w:val="00F52739"/>
    <w:rsid w:val="00F532A1"/>
    <w:rsid w:val="00F54D0A"/>
    <w:rsid w:val="00F55ECA"/>
    <w:rsid w:val="00F5611F"/>
    <w:rsid w:val="00F565EF"/>
    <w:rsid w:val="00F60E2F"/>
    <w:rsid w:val="00F61309"/>
    <w:rsid w:val="00F62F9A"/>
    <w:rsid w:val="00F6371A"/>
    <w:rsid w:val="00F63E07"/>
    <w:rsid w:val="00F641C2"/>
    <w:rsid w:val="00F642C5"/>
    <w:rsid w:val="00F64CFA"/>
    <w:rsid w:val="00F666A1"/>
    <w:rsid w:val="00F671E6"/>
    <w:rsid w:val="00F67749"/>
    <w:rsid w:val="00F67923"/>
    <w:rsid w:val="00F7052E"/>
    <w:rsid w:val="00F70962"/>
    <w:rsid w:val="00F70F0B"/>
    <w:rsid w:val="00F7138F"/>
    <w:rsid w:val="00F7471D"/>
    <w:rsid w:val="00F75BA3"/>
    <w:rsid w:val="00F80BA2"/>
    <w:rsid w:val="00F81760"/>
    <w:rsid w:val="00F81C5B"/>
    <w:rsid w:val="00F82213"/>
    <w:rsid w:val="00F82F26"/>
    <w:rsid w:val="00F8335E"/>
    <w:rsid w:val="00F83BC6"/>
    <w:rsid w:val="00F86D43"/>
    <w:rsid w:val="00F92313"/>
    <w:rsid w:val="00F92A68"/>
    <w:rsid w:val="00F92BE2"/>
    <w:rsid w:val="00F9325C"/>
    <w:rsid w:val="00F93340"/>
    <w:rsid w:val="00F9476E"/>
    <w:rsid w:val="00F95377"/>
    <w:rsid w:val="00F9597E"/>
    <w:rsid w:val="00F95F17"/>
    <w:rsid w:val="00F97589"/>
    <w:rsid w:val="00F97901"/>
    <w:rsid w:val="00FA06E0"/>
    <w:rsid w:val="00FA0C2B"/>
    <w:rsid w:val="00FA1111"/>
    <w:rsid w:val="00FA19E8"/>
    <w:rsid w:val="00FA2CDF"/>
    <w:rsid w:val="00FA4350"/>
    <w:rsid w:val="00FA4BCA"/>
    <w:rsid w:val="00FA698F"/>
    <w:rsid w:val="00FA75E7"/>
    <w:rsid w:val="00FB0210"/>
    <w:rsid w:val="00FB45D9"/>
    <w:rsid w:val="00FB505E"/>
    <w:rsid w:val="00FB5102"/>
    <w:rsid w:val="00FB5549"/>
    <w:rsid w:val="00FB6387"/>
    <w:rsid w:val="00FB7C4E"/>
    <w:rsid w:val="00FC1508"/>
    <w:rsid w:val="00FC1D91"/>
    <w:rsid w:val="00FC2BCE"/>
    <w:rsid w:val="00FC4BB4"/>
    <w:rsid w:val="00FC52ED"/>
    <w:rsid w:val="00FC5936"/>
    <w:rsid w:val="00FC6520"/>
    <w:rsid w:val="00FC73BF"/>
    <w:rsid w:val="00FD4CCA"/>
    <w:rsid w:val="00FD7018"/>
    <w:rsid w:val="00FE081F"/>
    <w:rsid w:val="00FE1601"/>
    <w:rsid w:val="00FE1BB2"/>
    <w:rsid w:val="00FE33EC"/>
    <w:rsid w:val="00FE38F7"/>
    <w:rsid w:val="00FE5C8F"/>
    <w:rsid w:val="00FE5DE0"/>
    <w:rsid w:val="00FE72CC"/>
    <w:rsid w:val="00FF080A"/>
    <w:rsid w:val="00FF0DB2"/>
    <w:rsid w:val="00FF0E45"/>
    <w:rsid w:val="00FF1424"/>
    <w:rsid w:val="00FF3C8C"/>
    <w:rsid w:val="00FF3F3A"/>
    <w:rsid w:val="00FF422E"/>
    <w:rsid w:val="00FF49B2"/>
    <w:rsid w:val="00FF4E93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23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6923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692301"/>
    <w:pPr>
      <w:ind w:left="720"/>
    </w:pPr>
    <w:rPr>
      <w:rFonts w:ascii="Calibri" w:eastAsia="Times New Roman" w:hAnsi="Calibri" w:cs="Times New Roman"/>
    </w:rPr>
  </w:style>
  <w:style w:type="paragraph" w:styleId="a3">
    <w:name w:val="No Spacing"/>
    <w:link w:val="a4"/>
    <w:qFormat/>
    <w:rsid w:val="00692301"/>
    <w:pPr>
      <w:spacing w:after="0" w:line="240" w:lineRule="auto"/>
    </w:pPr>
  </w:style>
  <w:style w:type="paragraph" w:styleId="a5">
    <w:name w:val="Normal (Web)"/>
    <w:basedOn w:val="a"/>
    <w:unhideWhenUsed/>
    <w:rsid w:val="00692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92301"/>
    <w:rPr>
      <w:color w:val="0000FF" w:themeColor="hyperlink"/>
      <w:u w:val="single"/>
    </w:rPr>
  </w:style>
  <w:style w:type="character" w:customStyle="1" w:styleId="a4">
    <w:name w:val="Без интервала Знак"/>
    <w:link w:val="a3"/>
    <w:rsid w:val="00692301"/>
  </w:style>
  <w:style w:type="paragraph" w:styleId="a7">
    <w:name w:val="List Paragraph"/>
    <w:basedOn w:val="a"/>
    <w:uiPriority w:val="34"/>
    <w:qFormat/>
    <w:rsid w:val="00692301"/>
    <w:pPr>
      <w:ind w:left="720"/>
      <w:contextualSpacing/>
    </w:pPr>
    <w:rPr>
      <w:rFonts w:eastAsiaTheme="minorEastAsia" w:cs="Times New Roman"/>
      <w:lang w:eastAsia="ru-RU"/>
    </w:rPr>
  </w:style>
  <w:style w:type="paragraph" w:styleId="a8">
    <w:name w:val="Body Text"/>
    <w:basedOn w:val="a"/>
    <w:link w:val="a9"/>
    <w:rsid w:val="00692301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9">
    <w:name w:val="Основной текст Знак"/>
    <w:basedOn w:val="a0"/>
    <w:link w:val="a8"/>
    <w:rsid w:val="00692301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sPlusNormal">
    <w:name w:val="ConsPlusNormal"/>
    <w:link w:val="ConsPlusNormal0"/>
    <w:rsid w:val="006923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92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92301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 Indent"/>
    <w:basedOn w:val="a"/>
    <w:link w:val="ab"/>
    <w:rsid w:val="00692301"/>
    <w:pPr>
      <w:spacing w:after="120"/>
      <w:ind w:left="283"/>
    </w:pPr>
    <w:rPr>
      <w:rFonts w:ascii="Calibri" w:eastAsia="Times New Roman" w:hAnsi="Calibri" w:cs="Calibri"/>
    </w:rPr>
  </w:style>
  <w:style w:type="character" w:customStyle="1" w:styleId="ab">
    <w:name w:val="Основной текст с отступом Знак"/>
    <w:basedOn w:val="a0"/>
    <w:link w:val="aa"/>
    <w:rsid w:val="00692301"/>
    <w:rPr>
      <w:rFonts w:ascii="Calibri" w:eastAsia="Times New Roman" w:hAnsi="Calibri" w:cs="Calibri"/>
    </w:rPr>
  </w:style>
  <w:style w:type="paragraph" w:styleId="2">
    <w:name w:val="Body Text Indent 2"/>
    <w:basedOn w:val="a"/>
    <w:link w:val="20"/>
    <w:rsid w:val="006923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923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692301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11">
    <w:name w:val="Основной текст Знак1"/>
    <w:basedOn w:val="a0"/>
    <w:uiPriority w:val="99"/>
    <w:rsid w:val="00692301"/>
    <w:rPr>
      <w:rFonts w:ascii="Times New Roman" w:hAnsi="Times New Roman" w:cs="Times New Roman"/>
      <w:sz w:val="27"/>
      <w:szCs w:val="27"/>
      <w:u w:val="none"/>
    </w:rPr>
  </w:style>
  <w:style w:type="paragraph" w:customStyle="1" w:styleId="ac">
    <w:name w:val="Обычный (паспорт)"/>
    <w:basedOn w:val="a"/>
    <w:rsid w:val="00692301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Абзац списка2"/>
    <w:basedOn w:val="a"/>
    <w:rsid w:val="00692301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styleId="ad">
    <w:name w:val="header"/>
    <w:basedOn w:val="a"/>
    <w:link w:val="ae"/>
    <w:uiPriority w:val="99"/>
    <w:unhideWhenUsed/>
    <w:rsid w:val="00692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92301"/>
  </w:style>
  <w:style w:type="paragraph" w:styleId="af">
    <w:name w:val="footer"/>
    <w:basedOn w:val="a"/>
    <w:link w:val="af0"/>
    <w:uiPriority w:val="99"/>
    <w:semiHidden/>
    <w:unhideWhenUsed/>
    <w:rsid w:val="00692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92301"/>
  </w:style>
  <w:style w:type="paragraph" w:customStyle="1" w:styleId="msonormalbullet1gifbullet1gif">
    <w:name w:val="msonormalbullet1gifbullet1.gif"/>
    <w:basedOn w:val="a"/>
    <w:rsid w:val="00692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NoSpacing1"/>
    <w:rsid w:val="00692301"/>
    <w:rPr>
      <w:rFonts w:eastAsia="Calibri"/>
      <w:sz w:val="24"/>
      <w:szCs w:val="24"/>
      <w:lang w:eastAsia="ru-RU"/>
    </w:rPr>
  </w:style>
  <w:style w:type="paragraph" w:customStyle="1" w:styleId="NoSpacing1">
    <w:name w:val="No Spacing1"/>
    <w:link w:val="NoSpacingChar"/>
    <w:rsid w:val="00692301"/>
    <w:pPr>
      <w:spacing w:after="0" w:line="240" w:lineRule="auto"/>
    </w:pPr>
    <w:rPr>
      <w:rFonts w:eastAsia="Calibri"/>
      <w:sz w:val="24"/>
      <w:szCs w:val="24"/>
      <w:lang w:eastAsia="ru-RU"/>
    </w:rPr>
  </w:style>
  <w:style w:type="paragraph" w:customStyle="1" w:styleId="ConsPlusTitle">
    <w:name w:val="ConsPlusTitle"/>
    <w:rsid w:val="00692301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af1">
    <w:name w:val="Основной текст_"/>
    <w:basedOn w:val="a0"/>
    <w:link w:val="3"/>
    <w:rsid w:val="00692301"/>
    <w:rPr>
      <w:rFonts w:ascii="Calibri" w:eastAsia="Calibri" w:hAnsi="Calibri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1"/>
    <w:rsid w:val="00692301"/>
    <w:pPr>
      <w:shd w:val="clear" w:color="auto" w:fill="FFFFFF"/>
      <w:spacing w:after="180" w:line="240" w:lineRule="exact"/>
    </w:pPr>
    <w:rPr>
      <w:rFonts w:ascii="Calibri" w:eastAsia="Calibri" w:hAnsi="Calibri"/>
      <w:sz w:val="27"/>
      <w:szCs w:val="27"/>
    </w:rPr>
  </w:style>
  <w:style w:type="table" w:styleId="af2">
    <w:name w:val="Table Grid"/>
    <w:basedOn w:val="a1"/>
    <w:uiPriority w:val="59"/>
    <w:rsid w:val="0069230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"/>
    <w:basedOn w:val="a"/>
    <w:rsid w:val="0069230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0">
    <w:name w:val="Абзац списка3"/>
    <w:basedOn w:val="a"/>
    <w:rsid w:val="00692301"/>
    <w:pPr>
      <w:ind w:left="720"/>
    </w:pPr>
    <w:rPr>
      <w:rFonts w:ascii="Calibri" w:eastAsia="Times New Roman" w:hAnsi="Calibri" w:cs="Times New Roman"/>
    </w:rPr>
  </w:style>
  <w:style w:type="paragraph" w:styleId="af4">
    <w:name w:val="Title"/>
    <w:basedOn w:val="a"/>
    <w:link w:val="af5"/>
    <w:qFormat/>
    <w:rsid w:val="006923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5">
    <w:name w:val="Название Знак"/>
    <w:basedOn w:val="a0"/>
    <w:link w:val="af4"/>
    <w:rsid w:val="00692301"/>
    <w:rPr>
      <w:rFonts w:ascii="Times New Roman" w:eastAsia="Times New Roman" w:hAnsi="Times New Roman" w:cs="Times New Roman"/>
      <w:sz w:val="28"/>
      <w:szCs w:val="20"/>
    </w:rPr>
  </w:style>
  <w:style w:type="character" w:styleId="af6">
    <w:name w:val="Strong"/>
    <w:qFormat/>
    <w:rsid w:val="00692301"/>
    <w:rPr>
      <w:b/>
      <w:bCs/>
      <w:spacing w:val="0"/>
    </w:rPr>
  </w:style>
  <w:style w:type="paragraph" w:customStyle="1" w:styleId="af7">
    <w:name w:val="Содержимое таблицы"/>
    <w:basedOn w:val="a"/>
    <w:rsid w:val="0069230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2">
    <w:name w:val="Основной шрифт абзаца1"/>
    <w:rsid w:val="00692301"/>
  </w:style>
  <w:style w:type="paragraph" w:customStyle="1" w:styleId="13">
    <w:name w:val="Обычный1"/>
    <w:rsid w:val="00692301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af8">
    <w:name w:val="?????????? ???????"/>
    <w:basedOn w:val="a"/>
    <w:rsid w:val="00692301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345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455DC"/>
    <w:rPr>
      <w:rFonts w:ascii="Tahoma" w:hAnsi="Tahoma" w:cs="Tahoma"/>
      <w:sz w:val="16"/>
      <w:szCs w:val="16"/>
    </w:rPr>
  </w:style>
  <w:style w:type="character" w:customStyle="1" w:styleId="afb">
    <w:name w:val="Символ сноски"/>
    <w:rsid w:val="00264709"/>
    <w:rPr>
      <w:vertAlign w:val="superscript"/>
    </w:rPr>
  </w:style>
  <w:style w:type="paragraph" w:styleId="afc">
    <w:name w:val="footnote text"/>
    <w:basedOn w:val="a"/>
    <w:link w:val="afd"/>
    <w:semiHidden/>
    <w:rsid w:val="00264709"/>
    <w:pPr>
      <w:suppressLineNumbers/>
      <w:suppressAutoHyphens/>
      <w:ind w:left="283" w:hanging="283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afd">
    <w:name w:val="Текст сноски Знак"/>
    <w:basedOn w:val="a0"/>
    <w:link w:val="afc"/>
    <w:semiHidden/>
    <w:rsid w:val="00264709"/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std">
    <w:name w:val="std"/>
    <w:basedOn w:val="a"/>
    <w:rsid w:val="0026470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0D3189"/>
    <w:pPr>
      <w:widowControl w:val="0"/>
      <w:autoSpaceDE w:val="0"/>
      <w:autoSpaceDN w:val="0"/>
      <w:adjustRightInd w:val="0"/>
      <w:spacing w:after="0" w:line="32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300FA"/>
    <w:pPr>
      <w:widowControl w:val="0"/>
      <w:autoSpaceDE w:val="0"/>
      <w:autoSpaceDN w:val="0"/>
      <w:adjustRightInd w:val="0"/>
      <w:spacing w:after="0" w:line="307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300FA"/>
    <w:pPr>
      <w:widowControl w:val="0"/>
      <w:autoSpaceDE w:val="0"/>
      <w:autoSpaceDN w:val="0"/>
      <w:adjustRightInd w:val="0"/>
      <w:spacing w:after="0" w:line="307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300FA"/>
    <w:pPr>
      <w:widowControl w:val="0"/>
      <w:autoSpaceDE w:val="0"/>
      <w:autoSpaceDN w:val="0"/>
      <w:adjustRightInd w:val="0"/>
      <w:spacing w:after="0" w:line="307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4300FA"/>
    <w:pPr>
      <w:widowControl w:val="0"/>
      <w:autoSpaceDE w:val="0"/>
      <w:autoSpaceDN w:val="0"/>
      <w:adjustRightInd w:val="0"/>
      <w:spacing w:after="0" w:line="30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300FA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4300FA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BB4AD5"/>
    <w:pPr>
      <w:widowControl w:val="0"/>
      <w:suppressAutoHyphens/>
      <w:spacing w:after="120" w:line="48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B4AD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FontStyle31">
    <w:name w:val="Font Style31"/>
    <w:basedOn w:val="a0"/>
    <w:uiPriority w:val="99"/>
    <w:rsid w:val="0096798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2">
    <w:name w:val="Font Style32"/>
    <w:basedOn w:val="a0"/>
    <w:uiPriority w:val="99"/>
    <w:rsid w:val="00967982"/>
    <w:rPr>
      <w:rFonts w:ascii="Times New Roman" w:hAnsi="Times New Roman" w:cs="Times New Roman"/>
      <w:sz w:val="26"/>
      <w:szCs w:val="26"/>
    </w:rPr>
  </w:style>
  <w:style w:type="paragraph" w:customStyle="1" w:styleId="afe">
    <w:name w:val="??? ?????????"/>
    <w:rsid w:val="00967982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Unicode MS" w:eastAsia="Arial Unicode MS" w:hAnsi="Times New Roman" w:cs="Times New Roman"/>
      <w:color w:val="000000"/>
      <w:kern w:val="1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12.wmf"/><Relationship Id="rId39" Type="http://schemas.openxmlformats.org/officeDocument/2006/relationships/image" Target="media/image21.wmf"/><Relationship Id="rId21" Type="http://schemas.openxmlformats.org/officeDocument/2006/relationships/oleObject" Target="embeddings/oleObject8.bin"/><Relationship Id="rId34" Type="http://schemas.openxmlformats.org/officeDocument/2006/relationships/image" Target="media/image17.wmf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8.bin"/><Relationship Id="rId50" Type="http://schemas.openxmlformats.org/officeDocument/2006/relationships/image" Target="media/image27.wmf"/><Relationship Id="rId55" Type="http://schemas.openxmlformats.org/officeDocument/2006/relationships/oleObject" Target="embeddings/oleObject22.bin"/><Relationship Id="rId7" Type="http://schemas.openxmlformats.org/officeDocument/2006/relationships/endnotes" Target="endnotes.xml"/><Relationship Id="rId12" Type="http://schemas.openxmlformats.org/officeDocument/2006/relationships/image" Target="media/image6.wmf"/><Relationship Id="rId17" Type="http://schemas.openxmlformats.org/officeDocument/2006/relationships/image" Target="media/image8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4.bin"/><Relationship Id="rId46" Type="http://schemas.openxmlformats.org/officeDocument/2006/relationships/image" Target="media/image25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image" Target="media/image22.wmf"/><Relationship Id="rId54" Type="http://schemas.openxmlformats.org/officeDocument/2006/relationships/image" Target="media/image2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6.wmf"/><Relationship Id="rId37" Type="http://schemas.openxmlformats.org/officeDocument/2006/relationships/image" Target="media/image20.wmf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9.wmf"/><Relationship Id="rId49" Type="http://schemas.openxmlformats.org/officeDocument/2006/relationships/oleObject" Target="embeddings/oleObject19.bin"/><Relationship Id="rId57" Type="http://schemas.openxmlformats.org/officeDocument/2006/relationships/theme" Target="theme/theme1.xml"/><Relationship Id="rId10" Type="http://schemas.openxmlformats.org/officeDocument/2006/relationships/image" Target="media/image5.w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4.wmf"/><Relationship Id="rId52" Type="http://schemas.openxmlformats.org/officeDocument/2006/relationships/image" Target="media/image2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image" Target="media/image18.wmf"/><Relationship Id="rId43" Type="http://schemas.openxmlformats.org/officeDocument/2006/relationships/image" Target="media/image23.wmf"/><Relationship Id="rId48" Type="http://schemas.openxmlformats.org/officeDocument/2006/relationships/image" Target="media/image26.wmf"/><Relationship Id="rId56" Type="http://schemas.openxmlformats.org/officeDocument/2006/relationships/fontTable" Target="fontTable.xml"/><Relationship Id="rId8" Type="http://schemas.openxmlformats.org/officeDocument/2006/relationships/image" Target="media/image4.wmf"/><Relationship Id="rId51" Type="http://schemas.openxmlformats.org/officeDocument/2006/relationships/oleObject" Target="embeddings/oleObject20.bin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F7EF0-7496-40EB-9B4B-C0F7C8EC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40</Pages>
  <Words>12600</Words>
  <Characters>71825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Bugorskaia_IN</cp:lastModifiedBy>
  <cp:revision>148</cp:revision>
  <cp:lastPrinted>2020-04-02T09:43:00Z</cp:lastPrinted>
  <dcterms:created xsi:type="dcterms:W3CDTF">2020-03-10T11:05:00Z</dcterms:created>
  <dcterms:modified xsi:type="dcterms:W3CDTF">2020-04-02T10:11:00Z</dcterms:modified>
</cp:coreProperties>
</file>