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DC" w:rsidRDefault="00402DDC" w:rsidP="00402DDC">
      <w:pPr>
        <w:tabs>
          <w:tab w:val="left" w:pos="7948"/>
        </w:tabs>
        <w:rPr>
          <w:sz w:val="28"/>
        </w:rPr>
      </w:pPr>
      <w:r>
        <w:rPr>
          <w:sz w:val="28"/>
        </w:rPr>
        <w:t xml:space="preserve">                                         ПОСТАНОВЛЕНИЕ    </w:t>
      </w:r>
      <w:r>
        <w:rPr>
          <w:sz w:val="28"/>
        </w:rPr>
        <w:tab/>
        <w:t xml:space="preserve">         </w:t>
      </w:r>
    </w:p>
    <w:p w:rsidR="00402DDC" w:rsidRDefault="00402DDC" w:rsidP="00402DDC">
      <w:pPr>
        <w:tabs>
          <w:tab w:val="left" w:pos="7890"/>
        </w:tabs>
        <w:rPr>
          <w:sz w:val="28"/>
        </w:rPr>
      </w:pPr>
    </w:p>
    <w:p w:rsidR="00402DDC" w:rsidRDefault="00402DDC" w:rsidP="00402DDC">
      <w:pPr>
        <w:tabs>
          <w:tab w:val="left" w:pos="7890"/>
        </w:tabs>
        <w:rPr>
          <w:sz w:val="28"/>
        </w:rPr>
      </w:pPr>
      <w:r>
        <w:rPr>
          <w:sz w:val="28"/>
        </w:rPr>
        <w:t>От      15.10.2024  №483</w:t>
      </w:r>
    </w:p>
    <w:p w:rsidR="00D26FD5" w:rsidRDefault="00D26FD5" w:rsidP="00520F88">
      <w:pPr>
        <w:pStyle w:val="a6"/>
        <w:ind w:firstLine="709"/>
        <w:jc w:val="both"/>
        <w:rPr>
          <w:sz w:val="40"/>
          <w:szCs w:val="40"/>
        </w:rPr>
      </w:pPr>
      <w:r w:rsidRPr="006418C1">
        <w:rPr>
          <w:sz w:val="40"/>
          <w:szCs w:val="40"/>
        </w:rPr>
        <w:t xml:space="preserve">                                    </w:t>
      </w:r>
    </w:p>
    <w:p w:rsidR="00520F88" w:rsidRPr="006418C1" w:rsidRDefault="00520F88" w:rsidP="00520F88">
      <w:pPr>
        <w:pStyle w:val="a6"/>
        <w:ind w:firstLine="709"/>
        <w:jc w:val="both"/>
        <w:rPr>
          <w:sz w:val="28"/>
          <w:szCs w:val="28"/>
        </w:rPr>
      </w:pPr>
    </w:p>
    <w:p w:rsidR="00520F88" w:rsidRDefault="00520F88" w:rsidP="00520F88">
      <w:pPr>
        <w:pStyle w:val="a6"/>
        <w:ind w:right="3685"/>
        <w:jc w:val="both"/>
        <w:rPr>
          <w:sz w:val="28"/>
          <w:szCs w:val="28"/>
        </w:rPr>
      </w:pPr>
    </w:p>
    <w:p w:rsidR="00520F88" w:rsidRDefault="00520F88" w:rsidP="00520F88">
      <w:pPr>
        <w:pStyle w:val="a6"/>
        <w:ind w:right="3685"/>
        <w:jc w:val="both"/>
        <w:rPr>
          <w:sz w:val="28"/>
          <w:szCs w:val="28"/>
        </w:rPr>
      </w:pPr>
    </w:p>
    <w:p w:rsidR="00520F88" w:rsidRDefault="00520F88" w:rsidP="00520F88">
      <w:pPr>
        <w:pStyle w:val="a6"/>
        <w:ind w:right="3685"/>
        <w:jc w:val="both"/>
        <w:rPr>
          <w:sz w:val="28"/>
          <w:szCs w:val="28"/>
        </w:rPr>
      </w:pPr>
    </w:p>
    <w:p w:rsidR="00D26FD5" w:rsidRDefault="00D26FD5" w:rsidP="00520F88">
      <w:pPr>
        <w:pStyle w:val="a6"/>
        <w:ind w:right="3685"/>
        <w:jc w:val="both"/>
        <w:rPr>
          <w:sz w:val="28"/>
          <w:szCs w:val="28"/>
        </w:rPr>
      </w:pPr>
      <w:r w:rsidRPr="006418C1">
        <w:rPr>
          <w:sz w:val="28"/>
          <w:szCs w:val="28"/>
        </w:rPr>
        <w:t>Об утверждении  бюджетного прогноза</w:t>
      </w:r>
      <w:r>
        <w:rPr>
          <w:sz w:val="28"/>
          <w:szCs w:val="28"/>
        </w:rPr>
        <w:t xml:space="preserve"> на до</w:t>
      </w:r>
      <w:r w:rsidR="00520F88">
        <w:rPr>
          <w:sz w:val="28"/>
          <w:szCs w:val="28"/>
        </w:rPr>
        <w:t>л</w:t>
      </w:r>
      <w:r>
        <w:rPr>
          <w:sz w:val="28"/>
          <w:szCs w:val="28"/>
        </w:rPr>
        <w:t>госрочный</w:t>
      </w:r>
      <w:r w:rsidR="00520F88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муниципального  образования  «Черемисиновский</w:t>
      </w:r>
      <w:r w:rsidR="00520F88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муници</w:t>
      </w:r>
      <w:r w:rsidR="00520F88">
        <w:rPr>
          <w:sz w:val="28"/>
          <w:szCs w:val="28"/>
        </w:rPr>
        <w:t>-</w:t>
      </w:r>
      <w:r>
        <w:rPr>
          <w:sz w:val="28"/>
          <w:szCs w:val="28"/>
        </w:rPr>
        <w:t>пальный</w:t>
      </w:r>
      <w:proofErr w:type="spellEnd"/>
      <w:proofErr w:type="gramEnd"/>
      <w:r>
        <w:rPr>
          <w:sz w:val="28"/>
          <w:szCs w:val="28"/>
        </w:rPr>
        <w:t xml:space="preserve"> район» Курской  области до 2030 </w:t>
      </w:r>
      <w:r w:rsidR="00520F88">
        <w:rPr>
          <w:sz w:val="28"/>
          <w:szCs w:val="28"/>
        </w:rPr>
        <w:t>года</w:t>
      </w:r>
    </w:p>
    <w:p w:rsidR="00D26FD5" w:rsidRDefault="00D26FD5" w:rsidP="00520F88">
      <w:pPr>
        <w:pStyle w:val="a6"/>
        <w:ind w:right="3685"/>
        <w:jc w:val="both"/>
        <w:rPr>
          <w:sz w:val="28"/>
          <w:szCs w:val="28"/>
        </w:rPr>
      </w:pPr>
    </w:p>
    <w:p w:rsidR="00D26FD5" w:rsidRDefault="00D26FD5" w:rsidP="00520F8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со  статьей 170.1 Бюджетного  Кодекса  Российской  Федерации</w:t>
      </w:r>
      <w:r w:rsidR="00520F88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пункта 6 статьи 33  Федерального  закона от 28 июня 2014 года  «О стратегическом  развитии в Российской Федерации»  Администрация  Черемисиновского  района </w:t>
      </w:r>
      <w:r w:rsidR="00520F88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ПОСТА</w:t>
      </w:r>
      <w:r w:rsidR="00520F88">
        <w:rPr>
          <w:sz w:val="28"/>
          <w:szCs w:val="28"/>
        </w:rPr>
        <w:t>НОВЛЯЕТ</w:t>
      </w:r>
      <w:r w:rsidR="00520F88">
        <w:rPr>
          <w:sz w:val="28"/>
          <w:szCs w:val="28"/>
        </w:rPr>
        <w:tab/>
      </w:r>
      <w:r w:rsidR="00520F88">
        <w:rPr>
          <w:sz w:val="28"/>
          <w:szCs w:val="28"/>
        </w:rPr>
        <w:tab/>
        <w:t>1.</w:t>
      </w:r>
      <w:r>
        <w:rPr>
          <w:sz w:val="28"/>
          <w:szCs w:val="28"/>
        </w:rPr>
        <w:t>Утвердить бюджетный  прогноз  на  долгосрочный  период муниципального  образования «Черемисиновский муниципальный район» Курской области до 2030 года  согласно  приложения №1 к настоящему постановлению.</w:t>
      </w:r>
      <w:proofErr w:type="gramEnd"/>
    </w:p>
    <w:p w:rsidR="00D26FD5" w:rsidRDefault="00520F88" w:rsidP="00520F8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FD5468" w:rsidRPr="00FD5468">
        <w:rPr>
          <w:sz w:val="28"/>
          <w:szCs w:val="28"/>
        </w:rPr>
        <w:t xml:space="preserve">Отделу по информатизации, государственных и муниципальных услуг Администрации Черемисиновского района  </w:t>
      </w:r>
      <w:proofErr w:type="gramStart"/>
      <w:r w:rsidR="00FD5468" w:rsidRPr="00FD5468">
        <w:rPr>
          <w:sz w:val="28"/>
          <w:szCs w:val="28"/>
        </w:rPr>
        <w:t>р</w:t>
      </w:r>
      <w:r w:rsidR="00D26FD5" w:rsidRPr="00FD5468">
        <w:rPr>
          <w:sz w:val="28"/>
          <w:szCs w:val="28"/>
        </w:rPr>
        <w:t>азместить</w:t>
      </w:r>
      <w:proofErr w:type="gramEnd"/>
      <w:r w:rsidR="00D26FD5">
        <w:rPr>
          <w:sz w:val="28"/>
          <w:szCs w:val="28"/>
        </w:rPr>
        <w:t xml:space="preserve"> настоящее постановление на  официальном  сайте  Администрации  Черемисиновского  района</w:t>
      </w:r>
      <w:r w:rsidR="00D26FD5" w:rsidRPr="00632BB9">
        <w:rPr>
          <w:sz w:val="28"/>
          <w:szCs w:val="28"/>
        </w:rPr>
        <w:t xml:space="preserve"> в сети  «Интернет»</w:t>
      </w:r>
      <w:r w:rsidR="00D26FD5">
        <w:rPr>
          <w:sz w:val="28"/>
          <w:szCs w:val="28"/>
        </w:rPr>
        <w:t>.</w:t>
      </w:r>
    </w:p>
    <w:p w:rsidR="00D26FD5" w:rsidRDefault="00520F88" w:rsidP="00520F8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26FD5">
        <w:rPr>
          <w:sz w:val="28"/>
          <w:szCs w:val="28"/>
        </w:rPr>
        <w:t>Постановление вступает  в  силу со дня его  подписания.</w:t>
      </w:r>
    </w:p>
    <w:p w:rsidR="00520F88" w:rsidRDefault="00520F88" w:rsidP="00520F88">
      <w:pPr>
        <w:pStyle w:val="a6"/>
        <w:jc w:val="both"/>
        <w:rPr>
          <w:sz w:val="28"/>
          <w:szCs w:val="28"/>
        </w:rPr>
      </w:pPr>
    </w:p>
    <w:p w:rsidR="00D26FD5" w:rsidRDefault="00D26FD5" w:rsidP="00D26FD5">
      <w:pPr>
        <w:pStyle w:val="a6"/>
        <w:rPr>
          <w:sz w:val="28"/>
          <w:szCs w:val="28"/>
        </w:rPr>
      </w:pPr>
    </w:p>
    <w:p w:rsidR="00D26FD5" w:rsidRDefault="00D26FD5" w:rsidP="00D26FD5">
      <w:pPr>
        <w:pStyle w:val="a6"/>
        <w:rPr>
          <w:sz w:val="28"/>
          <w:szCs w:val="28"/>
        </w:rPr>
      </w:pPr>
      <w:r>
        <w:rPr>
          <w:sz w:val="28"/>
          <w:szCs w:val="28"/>
        </w:rPr>
        <w:t>Глава  Черемисиновского  района                                           М.Н.</w:t>
      </w:r>
      <w:r w:rsidR="00520F88">
        <w:rPr>
          <w:sz w:val="28"/>
          <w:szCs w:val="28"/>
        </w:rPr>
        <w:t xml:space="preserve"> Игнатов</w:t>
      </w:r>
    </w:p>
    <w:p w:rsidR="00520F88" w:rsidRDefault="00520F88" w:rsidP="00D26FD5">
      <w:pPr>
        <w:pStyle w:val="a6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520F88" w:rsidRDefault="00520F88" w:rsidP="00D26FD5">
      <w:pPr>
        <w:pStyle w:val="a6"/>
        <w:rPr>
          <w:sz w:val="28"/>
          <w:szCs w:val="28"/>
        </w:rPr>
      </w:pPr>
    </w:p>
    <w:p w:rsidR="00D26FD5" w:rsidRDefault="00D26FD5" w:rsidP="00D26FD5">
      <w:pPr>
        <w:pStyle w:val="a6"/>
        <w:rPr>
          <w:sz w:val="28"/>
          <w:szCs w:val="28"/>
        </w:rPr>
      </w:pPr>
    </w:p>
    <w:p w:rsidR="00D26FD5" w:rsidRDefault="00D26FD5" w:rsidP="00D26FD5">
      <w:pPr>
        <w:pStyle w:val="a6"/>
        <w:rPr>
          <w:sz w:val="28"/>
          <w:szCs w:val="28"/>
        </w:rPr>
      </w:pPr>
    </w:p>
    <w:p w:rsidR="00D26FD5" w:rsidRDefault="00D26FD5" w:rsidP="00D26FD5">
      <w:pPr>
        <w:pStyle w:val="a6"/>
        <w:rPr>
          <w:sz w:val="28"/>
          <w:szCs w:val="28"/>
        </w:rPr>
      </w:pPr>
    </w:p>
    <w:p w:rsidR="00D26FD5" w:rsidRDefault="00D26FD5" w:rsidP="00D26FD5">
      <w:pPr>
        <w:pStyle w:val="a6"/>
        <w:rPr>
          <w:sz w:val="28"/>
          <w:szCs w:val="28"/>
        </w:rPr>
      </w:pPr>
    </w:p>
    <w:p w:rsidR="00542CC5" w:rsidRDefault="00542CC5" w:rsidP="00520F88">
      <w:pPr>
        <w:pStyle w:val="a6"/>
        <w:ind w:left="5103"/>
        <w:jc w:val="center"/>
        <w:rPr>
          <w:sz w:val="22"/>
          <w:szCs w:val="22"/>
        </w:rPr>
      </w:pPr>
    </w:p>
    <w:p w:rsidR="00B91E48" w:rsidRDefault="00B91E48" w:rsidP="00520F88">
      <w:pPr>
        <w:pStyle w:val="a6"/>
        <w:ind w:left="5103"/>
        <w:jc w:val="center"/>
        <w:rPr>
          <w:sz w:val="22"/>
          <w:szCs w:val="22"/>
        </w:rPr>
      </w:pPr>
    </w:p>
    <w:p w:rsidR="00B91E48" w:rsidRDefault="00B91E48" w:rsidP="00520F88">
      <w:pPr>
        <w:pStyle w:val="a6"/>
        <w:ind w:left="5103"/>
        <w:jc w:val="center"/>
        <w:rPr>
          <w:sz w:val="22"/>
          <w:szCs w:val="22"/>
        </w:rPr>
      </w:pPr>
    </w:p>
    <w:p w:rsidR="00B91E48" w:rsidRDefault="00B91E48" w:rsidP="00520F88">
      <w:pPr>
        <w:pStyle w:val="a6"/>
        <w:ind w:left="5103"/>
        <w:jc w:val="center"/>
        <w:rPr>
          <w:sz w:val="22"/>
          <w:szCs w:val="22"/>
        </w:rPr>
      </w:pPr>
    </w:p>
    <w:p w:rsidR="00B91E48" w:rsidRDefault="00B91E48" w:rsidP="00520F88">
      <w:pPr>
        <w:pStyle w:val="a6"/>
        <w:ind w:left="5103"/>
        <w:jc w:val="center"/>
        <w:rPr>
          <w:sz w:val="22"/>
          <w:szCs w:val="22"/>
        </w:rPr>
      </w:pPr>
    </w:p>
    <w:p w:rsidR="00B91E48" w:rsidRDefault="00B91E48" w:rsidP="00520F88">
      <w:pPr>
        <w:pStyle w:val="a6"/>
        <w:ind w:left="5103"/>
        <w:jc w:val="center"/>
        <w:rPr>
          <w:sz w:val="22"/>
          <w:szCs w:val="22"/>
        </w:rPr>
      </w:pPr>
    </w:p>
    <w:p w:rsidR="00B91E48" w:rsidRDefault="00B91E48" w:rsidP="00520F88">
      <w:pPr>
        <w:pStyle w:val="a6"/>
        <w:ind w:left="5103"/>
        <w:jc w:val="center"/>
        <w:rPr>
          <w:sz w:val="22"/>
          <w:szCs w:val="22"/>
        </w:rPr>
      </w:pPr>
    </w:p>
    <w:p w:rsidR="00B91E48" w:rsidRDefault="00B91E48" w:rsidP="00520F88">
      <w:pPr>
        <w:pStyle w:val="a6"/>
        <w:ind w:left="5103"/>
        <w:jc w:val="center"/>
        <w:rPr>
          <w:sz w:val="22"/>
          <w:szCs w:val="22"/>
        </w:rPr>
      </w:pPr>
    </w:p>
    <w:p w:rsidR="00B91E48" w:rsidRDefault="00B91E48" w:rsidP="00520F88">
      <w:pPr>
        <w:pStyle w:val="a6"/>
        <w:ind w:left="5103"/>
        <w:jc w:val="center"/>
        <w:rPr>
          <w:sz w:val="22"/>
          <w:szCs w:val="22"/>
        </w:rPr>
      </w:pPr>
    </w:p>
    <w:p w:rsidR="00B91E48" w:rsidRDefault="00B91E48" w:rsidP="00520F88">
      <w:pPr>
        <w:pStyle w:val="a6"/>
        <w:ind w:left="5103"/>
        <w:jc w:val="center"/>
        <w:rPr>
          <w:sz w:val="22"/>
          <w:szCs w:val="22"/>
        </w:rPr>
      </w:pPr>
    </w:p>
    <w:p w:rsidR="00B91E48" w:rsidRDefault="00B91E48" w:rsidP="00520F88">
      <w:pPr>
        <w:pStyle w:val="a6"/>
        <w:ind w:left="5103"/>
        <w:jc w:val="center"/>
        <w:rPr>
          <w:sz w:val="22"/>
          <w:szCs w:val="22"/>
        </w:rPr>
        <w:sectPr w:rsidR="00B91E48" w:rsidSect="00520F88">
          <w:headerReference w:type="default" r:id="rId7"/>
          <w:headerReference w:type="first" r:id="rId8"/>
          <w:pgSz w:w="11907" w:h="16840"/>
          <w:pgMar w:top="284" w:right="1134" w:bottom="1134" w:left="1701" w:header="720" w:footer="720" w:gutter="0"/>
          <w:pgNumType w:start="1"/>
          <w:cols w:space="720"/>
          <w:titlePg/>
          <w:docGrid w:linePitch="272"/>
        </w:sectPr>
      </w:pPr>
    </w:p>
    <w:p w:rsidR="00B91E48" w:rsidRDefault="00B91E48" w:rsidP="00520F88">
      <w:pPr>
        <w:pStyle w:val="a6"/>
        <w:ind w:left="5103"/>
        <w:jc w:val="center"/>
        <w:rPr>
          <w:sz w:val="22"/>
          <w:szCs w:val="22"/>
        </w:rPr>
      </w:pPr>
    </w:p>
    <w:p w:rsidR="00B91E48" w:rsidRDefault="00B91E48" w:rsidP="00520F88">
      <w:pPr>
        <w:pStyle w:val="a6"/>
        <w:ind w:left="5103"/>
        <w:jc w:val="center"/>
        <w:rPr>
          <w:sz w:val="22"/>
          <w:szCs w:val="22"/>
        </w:rPr>
      </w:pPr>
    </w:p>
    <w:p w:rsidR="00D26FD5" w:rsidRPr="00520F88" w:rsidRDefault="00542CC5" w:rsidP="00520F88">
      <w:pPr>
        <w:pStyle w:val="a6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Приложение  №1                                                                                                                                                                                   к </w:t>
      </w:r>
      <w:r w:rsidR="00D26FD5" w:rsidRPr="00520F88">
        <w:rPr>
          <w:sz w:val="22"/>
          <w:szCs w:val="22"/>
        </w:rPr>
        <w:t>постановлению  Администрации  Черемисиновского</w:t>
      </w:r>
    </w:p>
    <w:p w:rsidR="00D26FD5" w:rsidRDefault="00D26FD5" w:rsidP="00520F88">
      <w:pPr>
        <w:pStyle w:val="a6"/>
        <w:ind w:left="5103"/>
        <w:jc w:val="center"/>
        <w:rPr>
          <w:sz w:val="22"/>
          <w:szCs w:val="22"/>
        </w:rPr>
      </w:pPr>
      <w:r w:rsidRPr="00520F88">
        <w:rPr>
          <w:sz w:val="22"/>
          <w:szCs w:val="22"/>
        </w:rPr>
        <w:t>района  Курской о</w:t>
      </w:r>
      <w:r w:rsidR="00520F88" w:rsidRPr="00520F88">
        <w:rPr>
          <w:sz w:val="22"/>
          <w:szCs w:val="22"/>
        </w:rPr>
        <w:t xml:space="preserve">бласти </w:t>
      </w:r>
      <w:r w:rsidR="00520F88">
        <w:rPr>
          <w:sz w:val="22"/>
          <w:szCs w:val="22"/>
        </w:rPr>
        <w:t xml:space="preserve"> </w:t>
      </w:r>
      <w:r w:rsidR="00520F88" w:rsidRPr="00520F88">
        <w:rPr>
          <w:sz w:val="22"/>
          <w:szCs w:val="22"/>
        </w:rPr>
        <w:t>от 15.10.2024 №483</w:t>
      </w:r>
    </w:p>
    <w:p w:rsidR="00542CC5" w:rsidRPr="00520F88" w:rsidRDefault="00542CC5" w:rsidP="00520F88">
      <w:pPr>
        <w:pStyle w:val="a6"/>
        <w:ind w:left="5103"/>
        <w:jc w:val="center"/>
        <w:rPr>
          <w:sz w:val="22"/>
          <w:szCs w:val="22"/>
        </w:rPr>
      </w:pPr>
    </w:p>
    <w:p w:rsidR="00542CC5" w:rsidRDefault="00542CC5" w:rsidP="00542CC5">
      <w:pPr>
        <w:pStyle w:val="ConsPlusTitle"/>
        <w:jc w:val="center"/>
      </w:pPr>
      <w:r>
        <w:t>ПРОГНОЗ</w:t>
      </w:r>
    </w:p>
    <w:p w:rsidR="00542CC5" w:rsidRDefault="00542CC5" w:rsidP="00542CC5">
      <w:pPr>
        <w:pStyle w:val="ConsPlusTitle"/>
        <w:ind w:right="810"/>
        <w:jc w:val="center"/>
      </w:pPr>
      <w:r>
        <w:t xml:space="preserve">ОСНОВНЫХ ХАРАКТЕРИСТИК БЮДЖЕТА </w:t>
      </w:r>
      <w:bookmarkStart w:id="0" w:name="_GoBack"/>
      <w:bookmarkEnd w:id="0"/>
    </w:p>
    <w:p w:rsidR="00542CC5" w:rsidRDefault="00542CC5" w:rsidP="00542CC5">
      <w:pPr>
        <w:pStyle w:val="ConsPlusTitle"/>
        <w:jc w:val="center"/>
      </w:pPr>
      <w:r>
        <w:t>ЧЕРЕМИСИНОВСКОГО МУНИЦИПАЛЬНОГО РАЙОНА КУРСКОЙ ОБЛАСТИ</w:t>
      </w:r>
    </w:p>
    <w:p w:rsidR="00542CC5" w:rsidRDefault="00542CC5" w:rsidP="00542CC5">
      <w:pPr>
        <w:pStyle w:val="ConsPlusTitle"/>
        <w:ind w:right="1236"/>
        <w:jc w:val="right"/>
      </w:pPr>
      <w:r>
        <w:t>Тыс.руб.</w:t>
      </w: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6"/>
        <w:gridCol w:w="3629"/>
        <w:gridCol w:w="1191"/>
        <w:gridCol w:w="1191"/>
        <w:gridCol w:w="1134"/>
        <w:gridCol w:w="1134"/>
        <w:gridCol w:w="1134"/>
        <w:gridCol w:w="1134"/>
        <w:gridCol w:w="1134"/>
        <w:gridCol w:w="1134"/>
        <w:gridCol w:w="1134"/>
      </w:tblGrid>
      <w:tr w:rsidR="00542CC5" w:rsidTr="00542CC5">
        <w:trPr>
          <w:trHeight w:val="39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 п/п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2030</w:t>
            </w:r>
          </w:p>
        </w:tc>
      </w:tr>
      <w:tr w:rsidR="00542CC5" w:rsidTr="00542CC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Доходы бюджета муниципального района -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386375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372040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369845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323042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328356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328356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</w:p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328356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</w:p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328356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</w:p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328356</w:t>
            </w:r>
          </w:p>
        </w:tc>
      </w:tr>
      <w:tr w:rsidR="00542CC5" w:rsidTr="00542CC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42CC5" w:rsidTr="00542CC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налоговые доходы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82576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96604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96051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119292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126574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126574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126574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126574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126574</w:t>
            </w:r>
          </w:p>
        </w:tc>
      </w:tr>
      <w:tr w:rsidR="00542CC5" w:rsidTr="00542CC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неналоговые доходы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37493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7996</w:t>
            </w:r>
          </w:p>
        </w:tc>
      </w:tr>
      <w:tr w:rsidR="00542CC5" w:rsidTr="00542CC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безвозмездные поступления - всего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266306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265040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265796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195753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193786</w:t>
            </w:r>
          </w:p>
        </w:tc>
      </w:tr>
      <w:tr w:rsidR="00542CC5" w:rsidTr="00542CC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бюджета муниципального района -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392251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396240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404785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319842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328356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328356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328356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328356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328356</w:t>
            </w:r>
          </w:p>
        </w:tc>
      </w:tr>
      <w:tr w:rsidR="00542CC5" w:rsidTr="00542CC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42CC5" w:rsidTr="00542CC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Дефицит (профицит) бюджета муниципального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-5876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-24198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-34940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42CC5" w:rsidTr="00542CC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долг  на 1 января очередного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42CC5" w:rsidTr="00542CC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Программные расходы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358521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370072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381299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305927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305927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305927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305927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305927</w:t>
            </w:r>
          </w:p>
        </w:tc>
      </w:tr>
      <w:tr w:rsidR="00542CC5" w:rsidTr="00542CC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Непрограммные расходы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33730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23486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CC5" w:rsidRDefault="00542CC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22428</w:t>
            </w:r>
          </w:p>
        </w:tc>
      </w:tr>
    </w:tbl>
    <w:p w:rsidR="00D26FD5" w:rsidRPr="00520F88" w:rsidRDefault="00D26FD5" w:rsidP="00520F88">
      <w:pPr>
        <w:pStyle w:val="a6"/>
        <w:jc w:val="center"/>
        <w:rPr>
          <w:sz w:val="22"/>
          <w:szCs w:val="22"/>
        </w:rPr>
      </w:pPr>
    </w:p>
    <w:sectPr w:rsidR="00D26FD5" w:rsidRPr="00520F88" w:rsidSect="00B91E48">
      <w:pgSz w:w="16840" w:h="11907" w:orient="landscape"/>
      <w:pgMar w:top="1701" w:right="284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61" w:rsidRDefault="00CE2C61">
      <w:r>
        <w:separator/>
      </w:r>
    </w:p>
  </w:endnote>
  <w:endnote w:type="continuationSeparator" w:id="0">
    <w:p w:rsidR="00CE2C61" w:rsidRDefault="00CE2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61" w:rsidRDefault="00CE2C61">
      <w:r>
        <w:separator/>
      </w:r>
    </w:p>
  </w:footnote>
  <w:footnote w:type="continuationSeparator" w:id="0">
    <w:p w:rsidR="00CE2C61" w:rsidRDefault="00CE2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B4" w:rsidRDefault="00CE2C61">
    <w:pPr>
      <w:pStyle w:val="a4"/>
      <w:jc w:val="center"/>
    </w:pPr>
  </w:p>
  <w:p w:rsidR="00A334B4" w:rsidRDefault="00CE2C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B4" w:rsidRDefault="00CE2C61">
    <w:pPr>
      <w:pStyle w:val="a4"/>
      <w:jc w:val="center"/>
    </w:pPr>
  </w:p>
  <w:p w:rsidR="00A334B4" w:rsidRDefault="00CE2C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3D2A"/>
    <w:multiLevelType w:val="hybridMultilevel"/>
    <w:tmpl w:val="EFB6C866"/>
    <w:lvl w:ilvl="0" w:tplc="677205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034"/>
    <w:rsid w:val="00284C1E"/>
    <w:rsid w:val="00374A05"/>
    <w:rsid w:val="00402DDC"/>
    <w:rsid w:val="00520F88"/>
    <w:rsid w:val="00542CC5"/>
    <w:rsid w:val="006E0034"/>
    <w:rsid w:val="00847145"/>
    <w:rsid w:val="00B91E48"/>
    <w:rsid w:val="00CE2C61"/>
    <w:rsid w:val="00D26FD5"/>
    <w:rsid w:val="00E13BE0"/>
    <w:rsid w:val="00E41E62"/>
    <w:rsid w:val="00F12D8C"/>
    <w:rsid w:val="00FD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26F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6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2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20F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0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42C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2C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Hripkov_AA</cp:lastModifiedBy>
  <cp:revision>10</cp:revision>
  <cp:lastPrinted>2024-10-16T07:18:00Z</cp:lastPrinted>
  <dcterms:created xsi:type="dcterms:W3CDTF">2024-10-16T07:35:00Z</dcterms:created>
  <dcterms:modified xsi:type="dcterms:W3CDTF">2024-10-16T08:30:00Z</dcterms:modified>
</cp:coreProperties>
</file>